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700" w:line="240" w:lineRule="auto"/>
        <w:ind w:left="0" w:right="0" w:firstLine="0"/>
        <w:jc w:val="left"/>
      </w:pPr>
      <w:r>
        <w:rPr>
          <w:rStyle w:val="CharStyle5"/>
        </w:rPr>
        <w:t>Rada Miejska Węglińca</w:t>
      </w:r>
    </w:p>
    <w:p>
      <w:pPr>
        <w:pStyle w:val="Style6"/>
        <w:keepNext/>
        <w:keepLines/>
        <w:widowControl w:val="0"/>
        <w:shd w:val="clear" w:color="auto" w:fill="auto"/>
        <w:bidi w:val="0"/>
        <w:spacing w:before="0"/>
        <w:ind w:left="0" w:right="0" w:firstLine="0"/>
        <w:jc w:val="center"/>
      </w:pPr>
      <w:bookmarkStart w:id="0" w:name="bookmark0"/>
      <w:r>
        <w:rPr>
          <w:rStyle w:val="CharStyle7"/>
          <w:sz w:val="54"/>
          <w:szCs w:val="54"/>
        </w:rPr>
        <w:t>PROTOKÓŁ XXVI/2026</w:t>
        <w:br/>
      </w:r>
      <w:r>
        <w:rPr>
          <w:rStyle w:val="CharStyle7"/>
        </w:rPr>
        <w:t>sesja Rady Miejskiej Węglińca</w:t>
        <w:br/>
        <w:t>z dnia 20 marca 2026 roku</w:t>
      </w:r>
      <w:bookmarkEnd w:id="0"/>
    </w:p>
    <w:p>
      <w:pPr>
        <w:pStyle w:val="Style9"/>
        <w:keepNext w:val="0"/>
        <w:keepLines w:val="0"/>
        <w:widowControl w:val="0"/>
        <w:shd w:val="clear" w:color="auto" w:fill="auto"/>
        <w:bidi w:val="0"/>
        <w:spacing w:before="0" w:line="240" w:lineRule="auto"/>
        <w:ind w:left="0" w:right="0"/>
        <w:jc w:val="left"/>
      </w:pPr>
      <w:r>
        <w:rPr>
          <w:rStyle w:val="CharStyle10"/>
        </w:rPr>
        <w:t>(sala posiedzeń Urzędu Gminy i Miasta w Węglińcu II piętro, pok. nr 25 przy ul. Sikorskiego 3.)</w:t>
      </w:r>
    </w:p>
    <w:p>
      <w:pPr>
        <w:pStyle w:val="Style11"/>
        <w:keepNext/>
        <w:keepLines/>
        <w:widowControl w:val="0"/>
        <w:numPr>
          <w:ilvl w:val="0"/>
          <w:numId w:val="1"/>
        </w:numPr>
        <w:shd w:val="clear" w:color="auto" w:fill="auto"/>
        <w:tabs>
          <w:tab w:pos="347" w:val="left"/>
        </w:tabs>
        <w:bidi w:val="0"/>
        <w:spacing w:before="0" w:after="220" w:line="240" w:lineRule="auto"/>
        <w:ind w:left="0" w:right="0" w:firstLine="0"/>
        <w:jc w:val="left"/>
      </w:pPr>
      <w:bookmarkStart w:id="2" w:name="bookmark2"/>
      <w:r>
        <w:rPr>
          <w:rStyle w:val="CharStyle12"/>
        </w:rPr>
        <w:t>Otwarcie posiedzenia i stwierdzenie jego prawomocności.</w:t>
      </w:r>
      <w:bookmarkEnd w:id="2"/>
    </w:p>
    <w:p>
      <w:pPr>
        <w:pStyle w:val="Style2"/>
        <w:keepNext w:val="0"/>
        <w:keepLines w:val="0"/>
        <w:widowControl w:val="0"/>
        <w:shd w:val="clear" w:color="auto" w:fill="auto"/>
        <w:bidi w:val="0"/>
        <w:spacing w:before="0" w:line="240" w:lineRule="auto"/>
        <w:ind w:left="0" w:right="0" w:firstLine="480"/>
        <w:jc w:val="left"/>
      </w:pPr>
      <w:r>
        <w:rPr>
          <w:rStyle w:val="CharStyle3"/>
        </w:rPr>
        <w:t>O godz. 10:45 Przewodniczący Rady Miejskiej Węglińca Marek Wawrzynek otworzył obrady XXVI sesji Rady Miejskiej Węglińca. Powitał wszystkich zebranych. Następnie przekazał, iż właśnie zakończyło się wspólne posiedzenie Komisji Gospodarczej, Komisji Społecznej oraz Komisji Rewizyjnej, na którym zostały omówione i zaopiniowane wszystkie uchwały. Na podstawie listy obecności stwierdził, że dzisiejsza sesja jest prawomocna i przekazał, że w posiedzeniu bierze udział dwunastu radnych. Nieobecni radni to: Elżbieta Grabowska, Łukasz Kocot oraz Stanisław Papież. Frekwencja wyniosła 80%</w:t>
      </w:r>
    </w:p>
    <w:p>
      <w:pPr>
        <w:pStyle w:val="Style4"/>
        <w:keepNext w:val="0"/>
        <w:keepLines w:val="0"/>
        <w:widowControl w:val="0"/>
        <w:shd w:val="clear" w:color="auto" w:fill="auto"/>
        <w:bidi w:val="0"/>
        <w:spacing w:before="0" w:after="220" w:line="240" w:lineRule="auto"/>
        <w:ind w:left="0" w:right="0" w:firstLine="440"/>
        <w:jc w:val="left"/>
      </w:pPr>
      <w:r>
        <w:rPr>
          <w:rStyle w:val="CharStyle5"/>
        </w:rPr>
        <w:t>LISTA RADNYCH OBECNYCH NA POSIEDZENIU RADY</w:t>
      </w:r>
    </w:p>
    <w:tbl>
      <w:tblPr>
        <w:tblOverlap w:val="never"/>
        <w:jc w:val="center"/>
        <w:tblLayout w:type="fixed"/>
      </w:tblPr>
      <w:tblGrid>
        <w:gridCol w:w="576"/>
        <w:gridCol w:w="2064"/>
        <w:gridCol w:w="2174"/>
        <w:gridCol w:w="2227"/>
        <w:gridCol w:w="2035"/>
      </w:tblGrid>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podpis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nieobecna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nieobecny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20"/>
              <w:jc w:val="left"/>
            </w:pPr>
            <w:r>
              <w:rPr>
                <w:rStyle w:val="CharStyle14"/>
              </w:rPr>
              <w:t>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left"/>
        <w:tblLayout w:type="fixed"/>
      </w:tblPr>
      <w:tblGrid>
        <w:gridCol w:w="514"/>
        <w:gridCol w:w="1963"/>
        <w:gridCol w:w="2275"/>
        <w:gridCol w:w="1579"/>
      </w:tblGrid>
      <w:tr>
        <w:trPr>
          <w:trHeight w:val="374"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620"/>
              <w:jc w:val="left"/>
            </w:pPr>
            <w:r>
              <w:rPr>
                <w:rStyle w:val="CharStyle14"/>
              </w:rPr>
              <w:t>Daniel</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760"/>
              <w:jc w:val="left"/>
            </w:pPr>
            <w:r>
              <w:rPr>
                <w:rStyle w:val="CharStyle14"/>
              </w:rPr>
              <w:t>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60"/>
              <w:jc w:val="left"/>
            </w:pPr>
            <w:r>
              <w:rPr>
                <w:rStyle w:val="CharStyle14"/>
              </w:rPr>
              <w:t>obecny</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60"/>
              <w:jc w:val="left"/>
            </w:pPr>
            <w:r>
              <w:rPr>
                <w:rStyle w:val="CharStyle14"/>
              </w:rPr>
              <w:t>obecny</w:t>
            </w:r>
          </w:p>
        </w:tc>
      </w:tr>
      <w:tr>
        <w:trPr>
          <w:trHeight w:val="418"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620"/>
              <w:jc w:val="left"/>
            </w:pPr>
            <w:r>
              <w:rPr>
                <w:rStyle w:val="CharStyle14"/>
              </w:rPr>
              <w:t>Marek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760"/>
              <w:jc w:val="left"/>
            </w:pPr>
            <w:r>
              <w:rPr>
                <w:rStyle w:val="CharStyle14"/>
              </w:rPr>
              <w:t>obecny</w:t>
            </w:r>
          </w:p>
        </w:tc>
      </w:tr>
    </w:tbl>
    <w:p>
      <w:pPr>
        <w:widowControl w:val="0"/>
        <w:spacing w:after="719" w:line="1" w:lineRule="exact"/>
      </w:pPr>
    </w:p>
    <w:p>
      <w:pPr>
        <w:pStyle w:val="Style2"/>
        <w:keepNext w:val="0"/>
        <w:keepLines w:val="0"/>
        <w:widowControl w:val="0"/>
        <w:shd w:val="clear" w:color="auto" w:fill="auto"/>
        <w:tabs>
          <w:tab w:pos="4826" w:val="left"/>
        </w:tabs>
        <w:bidi w:val="0"/>
        <w:spacing w:before="0" w:after="180" w:line="276" w:lineRule="auto"/>
        <w:ind w:left="0" w:right="0" w:firstLine="500"/>
        <w:jc w:val="left"/>
      </w:pPr>
      <w:r>
        <w:rPr>
          <w:rStyle w:val="CharStyle3"/>
        </w:rPr>
        <w:t>obecni</w:t>
        <w:tab/>
        <w:t>12</w:t>
      </w:r>
    </w:p>
    <w:p>
      <w:pPr>
        <w:pStyle w:val="Style2"/>
        <w:keepNext w:val="0"/>
        <w:keepLines w:val="0"/>
        <w:widowControl w:val="0"/>
        <w:shd w:val="clear" w:color="auto" w:fill="auto"/>
        <w:tabs>
          <w:tab w:pos="4946" w:val="left"/>
        </w:tabs>
        <w:bidi w:val="0"/>
        <w:spacing w:before="0" w:after="180" w:line="276" w:lineRule="auto"/>
        <w:ind w:left="0" w:right="0" w:firstLine="380"/>
        <w:jc w:val="left"/>
      </w:pPr>
      <w:r>
        <w:rPr>
          <w:rStyle w:val="CharStyle3"/>
        </w:rPr>
        <w:t>wszyscy</w:t>
        <w:tab/>
        <w:t>15</w:t>
      </w:r>
    </w:p>
    <w:p>
      <w:pPr>
        <w:pStyle w:val="Style2"/>
        <w:keepNext w:val="0"/>
        <w:keepLines w:val="0"/>
        <w:widowControl w:val="0"/>
        <w:shd w:val="clear" w:color="auto" w:fill="auto"/>
        <w:tabs>
          <w:tab w:pos="4946" w:val="left"/>
        </w:tabs>
        <w:bidi w:val="0"/>
        <w:spacing w:before="0" w:after="180" w:line="276" w:lineRule="auto"/>
        <w:ind w:left="0" w:right="0" w:firstLine="380"/>
        <w:jc w:val="left"/>
      </w:pPr>
      <w:r>
        <w:rPr>
          <w:rStyle w:val="CharStyle3"/>
        </w:rPr>
        <w:t>procent</w:t>
        <w:tab/>
        <w:t>80,00 %</w:t>
      </w:r>
    </w:p>
    <w:p>
      <w:pPr>
        <w:pStyle w:val="Style2"/>
        <w:keepNext w:val="0"/>
        <w:keepLines w:val="0"/>
        <w:widowControl w:val="0"/>
        <w:shd w:val="clear" w:color="auto" w:fill="auto"/>
        <w:bidi w:val="0"/>
        <w:spacing w:before="0" w:after="100" w:line="276" w:lineRule="auto"/>
        <w:ind w:left="0" w:right="0" w:firstLine="380"/>
        <w:jc w:val="left"/>
      </w:pPr>
      <w:r>
        <w:rPr>
          <w:rStyle w:val="CharStyle3"/>
        </w:rPr>
        <w:t>Kworum zostało osiągnięte</w:t>
      </w:r>
    </w:p>
    <w:p>
      <w:pPr>
        <w:pStyle w:val="Style2"/>
        <w:keepNext w:val="0"/>
        <w:keepLines w:val="0"/>
        <w:widowControl w:val="0"/>
        <w:shd w:val="clear" w:color="auto" w:fill="auto"/>
        <w:tabs>
          <w:tab w:pos="9058" w:val="right"/>
        </w:tabs>
        <w:bidi w:val="0"/>
        <w:spacing w:before="0" w:after="0" w:line="300" w:lineRule="auto"/>
        <w:ind w:left="0" w:right="0" w:firstLine="0"/>
        <w:jc w:val="left"/>
        <w:rPr>
          <w:sz w:val="22"/>
          <w:szCs w:val="22"/>
        </w:rPr>
      </w:pPr>
      <w:r>
        <w:rPr>
          <w:rStyle w:val="CharStyle3"/>
          <w:i/>
          <w:iCs/>
          <w:sz w:val="22"/>
          <w:szCs w:val="22"/>
        </w:rPr>
        <w:t>Lista obecności radnych stanowi (zał. nr 1), a lista</w:t>
        <w:tab/>
        <w:t>osób zaproszonych i uczestniczących</w:t>
      </w:r>
    </w:p>
    <w:p>
      <w:pPr>
        <w:pStyle w:val="Style2"/>
        <w:keepNext w:val="0"/>
        <w:keepLines w:val="0"/>
        <w:widowControl w:val="0"/>
        <w:shd w:val="clear" w:color="auto" w:fill="auto"/>
        <w:bidi w:val="0"/>
        <w:spacing w:before="0" w:after="180" w:line="300" w:lineRule="auto"/>
        <w:ind w:left="0" w:right="0" w:firstLine="0"/>
        <w:jc w:val="left"/>
        <w:rPr>
          <w:sz w:val="22"/>
          <w:szCs w:val="22"/>
        </w:rPr>
      </w:pPr>
      <w:r>
        <w:rPr>
          <w:rStyle w:val="CharStyle3"/>
          <w:i/>
          <w:iCs/>
          <w:sz w:val="22"/>
          <w:szCs w:val="22"/>
        </w:rPr>
        <w:t>w posiedzeniu (zał. nr 2).</w:t>
      </w:r>
    </w:p>
    <w:p>
      <w:pPr>
        <w:pStyle w:val="Style11"/>
        <w:keepNext/>
        <w:keepLines/>
        <w:widowControl w:val="0"/>
        <w:numPr>
          <w:ilvl w:val="0"/>
          <w:numId w:val="1"/>
        </w:numPr>
        <w:shd w:val="clear" w:color="auto" w:fill="auto"/>
        <w:tabs>
          <w:tab w:pos="397" w:val="left"/>
        </w:tabs>
        <w:bidi w:val="0"/>
        <w:spacing w:before="0" w:after="180" w:line="240" w:lineRule="auto"/>
        <w:ind w:left="0" w:right="0" w:firstLine="0"/>
        <w:jc w:val="left"/>
      </w:pPr>
      <w:bookmarkStart w:id="4" w:name="bookmark4"/>
      <w:r>
        <w:rPr>
          <w:rStyle w:val="CharStyle12"/>
        </w:rPr>
        <w:t>Ustalenie porządku obrad.</w:t>
      </w:r>
      <w:bookmarkEnd w:id="4"/>
    </w:p>
    <w:p>
      <w:pPr>
        <w:pStyle w:val="Style2"/>
        <w:keepNext w:val="0"/>
        <w:keepLines w:val="0"/>
        <w:widowControl w:val="0"/>
        <w:shd w:val="clear" w:color="auto" w:fill="auto"/>
        <w:bidi w:val="0"/>
        <w:spacing w:before="0" w:after="300" w:line="276" w:lineRule="auto"/>
        <w:ind w:left="0" w:right="0" w:firstLine="0"/>
        <w:jc w:val="left"/>
      </w:pPr>
      <w:r>
        <w:rPr>
          <w:rStyle w:val="CharStyle3"/>
        </w:rPr>
        <w:t xml:space="preserve">Do wskazanego przez Przewodniczącego Rady porządku obrad </w:t>
      </w:r>
      <w:r>
        <w:rPr>
          <w:rStyle w:val="CharStyle3"/>
          <w:i/>
          <w:iCs/>
        </w:rPr>
        <w:t>(zał. nr 3)</w:t>
      </w:r>
      <w:r>
        <w:rPr>
          <w:rStyle w:val="CharStyle3"/>
        </w:rPr>
        <w:t xml:space="preserve"> nikt nie miał uwag, więc Radni przystąpili do głosowania w sprawie jego przyjęcia.</w:t>
      </w:r>
    </w:p>
    <w:p>
      <w:pPr>
        <w:pStyle w:val="Style2"/>
        <w:keepNext w:val="0"/>
        <w:keepLines w:val="0"/>
        <w:widowControl w:val="0"/>
        <w:shd w:val="clear" w:color="auto" w:fill="auto"/>
        <w:tabs>
          <w:tab w:pos="2508" w:val="left"/>
        </w:tabs>
        <w:bidi w:val="0"/>
        <w:spacing w:before="0" w:after="180" w:line="276" w:lineRule="auto"/>
        <w:ind w:left="0" w:right="0" w:firstLine="500"/>
        <w:jc w:val="left"/>
      </w:pPr>
      <w:r>
        <w:rPr>
          <w:rStyle w:val="CharStyle3"/>
        </w:rPr>
        <w:t>głosowanie</w:t>
        <w:tab/>
        <w:t>Przyjęcie porządku obrad.</w:t>
      </w:r>
    </w:p>
    <w:p>
      <w:pPr>
        <w:pStyle w:val="Style2"/>
        <w:keepNext w:val="0"/>
        <w:keepLines w:val="0"/>
        <w:widowControl w:val="0"/>
        <w:shd w:val="clear" w:color="auto" w:fill="auto"/>
        <w:tabs>
          <w:tab w:pos="2628" w:val="left"/>
        </w:tabs>
        <w:bidi w:val="0"/>
        <w:spacing w:before="0" w:after="180" w:line="276"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628" w:val="left"/>
        </w:tabs>
        <w:bidi w:val="0"/>
        <w:spacing w:before="0" w:after="720" w:line="276" w:lineRule="auto"/>
        <w:ind w:left="0" w:right="0" w:firstLine="380"/>
        <w:jc w:val="left"/>
      </w:pPr>
      <w:r>
        <w:rPr>
          <w:rStyle w:val="CharStyle3"/>
        </w:rPr>
        <w:t>wynik</w:t>
        <w:tab/>
        <w:t>Głosowanie zakończone wynikiem: przyjęto</w:t>
      </w:r>
    </w:p>
    <w:p>
      <w:pPr>
        <w:pStyle w:val="Style2"/>
        <w:keepNext w:val="0"/>
        <w:keepLines w:val="0"/>
        <w:widowControl w:val="0"/>
        <w:shd w:val="clear" w:color="auto" w:fill="auto"/>
        <w:bidi w:val="0"/>
        <w:spacing w:before="0" w:after="440" w:line="240" w:lineRule="auto"/>
        <w:ind w:left="0" w:right="0" w:firstLine="500"/>
        <w:jc w:val="left"/>
      </w:pPr>
      <w:r>
        <mc:AlternateContent>
          <mc:Choice Requires="wps">
            <w:drawing>
              <wp:anchor distT="0" distB="0" distL="114300" distR="114300" simplePos="0" relativeHeight="125829378" behindDoc="0" locked="0" layoutInCell="1" allowOverlap="1">
                <wp:simplePos x="0" y="0"/>
                <wp:positionH relativeFrom="page">
                  <wp:posOffset>1105535</wp:posOffset>
                </wp:positionH>
                <wp:positionV relativeFrom="paragraph">
                  <wp:posOffset>12700</wp:posOffset>
                </wp:positionV>
                <wp:extent cx="365760" cy="658495"/>
                <wp:wrapSquare wrapText="right"/>
                <wp:docPr id="1" name="Shape 1"/>
                <a:graphic xmlns:a="http://schemas.openxmlformats.org/drawingml/2006/main">
                  <a:graphicData uri="http://schemas.microsoft.com/office/word/2010/wordprocessingShape">
                    <wps:wsp>
                      <wps:cNvSpPr txBox="1"/>
                      <wps:spPr>
                        <a:xfrm>
                          <a:ext cx="365760" cy="658495"/>
                        </a:xfrm>
                        <a:prstGeom prst="rect"/>
                        <a:noFill/>
                      </wps:spPr>
                      <wps:txbx>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7.049999999999997pt;margin-top:1.pt;width:28.800000000000001pt;height:51.85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v:textbox>
                <w10:wrap type="square" side="right" anchorx="page"/>
              </v:shape>
            </w:pict>
          </mc:Fallback>
        </mc:AlternateContent>
      </w:r>
      <w:r>
        <w:rPr>
          <w:rStyle w:val="CharStyle3"/>
        </w:rPr>
        <w:t>20 marca 2026 r.</w:t>
      </w:r>
    </w:p>
    <w:p>
      <w:pPr>
        <w:pStyle w:val="Style2"/>
        <w:keepNext w:val="0"/>
        <w:keepLines w:val="0"/>
        <w:widowControl w:val="0"/>
        <w:shd w:val="clear" w:color="auto" w:fill="auto"/>
        <w:tabs>
          <w:tab w:pos="3658" w:val="left"/>
        </w:tabs>
        <w:bidi w:val="0"/>
        <w:spacing w:before="0" w:after="300" w:line="240" w:lineRule="auto"/>
        <w:ind w:left="0" w:right="0" w:firstLine="500"/>
        <w:jc w:val="left"/>
      </w:pPr>
      <w:r>
        <w:rPr>
          <w:rStyle w:val="CharStyle3"/>
        </w:rPr>
        <w:t>głosowanie jawne imienne</w:t>
        <w:tab/>
        <w:t>większość zwykła większość</w:t>
      </w:r>
    </w:p>
    <w:p>
      <w:pPr>
        <w:pStyle w:val="Style17"/>
        <w:keepNext/>
        <w:keepLines/>
        <w:widowControl w:val="0"/>
        <w:shd w:val="clear" w:color="auto" w:fill="auto"/>
        <w:bidi w:val="0"/>
        <w:spacing w:before="0" w:after="180" w:line="240" w:lineRule="auto"/>
        <w:ind w:left="0" w:right="0"/>
        <w:jc w:val="left"/>
      </w:pPr>
      <w:bookmarkStart w:id="6" w:name="bookmark6"/>
      <w:r>
        <w:rPr>
          <w:rStyle w:val="CharStyle18"/>
        </w:rPr>
        <w:t>Podsumowanie</w:t>
      </w:r>
      <w:bookmarkEnd w:id="6"/>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79" w:line="1" w:lineRule="exact"/>
      </w:pPr>
    </w:p>
    <w:p>
      <w:pPr>
        <w:pStyle w:val="Style17"/>
        <w:keepNext/>
        <w:keepLines/>
        <w:widowControl w:val="0"/>
        <w:shd w:val="clear" w:color="auto" w:fill="auto"/>
        <w:bidi w:val="0"/>
        <w:spacing w:before="0" w:after="180" w:line="240" w:lineRule="auto"/>
        <w:ind w:left="0" w:right="0"/>
        <w:jc w:val="left"/>
      </w:pPr>
      <w:bookmarkStart w:id="8" w:name="bookmark8"/>
      <w:r>
        <w:rPr>
          <w:rStyle w:val="CharStyle18"/>
        </w:rPr>
        <w:t>Wyniki imienne</w:t>
      </w:r>
      <w:bookmarkEnd w:id="8"/>
      <w:r>
        <w:br w:type="page"/>
      </w:r>
    </w:p>
    <w:tbl>
      <w:tblPr>
        <w:tblOverlap w:val="never"/>
        <w:jc w:val="center"/>
        <w:tblLayout w:type="fixed"/>
      </w:tblPr>
      <w:tblGrid>
        <w:gridCol w:w="576"/>
        <w:gridCol w:w="2371"/>
        <w:gridCol w:w="2779"/>
        <w:gridCol w:w="3350"/>
      </w:tblGrid>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b/>
                <w:bCs/>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b/>
                <w:bCs/>
              </w:rPr>
              <w:t>głos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139" w:line="1" w:lineRule="exact"/>
      </w:pPr>
    </w:p>
    <w:p>
      <w:pPr>
        <w:pStyle w:val="Style2"/>
        <w:keepNext w:val="0"/>
        <w:keepLines w:val="0"/>
        <w:widowControl w:val="0"/>
        <w:shd w:val="clear" w:color="auto" w:fill="auto"/>
        <w:bidi w:val="0"/>
        <w:spacing w:before="0"/>
        <w:ind w:left="0" w:right="0" w:firstLine="0"/>
        <w:jc w:val="left"/>
      </w:pPr>
      <w:r>
        <w:rPr>
          <w:rStyle w:val="CharStyle3"/>
          <w:i/>
          <w:iCs/>
        </w:rPr>
        <w:t>Radni 12 głosami “ZA” przyjęli porządek obrad (zał. 3)</w:t>
      </w:r>
    </w:p>
    <w:p>
      <w:pPr>
        <w:pStyle w:val="Style11"/>
        <w:keepNext/>
        <w:keepLines/>
        <w:widowControl w:val="0"/>
        <w:numPr>
          <w:ilvl w:val="0"/>
          <w:numId w:val="1"/>
        </w:numPr>
        <w:shd w:val="clear" w:color="auto" w:fill="auto"/>
        <w:tabs>
          <w:tab w:pos="392" w:val="left"/>
        </w:tabs>
        <w:bidi w:val="0"/>
        <w:spacing w:before="0" w:after="220" w:line="240" w:lineRule="auto"/>
        <w:ind w:left="0" w:right="0" w:firstLine="0"/>
        <w:jc w:val="left"/>
      </w:pPr>
      <w:bookmarkStart w:id="10" w:name="bookmark10"/>
      <w:r>
        <w:rPr>
          <w:rStyle w:val="CharStyle12"/>
        </w:rPr>
        <w:t>Interpelacje i zapytania radnych.</w:t>
      </w:r>
      <w:bookmarkEnd w:id="10"/>
    </w:p>
    <w:p>
      <w:pPr>
        <w:pStyle w:val="Style2"/>
        <w:keepNext w:val="0"/>
        <w:keepLines w:val="0"/>
        <w:widowControl w:val="0"/>
        <w:shd w:val="clear" w:color="auto" w:fill="auto"/>
        <w:bidi w:val="0"/>
        <w:spacing w:before="0"/>
        <w:ind w:left="0" w:right="0" w:firstLine="0"/>
        <w:jc w:val="left"/>
      </w:pPr>
      <w:r>
        <w:rPr>
          <w:rStyle w:val="CharStyle3"/>
        </w:rPr>
        <w:t>Prowadzący obrady przypomniał, że zgodnie z dotychczasową praktyką interpelacje i zapytania można składać w formie pisemnej. Na końcu sesji będzie również możliwość zadania pytań ustnych.</w:t>
      </w:r>
    </w:p>
    <w:p>
      <w:pPr>
        <w:pStyle w:val="Style11"/>
        <w:keepNext/>
        <w:keepLines/>
        <w:widowControl w:val="0"/>
        <w:numPr>
          <w:ilvl w:val="0"/>
          <w:numId w:val="1"/>
        </w:numPr>
        <w:shd w:val="clear" w:color="auto" w:fill="auto"/>
        <w:tabs>
          <w:tab w:pos="397" w:val="left"/>
        </w:tabs>
        <w:bidi w:val="0"/>
        <w:spacing w:before="0" w:after="220" w:line="240" w:lineRule="auto"/>
        <w:ind w:left="0" w:right="0" w:firstLine="0"/>
        <w:jc w:val="left"/>
      </w:pPr>
      <w:bookmarkStart w:id="12" w:name="bookmark12"/>
      <w:r>
        <w:rPr>
          <w:rStyle w:val="CharStyle12"/>
        </w:rPr>
        <w:t>Przyjęcie protokołu sesji z dnia 27.02.2026 r.</w:t>
      </w:r>
      <w:bookmarkEnd w:id="12"/>
    </w:p>
    <w:p>
      <w:pPr>
        <w:pStyle w:val="Style2"/>
        <w:keepNext w:val="0"/>
        <w:keepLines w:val="0"/>
        <w:widowControl w:val="0"/>
        <w:shd w:val="clear" w:color="auto" w:fill="auto"/>
        <w:bidi w:val="0"/>
        <w:spacing w:before="0" w:after="220" w:line="276" w:lineRule="auto"/>
        <w:ind w:left="0" w:right="0" w:firstLine="0"/>
        <w:jc w:val="left"/>
      </w:pPr>
      <w:r>
        <w:rPr>
          <w:rStyle w:val="CharStyle3"/>
        </w:rPr>
        <w:t>Po zapoznaniu się z protokołem uwag nie zgłoszono, Radni przystąpili do głosowania w sprawie jego przyjęcia.</w:t>
      </w:r>
    </w:p>
    <w:tbl>
      <w:tblPr>
        <w:tblOverlap w:val="never"/>
        <w:jc w:val="center"/>
        <w:tblLayout w:type="fixed"/>
      </w:tblPr>
      <w:tblGrid>
        <w:gridCol w:w="1862"/>
        <w:gridCol w:w="7214"/>
      </w:tblGrid>
      <w:tr>
        <w:trPr>
          <w:trHeight w:val="533"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Przyjęcie protokołu sesji z dnia 27.02.2026 r.</w:t>
            </w:r>
          </w:p>
        </w:tc>
      </w:tr>
      <w:tr>
        <w:trPr>
          <w:trHeight w:val="51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Rada Miejska Węglińca</w:t>
            </w:r>
          </w:p>
        </w:tc>
      </w:tr>
      <w:tr>
        <w:trPr>
          <w:trHeight w:val="523"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Głosowanie zakończone wynikiem: przyjęto</w:t>
            </w:r>
          </w:p>
        </w:tc>
      </w:tr>
    </w:tbl>
    <w:p>
      <w:pPr>
        <w:spacing w:lineRule="exact" w:line="1"/>
        <w:rPr>
          <w:sz w:val="2"/>
          <w:szCs w:val="2"/>
        </w:rPr>
      </w:pPr>
      <w:r>
        <w:br w:type="page"/>
      </w:r>
    </w:p>
    <w:p>
      <w:pPr>
        <w:pStyle w:val="Style2"/>
        <w:keepNext w:val="0"/>
        <w:keepLines w:val="0"/>
        <w:widowControl w:val="0"/>
        <w:shd w:val="clear" w:color="auto" w:fill="auto"/>
        <w:tabs>
          <w:tab w:pos="167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jc w:val="left"/>
      </w:pPr>
      <w:bookmarkStart w:id="14" w:name="bookmark14"/>
      <w:r>
        <w:rPr>
          <w:rStyle w:val="CharStyle18"/>
        </w:rPr>
        <w:t>Podsumowanie</w:t>
      </w:r>
      <w:bookmarkEnd w:id="14"/>
    </w:p>
    <w:tbl>
      <w:tblPr>
        <w:tblOverlap w:val="never"/>
        <w:jc w:val="center"/>
        <w:tblLayout w:type="fixed"/>
      </w:tblPr>
      <w:tblGrid>
        <w:gridCol w:w="1862"/>
        <w:gridCol w:w="1272"/>
        <w:gridCol w:w="1306"/>
        <w:gridCol w:w="1954"/>
        <w:gridCol w:w="1210"/>
        <w:gridCol w:w="1474"/>
      </w:tblGrid>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6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4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after="380" w:line="240" w:lineRule="auto"/>
        <w:ind w:left="0" w:right="0"/>
        <w:jc w:val="left"/>
      </w:pPr>
      <w:bookmarkStart w:id="16" w:name="bookmark16"/>
      <w:r>
        <w:rPr>
          <w:rStyle w:val="CharStyle18"/>
        </w:rPr>
        <w:t>Wyniki imienne</w:t>
      </w:r>
      <w:bookmarkEnd w:id="16"/>
    </w:p>
    <w:tbl>
      <w:tblPr>
        <w:tblOverlap w:val="never"/>
        <w:jc w:val="left"/>
        <w:tblLayout w:type="fixed"/>
      </w:tblPr>
      <w:tblGrid>
        <w:gridCol w:w="480"/>
        <w:gridCol w:w="2371"/>
        <w:gridCol w:w="2779"/>
        <w:gridCol w:w="2064"/>
      </w:tblGrid>
      <w:tr>
        <w:trPr>
          <w:trHeight w:val="370"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1040" w:right="0" w:firstLine="0"/>
              <w:jc w:val="both"/>
            </w:pPr>
            <w:r>
              <w:rPr>
                <w:rStyle w:val="CharStyle14"/>
                <w:b/>
                <w:bCs/>
              </w:rPr>
              <w:t>głos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4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pStyle w:val="Style21"/>
        <w:keepNext w:val="0"/>
        <w:keepLines w:val="0"/>
        <w:widowControl w:val="0"/>
        <w:shd w:val="clear" w:color="auto" w:fill="auto"/>
        <w:bidi w:val="0"/>
        <w:spacing w:before="0" w:after="0" w:line="240" w:lineRule="auto"/>
        <w:ind w:left="0" w:right="0" w:firstLine="0"/>
        <w:jc w:val="left"/>
        <w:rPr>
          <w:sz w:val="24"/>
          <w:szCs w:val="24"/>
        </w:rPr>
      </w:pPr>
      <w:r>
        <w:rPr>
          <w:rStyle w:val="CharStyle22"/>
          <w:i/>
          <w:iCs/>
          <w:sz w:val="24"/>
          <w:szCs w:val="24"/>
        </w:rPr>
        <w:t>Radni 12 głosami “ZA” przyjęli protokół z dnia 27.02.2026 r.</w:t>
      </w:r>
      <w:r>
        <w:br w:type="page"/>
      </w:r>
    </w:p>
    <w:p>
      <w:pPr>
        <w:pStyle w:val="Style11"/>
        <w:keepNext/>
        <w:keepLines/>
        <w:widowControl w:val="0"/>
        <w:numPr>
          <w:ilvl w:val="0"/>
          <w:numId w:val="1"/>
        </w:numPr>
        <w:shd w:val="clear" w:color="auto" w:fill="auto"/>
        <w:tabs>
          <w:tab w:pos="397" w:val="left"/>
        </w:tabs>
        <w:bidi w:val="0"/>
        <w:spacing w:before="0"/>
        <w:ind w:left="0" w:right="0" w:firstLine="0"/>
        <w:jc w:val="left"/>
      </w:pPr>
      <w:bookmarkStart w:id="18" w:name="bookmark18"/>
      <w:r>
        <w:rPr>
          <w:rStyle w:val="CharStyle12"/>
        </w:rPr>
        <w:t>Sprawozdanie z prac Burmistrza za okres od 01.02.2026 r. do 28.02.2026 r.</w:t>
      </w:r>
      <w:bookmarkEnd w:id="18"/>
    </w:p>
    <w:p>
      <w:pPr>
        <w:pStyle w:val="Style2"/>
        <w:keepNext w:val="0"/>
        <w:keepLines w:val="0"/>
        <w:widowControl w:val="0"/>
        <w:shd w:val="clear" w:color="auto" w:fill="auto"/>
        <w:bidi w:val="0"/>
        <w:spacing w:before="0" w:line="300" w:lineRule="auto"/>
        <w:ind w:left="0" w:right="0" w:firstLine="0"/>
        <w:jc w:val="left"/>
      </w:pPr>
      <w:r>
        <w:rPr>
          <w:rStyle w:val="CharStyle3"/>
        </w:rPr>
        <w:t>Sprawozdanie zostało wyświetlone. Przewodniczący poprosił, aby zgłaszać ewentualne pytania, podając numer punktu, którego dotyczą.</w:t>
      </w:r>
    </w:p>
    <w:p>
      <w:pPr>
        <w:pStyle w:val="Style2"/>
        <w:keepNext w:val="0"/>
        <w:keepLines w:val="0"/>
        <w:widowControl w:val="0"/>
        <w:shd w:val="clear" w:color="auto" w:fill="auto"/>
        <w:bidi w:val="0"/>
        <w:spacing w:before="0" w:line="300" w:lineRule="auto"/>
        <w:ind w:left="0" w:right="0" w:firstLine="0"/>
        <w:jc w:val="left"/>
      </w:pPr>
      <w:r>
        <w:rPr>
          <w:rStyle w:val="CharStyle3"/>
        </w:rPr>
        <w:t>Nie było pytań od radnych, ale Burmistrz przekazał informacje nt. grantów ogłoszonych przez Wojewodę dotyczących seniorów - podniesienia jakości spędzania przez nich czasu wolnego, grantów dotyczących remontów szatni, oraz bardzo dużych kosztach poniesionych na zimowe utrzymanie dróg i chodników.</w:t>
      </w:r>
    </w:p>
    <w:p>
      <w:pPr>
        <w:pStyle w:val="Style2"/>
        <w:keepNext w:val="0"/>
        <w:keepLines w:val="0"/>
        <w:widowControl w:val="0"/>
        <w:shd w:val="clear" w:color="auto" w:fill="auto"/>
        <w:bidi w:val="0"/>
        <w:spacing w:before="0" w:after="280" w:line="300" w:lineRule="auto"/>
        <w:ind w:left="0" w:right="0" w:firstLine="0"/>
        <w:jc w:val="left"/>
      </w:pPr>
      <w:r>
        <w:rPr>
          <w:rStyle w:val="CharStyle3"/>
        </w:rPr>
        <w:t>Po wyczerpaniu tematu radni przystąpili do głosowania w sprawie przyjęcia sprawozdania z prac Burmistrza za okres od 01.02.2026 r. do 28.02.2026 r.</w:t>
      </w:r>
    </w:p>
    <w:tbl>
      <w:tblPr>
        <w:tblOverlap w:val="never"/>
        <w:jc w:val="center"/>
        <w:tblLayout w:type="fixed"/>
      </w:tblPr>
      <w:tblGrid>
        <w:gridCol w:w="1968"/>
        <w:gridCol w:w="7378"/>
      </w:tblGrid>
      <w:tr>
        <w:trPr>
          <w:trHeight w:val="648"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500"/>
              <w:jc w:val="left"/>
            </w:pPr>
            <w:r>
              <w:rPr>
                <w:rStyle w:val="CharStyle14"/>
              </w:rPr>
              <w:t>głosowanie</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680" w:right="0" w:firstLine="0"/>
              <w:jc w:val="left"/>
            </w:pPr>
            <w:r>
              <w:rPr>
                <w:rStyle w:val="CharStyle14"/>
              </w:rPr>
              <w:t>Przyjęcie sprawozdania z prac Burmistrza za okres od 01.02.2026 r. do 28.02.2026 r.</w:t>
            </w:r>
          </w:p>
        </w:tc>
      </w:tr>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80"/>
              <w:jc w:val="left"/>
            </w:pPr>
            <w:r>
              <w:rPr>
                <w:rStyle w:val="CharStyle14"/>
              </w:rPr>
              <w:t>Rada Miejska Węglińca</w:t>
            </w:r>
          </w:p>
        </w:tc>
      </w:tr>
      <w:tr>
        <w:trPr>
          <w:trHeight w:val="398"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380"/>
              <w:jc w:val="left"/>
            </w:pPr>
            <w:r>
              <w:rPr>
                <w:rStyle w:val="CharStyle14"/>
              </w:rPr>
              <w:t>wynik</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680"/>
              <w:jc w:val="left"/>
            </w:pPr>
            <w:r>
              <w:rPr>
                <w:rStyle w:val="CharStyle14"/>
              </w:rPr>
              <w:t>Głosowanie zakończone wynikiem: przyjęto</w:t>
            </w:r>
          </w:p>
        </w:tc>
      </w:tr>
    </w:tbl>
    <w:p>
      <w:pPr>
        <w:widowControl w:val="0"/>
        <w:spacing w:after="719" w:line="1" w:lineRule="exact"/>
      </w:pPr>
    </w:p>
    <w:p>
      <w:pPr>
        <w:pStyle w:val="Style2"/>
        <w:keepNext w:val="0"/>
        <w:keepLines w:val="0"/>
        <w:widowControl w:val="0"/>
        <w:shd w:val="clear" w:color="auto" w:fill="auto"/>
        <w:tabs>
          <w:tab w:pos="167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jc w:val="left"/>
      </w:pPr>
      <w:bookmarkStart w:id="20" w:name="bookmark20"/>
      <w:r>
        <w:rPr>
          <w:rStyle w:val="CharStyle18"/>
        </w:rPr>
        <w:t>Podsumowanie</w:t>
      </w:r>
      <w:bookmarkEnd w:id="20"/>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line="240" w:lineRule="auto"/>
        <w:ind w:left="0" w:right="0"/>
        <w:jc w:val="left"/>
      </w:pPr>
      <w:bookmarkStart w:id="22" w:name="bookmark22"/>
      <w:r>
        <w:rPr>
          <w:rStyle w:val="CharStyle18"/>
        </w:rPr>
        <w:t>Wyniki imienne</w:t>
      </w:r>
      <w:bookmarkEnd w:id="22"/>
    </w:p>
    <w:tbl>
      <w:tblPr>
        <w:tblOverlap w:val="never"/>
        <w:jc w:val="center"/>
        <w:tblLayout w:type="fixed"/>
      </w:tblPr>
      <w:tblGrid>
        <w:gridCol w:w="581"/>
        <w:gridCol w:w="2371"/>
        <w:gridCol w:w="2779"/>
        <w:gridCol w:w="3346"/>
      </w:tblGrid>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b/>
                <w:bCs/>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b/>
                <w:bCs/>
              </w:rPr>
              <w:t>głos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6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bl>
    <w:p>
      <w:pPr>
        <w:widowControl w:val="0"/>
        <w:spacing w:line="1" w:lineRule="exact"/>
      </w:pPr>
      <w:r>
        <w:br w:type="page"/>
      </w:r>
    </w:p>
    <w:tbl>
      <w:tblPr>
        <w:tblOverlap w:val="never"/>
        <w:jc w:val="center"/>
        <w:tblLayout w:type="fixed"/>
      </w:tblPr>
      <w:tblGrid>
        <w:gridCol w:w="542"/>
        <w:gridCol w:w="2275"/>
        <w:gridCol w:w="2904"/>
        <w:gridCol w:w="3355"/>
      </w:tblGrid>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139" w:line="1" w:lineRule="exact"/>
      </w:pPr>
    </w:p>
    <w:p>
      <w:pPr>
        <w:pStyle w:val="Style2"/>
        <w:keepNext w:val="0"/>
        <w:keepLines w:val="0"/>
        <w:widowControl w:val="0"/>
        <w:shd w:val="clear" w:color="auto" w:fill="auto"/>
        <w:bidi w:val="0"/>
        <w:spacing w:before="0" w:line="300" w:lineRule="auto"/>
        <w:ind w:left="0" w:right="0" w:firstLine="0"/>
        <w:jc w:val="left"/>
      </w:pPr>
      <w:r>
        <w:rPr>
          <w:rStyle w:val="CharStyle3"/>
          <w:i/>
          <w:iCs/>
        </w:rPr>
        <w:t>Radni 12 głosami “ZA” przyjęli sprawozdanie z prac Burmistrza za luty 2026 r. (zał. nr 4)</w:t>
      </w:r>
    </w:p>
    <w:p>
      <w:pPr>
        <w:pStyle w:val="Style11"/>
        <w:keepNext/>
        <w:keepLines/>
        <w:widowControl w:val="0"/>
        <w:numPr>
          <w:ilvl w:val="0"/>
          <w:numId w:val="1"/>
        </w:numPr>
        <w:shd w:val="clear" w:color="auto" w:fill="auto"/>
        <w:tabs>
          <w:tab w:pos="376" w:val="left"/>
        </w:tabs>
        <w:bidi w:val="0"/>
        <w:spacing w:before="0" w:after="220" w:line="240" w:lineRule="auto"/>
        <w:ind w:left="0" w:right="0" w:firstLine="0"/>
        <w:jc w:val="left"/>
      </w:pPr>
      <w:bookmarkStart w:id="24" w:name="bookmark24"/>
      <w:r>
        <w:rPr>
          <w:rStyle w:val="CharStyle12"/>
        </w:rPr>
        <w:t>Analiza pracy MGOPS za 2025 r.</w:t>
      </w:r>
      <w:bookmarkEnd w:id="24"/>
    </w:p>
    <w:p>
      <w:pPr>
        <w:pStyle w:val="Style2"/>
        <w:keepNext w:val="0"/>
        <w:keepLines w:val="0"/>
        <w:widowControl w:val="0"/>
        <w:shd w:val="clear" w:color="auto" w:fill="auto"/>
        <w:bidi w:val="0"/>
        <w:spacing w:before="0" w:line="300" w:lineRule="auto"/>
        <w:ind w:left="0" w:right="0" w:firstLine="0"/>
        <w:jc w:val="both"/>
      </w:pPr>
      <w:r>
        <w:rPr>
          <w:rStyle w:val="CharStyle3"/>
        </w:rPr>
        <w:t>Przewodniczący Rady przekazał, że komisje zajmowały się tym tematem i sprawozdanie zostało dokładnie omówione przez Kierownika MGOPS Pana Krystiana Kutnego. Przewodniczący Komisji Gospodarczej poinformował zebranych, że temat został zaopiniowany pozytywnie. Następnie głos zabrał Burmistrz. Powiedział, że coraz mniej środków otrzymujemy z zewnątrz na realizację zadań, które musimy prowadzić jako samorząd, a osób potrzebujących jest coraz więcej. Radni przystąpili do głosowania w sprawie przyjęcie sprawozdania z pracy MGOPS za 2025 r.</w:t>
      </w:r>
    </w:p>
    <w:tbl>
      <w:tblPr>
        <w:tblOverlap w:val="never"/>
        <w:jc w:val="center"/>
        <w:tblLayout w:type="fixed"/>
      </w:tblPr>
      <w:tblGrid>
        <w:gridCol w:w="1862"/>
        <w:gridCol w:w="7214"/>
      </w:tblGrid>
      <w:tr>
        <w:trPr>
          <w:trHeight w:val="533"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Przyjęcie sprawozdania z pracy MGOPS za 2025 r.</w:t>
            </w:r>
          </w:p>
        </w:tc>
      </w:tr>
      <w:tr>
        <w:trPr>
          <w:trHeight w:val="51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Rada Miejska Węglińca</w:t>
            </w:r>
          </w:p>
        </w:tc>
      </w:tr>
      <w:tr>
        <w:trPr>
          <w:trHeight w:val="51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7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after="360" w:line="240" w:lineRule="auto"/>
        <w:ind w:left="0" w:right="0"/>
        <w:jc w:val="left"/>
      </w:pPr>
      <w:bookmarkStart w:id="26" w:name="bookmark26"/>
      <w:r>
        <w:rPr>
          <w:rStyle w:val="CharStyle18"/>
        </w:rPr>
        <w:t>Podsumowanie</w:t>
      </w:r>
      <w:bookmarkEnd w:id="26"/>
    </w:p>
    <w:p>
      <w:pPr>
        <w:pStyle w:val="Style24"/>
        <w:keepNext w:val="0"/>
        <w:keepLines w:val="0"/>
        <w:widowControl w:val="0"/>
        <w:shd w:val="clear" w:color="auto" w:fill="auto"/>
        <w:tabs>
          <w:tab w:pos="2580" w:val="left"/>
          <w:tab w:pos="3876" w:val="left"/>
          <w:tab w:pos="5489" w:val="left"/>
          <w:tab w:pos="7044" w:val="left"/>
          <w:tab w:pos="8340" w:val="left"/>
        </w:tabs>
        <w:bidi w:val="0"/>
        <w:spacing w:before="0" w:after="240" w:line="240" w:lineRule="auto"/>
        <w:ind w:left="1020" w:right="0" w:firstLine="0"/>
        <w:jc w:val="left"/>
      </w:pPr>
      <w:r>
        <w:rPr>
          <w:rStyle w:val="CharStyle25"/>
        </w:rPr>
        <w:t>status</w:t>
        <w:tab/>
        <w:t>ilość</w:t>
        <w:tab/>
        <w:t>procent</w:t>
        <w:tab/>
        <w:t>status</w:t>
        <w:tab/>
        <w:t>ilość</w:t>
        <w:tab/>
        <w:t>procent</w:t>
      </w:r>
      <w:r>
        <w:br w:type="page"/>
      </w:r>
    </w:p>
    <w:tbl>
      <w:tblPr>
        <w:tblOverlap w:val="never"/>
        <w:jc w:val="center"/>
        <w:tblLayout w:type="fixed"/>
      </w:tblPr>
      <w:tblGrid>
        <w:gridCol w:w="610"/>
        <w:gridCol w:w="1718"/>
        <w:gridCol w:w="830"/>
        <w:gridCol w:w="3245"/>
        <w:gridCol w:w="1598"/>
        <w:gridCol w:w="1138"/>
      </w:tblGrid>
      <w:tr>
        <w:trPr>
          <w:trHeight w:val="470"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rPr>
                <w:sz w:val="18"/>
                <w:szCs w:val="18"/>
              </w:rPr>
            </w:pPr>
            <w:r>
              <w:rPr>
                <w:rStyle w:val="CharStyle14"/>
                <w:sz w:val="18"/>
                <w:szCs w:val="18"/>
              </w:rPr>
              <w:t>ZA</w:t>
            </w:r>
          </w:p>
        </w:tc>
        <w:tc>
          <w:tcPr>
            <w:vMerge w:val="restart"/>
            <w:tcBorders/>
            <w:shd w:val="clear" w:color="auto" w:fill="auto"/>
            <w:vAlign w:val="center"/>
          </w:tcPr>
          <w:p>
            <w:pPr>
              <w:pStyle w:val="Style13"/>
              <w:keepNext w:val="0"/>
              <w:keepLines w:val="0"/>
              <w:widowControl w:val="0"/>
              <w:shd w:val="clear" w:color="auto" w:fill="auto"/>
              <w:bidi w:val="0"/>
              <w:spacing w:before="0" w:after="240" w:line="240" w:lineRule="auto"/>
              <w:ind w:left="0" w:right="0" w:firstLine="0"/>
              <w:jc w:val="left"/>
              <w:rPr>
                <w:sz w:val="18"/>
                <w:szCs w:val="18"/>
              </w:rPr>
            </w:pPr>
            <w:r>
              <w:rPr>
                <w:rStyle w:val="CharStyle14"/>
                <w:sz w:val="18"/>
                <w:szCs w:val="18"/>
              </w:rPr>
              <w:t>12</w:t>
            </w:r>
          </w:p>
          <w:p>
            <w:pPr>
              <w:pStyle w:val="Style13"/>
              <w:keepNext w:val="0"/>
              <w:keepLines w:val="0"/>
              <w:widowControl w:val="0"/>
              <w:shd w:val="clear" w:color="auto" w:fill="auto"/>
              <w:bidi w:val="0"/>
              <w:spacing w:before="0" w:after="0" w:line="240" w:lineRule="auto"/>
              <w:ind w:left="0" w:right="0" w:firstLine="140"/>
              <w:jc w:val="left"/>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tabs>
                <w:tab w:pos="1032" w:val="left"/>
              </w:tabs>
              <w:bidi w:val="0"/>
              <w:spacing w:before="0" w:after="0" w:line="240" w:lineRule="auto"/>
              <w:ind w:left="0" w:right="0" w:firstLine="0"/>
              <w:jc w:val="center"/>
              <w:rPr>
                <w:sz w:val="18"/>
                <w:szCs w:val="18"/>
              </w:rPr>
            </w:pPr>
            <w:r>
              <w:rPr>
                <w:rStyle w:val="CharStyle14"/>
                <w:sz w:val="18"/>
                <w:szCs w:val="18"/>
              </w:rPr>
              <w:t>100 %</w:t>
              <w:tab/>
              <w:t>pula głosów</w:t>
            </w:r>
          </w:p>
        </w:tc>
        <w:tc>
          <w:tcPr>
            <w:vMerge w:val="restart"/>
            <w:tcBorders/>
            <w:shd w:val="clear" w:color="auto" w:fill="auto"/>
            <w:vAlign w:val="center"/>
          </w:tcPr>
          <w:p>
            <w:pPr>
              <w:pStyle w:val="Style13"/>
              <w:keepNext w:val="0"/>
              <w:keepLines w:val="0"/>
              <w:widowControl w:val="0"/>
              <w:shd w:val="clear" w:color="auto" w:fill="auto"/>
              <w:bidi w:val="0"/>
              <w:spacing w:before="0" w:after="240" w:line="240" w:lineRule="auto"/>
              <w:ind w:left="0" w:right="0" w:firstLine="480"/>
              <w:jc w:val="left"/>
              <w:rPr>
                <w:sz w:val="18"/>
                <w:szCs w:val="18"/>
              </w:rPr>
            </w:pPr>
            <w:r>
              <w:rPr>
                <w:rStyle w:val="CharStyle14"/>
                <w:sz w:val="18"/>
                <w:szCs w:val="18"/>
              </w:rPr>
              <w:t>15</w:t>
            </w:r>
          </w:p>
          <w:p>
            <w:pPr>
              <w:pStyle w:val="Style13"/>
              <w:keepNext w:val="0"/>
              <w:keepLines w:val="0"/>
              <w:widowControl w:val="0"/>
              <w:shd w:val="clear" w:color="auto" w:fill="auto"/>
              <w:bidi w:val="0"/>
              <w:spacing w:before="0" w:after="0" w:line="240" w:lineRule="auto"/>
              <w:ind w:left="0" w:right="0" w:firstLine="480"/>
              <w:jc w:val="left"/>
              <w:rPr>
                <w:sz w:val="18"/>
                <w:szCs w:val="18"/>
              </w:rPr>
            </w:pPr>
            <w:r>
              <w:rPr>
                <w:rStyle w:val="CharStyle14"/>
                <w:sz w:val="18"/>
                <w:szCs w:val="18"/>
              </w:rPr>
              <w:t>12</w:t>
            </w:r>
          </w:p>
        </w:tc>
        <w:tc>
          <w:tcPr>
            <w:vMerge w:val="restart"/>
            <w:tcBorders/>
            <w:shd w:val="clear" w:color="auto" w:fill="auto"/>
            <w:vAlign w:val="center"/>
          </w:tcPr>
          <w:p>
            <w:pPr>
              <w:pStyle w:val="Style13"/>
              <w:keepNext w:val="0"/>
              <w:keepLines w:val="0"/>
              <w:widowControl w:val="0"/>
              <w:shd w:val="clear" w:color="auto" w:fill="auto"/>
              <w:bidi w:val="0"/>
              <w:spacing w:before="0" w:after="260" w:line="240" w:lineRule="auto"/>
              <w:ind w:left="0" w:right="0" w:firstLine="360"/>
              <w:jc w:val="left"/>
              <w:rPr>
                <w:sz w:val="18"/>
                <w:szCs w:val="18"/>
              </w:rPr>
            </w:pPr>
            <w:r>
              <w:rPr>
                <w:rStyle w:val="CharStyle14"/>
                <w:sz w:val="18"/>
                <w:szCs w:val="18"/>
              </w:rPr>
              <w:t>-</w:t>
            </w:r>
          </w:p>
          <w:p>
            <w:pPr>
              <w:pStyle w:val="Style13"/>
              <w:keepNext w:val="0"/>
              <w:keepLines w:val="0"/>
              <w:widowControl w:val="0"/>
              <w:shd w:val="clear" w:color="auto" w:fill="auto"/>
              <w:bidi w:val="0"/>
              <w:spacing w:before="0" w:after="0" w:line="240" w:lineRule="auto"/>
              <w:ind w:left="0" w:right="0" w:firstLine="200"/>
              <w:jc w:val="left"/>
              <w:rPr>
                <w:sz w:val="18"/>
                <w:szCs w:val="18"/>
              </w:rPr>
            </w:pPr>
            <w:r>
              <w:rPr>
                <w:rStyle w:val="CharStyle14"/>
                <w:sz w:val="18"/>
                <w:szCs w:val="18"/>
              </w:rPr>
              <w:t>80 %</w:t>
            </w:r>
          </w:p>
        </w:tc>
      </w:tr>
      <w:tr>
        <w:trPr>
          <w:trHeight w:val="446"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rPr>
                <w:sz w:val="18"/>
                <w:szCs w:val="18"/>
              </w:rPr>
            </w:pPr>
            <w:r>
              <w:rPr>
                <w:rStyle w:val="CharStyle14"/>
                <w:sz w:val="18"/>
                <w:szCs w:val="18"/>
              </w:rPr>
              <w:t>PRZECIW</w:t>
            </w:r>
          </w:p>
        </w:tc>
        <w:tc>
          <w:tcPr>
            <w:vMerge/>
            <w:tcBorders/>
            <w:shd w:val="clear" w:color="auto" w:fill="auto"/>
            <w:vAlign w:val="center"/>
          </w:tcPr>
          <w:p>
            <w:pPr/>
          </w:p>
        </w:tc>
        <w:tc>
          <w:tcPr>
            <w:tcBorders/>
            <w:shd w:val="clear" w:color="auto" w:fill="auto"/>
            <w:vAlign w:val="center"/>
          </w:tcPr>
          <w:p>
            <w:pPr>
              <w:pStyle w:val="Style13"/>
              <w:keepNext w:val="0"/>
              <w:keepLines w:val="0"/>
              <w:widowControl w:val="0"/>
              <w:shd w:val="clear" w:color="auto" w:fill="auto"/>
              <w:tabs>
                <w:tab w:pos="1585" w:val="left"/>
              </w:tabs>
              <w:bidi w:val="0"/>
              <w:spacing w:before="0" w:after="0" w:line="240" w:lineRule="auto"/>
              <w:ind w:left="0" w:right="0" w:firstLine="620"/>
              <w:jc w:val="left"/>
              <w:rPr>
                <w:sz w:val="18"/>
                <w:szCs w:val="18"/>
              </w:rPr>
            </w:pPr>
            <w:r>
              <w:rPr>
                <w:rStyle w:val="CharStyle14"/>
                <w:sz w:val="18"/>
                <w:szCs w:val="18"/>
              </w:rPr>
              <w:t>0 %</w:t>
              <w:tab/>
              <w:t>oddanych głosów</w:t>
            </w:r>
          </w:p>
        </w:tc>
        <w:tc>
          <w:tcPr>
            <w:vMerge/>
            <w:tcBorders/>
            <w:shd w:val="clear" w:color="auto" w:fill="auto"/>
            <w:vAlign w:val="center"/>
          </w:tcPr>
          <w:p>
            <w:pPr/>
          </w:p>
        </w:tc>
        <w:tc>
          <w:tcPr>
            <w:vMerge/>
            <w:tcBorders/>
            <w:shd w:val="clear" w:color="auto" w:fill="auto"/>
            <w:vAlign w:val="center"/>
          </w:tcPr>
          <w:p>
            <w:pPr/>
          </w:p>
        </w:tc>
      </w:tr>
      <w:tr>
        <w:trPr>
          <w:trHeight w:val="648"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16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140"/>
              <w:jc w:val="left"/>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tabs>
                <w:tab w:pos="1580" w:val="left"/>
              </w:tabs>
              <w:bidi w:val="0"/>
              <w:spacing w:before="0" w:after="0" w:line="240" w:lineRule="auto"/>
              <w:ind w:left="0" w:right="0" w:firstLine="620"/>
              <w:jc w:val="left"/>
              <w:rPr>
                <w:sz w:val="18"/>
                <w:szCs w:val="18"/>
              </w:rPr>
            </w:pPr>
            <w:r>
              <w:rPr>
                <w:rStyle w:val="CharStyle14"/>
                <w:sz w:val="18"/>
                <w:szCs w:val="18"/>
              </w:rPr>
              <w:t>0 %</w:t>
              <w:tab/>
              <w:t>nieoddanych</w:t>
            </w:r>
          </w:p>
          <w:p>
            <w:pPr>
              <w:pStyle w:val="Style13"/>
              <w:keepNext w:val="0"/>
              <w:keepLines w:val="0"/>
              <w:widowControl w:val="0"/>
              <w:shd w:val="clear" w:color="auto" w:fill="auto"/>
              <w:bidi w:val="0"/>
              <w:spacing w:before="0" w:after="0" w:line="240" w:lineRule="auto"/>
              <w:ind w:left="1580" w:right="0" w:firstLine="0"/>
              <w:jc w:val="left"/>
              <w:rPr>
                <w:sz w:val="18"/>
                <w:szCs w:val="18"/>
              </w:rPr>
            </w:pPr>
            <w:r>
              <w:rPr>
                <w:rStyle w:val="CharStyle14"/>
                <w:sz w:val="18"/>
                <w:szCs w:val="18"/>
              </w:rPr>
              <w:t>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480"/>
              <w:jc w:val="left"/>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200"/>
              <w:jc w:val="left"/>
              <w:rPr>
                <w:sz w:val="18"/>
                <w:szCs w:val="18"/>
              </w:rPr>
            </w:pPr>
            <w:r>
              <w:rPr>
                <w:rStyle w:val="CharStyle14"/>
                <w:sz w:val="18"/>
                <w:szCs w:val="18"/>
              </w:rPr>
              <w:t>20 %</w:t>
            </w:r>
          </w:p>
        </w:tc>
      </w:tr>
      <w:tr>
        <w:trPr>
          <w:trHeight w:val="720"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pPr>
            <w:r>
              <w:rPr>
                <w:rStyle w:val="CharStyle14"/>
                <w:b/>
                <w:bCs/>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b/>
                <w:bCs/>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b/>
                <w:bCs/>
              </w:rPr>
              <w:t>głos</w:t>
            </w:r>
          </w:p>
        </w:tc>
        <w:tc>
          <w:tcPr>
            <w:tcBorders/>
            <w:shd w:val="clear" w:color="auto" w:fill="auto"/>
            <w:vAlign w:val="top"/>
          </w:tcPr>
          <w:p>
            <w:pPr>
              <w:widowControl w:val="0"/>
              <w:rPr>
                <w:sz w:val="10"/>
                <w:szCs w:val="10"/>
              </w:rPr>
            </w:pPr>
          </w:p>
        </w:tc>
      </w:tr>
      <w:tr>
        <w:trPr>
          <w:trHeight w:val="504"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nieobecna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2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pPr>
            <w:r>
              <w:rPr>
                <w:rStyle w:val="CharStyle14"/>
              </w:rPr>
              <w:t>ZA</w:t>
            </w:r>
          </w:p>
        </w:tc>
        <w:tc>
          <w:tcPr>
            <w:tcBorders/>
            <w:shd w:val="clear" w:color="auto" w:fill="auto"/>
            <w:vAlign w:val="top"/>
          </w:tcPr>
          <w:p>
            <w:pPr>
              <w:widowControl w:val="0"/>
              <w:rPr>
                <w:sz w:val="10"/>
                <w:szCs w:val="10"/>
              </w:rPr>
            </w:pPr>
          </w:p>
        </w:tc>
      </w:tr>
    </w:tbl>
    <w:p>
      <w:pPr>
        <w:widowControl w:val="0"/>
        <w:spacing w:after="139" w:line="1" w:lineRule="exact"/>
      </w:pPr>
    </w:p>
    <w:p>
      <w:pPr>
        <w:pStyle w:val="Style2"/>
        <w:keepNext w:val="0"/>
        <w:keepLines w:val="0"/>
        <w:widowControl w:val="0"/>
        <w:shd w:val="clear" w:color="auto" w:fill="auto"/>
        <w:bidi w:val="0"/>
        <w:spacing w:before="0" w:line="300" w:lineRule="auto"/>
        <w:ind w:left="0" w:right="0" w:firstLine="0"/>
        <w:jc w:val="left"/>
      </w:pPr>
      <w:r>
        <w:rPr>
          <w:rStyle w:val="CharStyle3"/>
          <w:i/>
          <w:iCs/>
        </w:rPr>
        <w:t>Radni 12 głosami “ZA” przyjęli sprawozdanie z pracy MGOPS za 2025 r. (zał. nr 5)</w:t>
      </w:r>
    </w:p>
    <w:p>
      <w:pPr>
        <w:pStyle w:val="Style11"/>
        <w:keepNext/>
        <w:keepLines/>
        <w:widowControl w:val="0"/>
        <w:numPr>
          <w:ilvl w:val="0"/>
          <w:numId w:val="1"/>
        </w:numPr>
        <w:shd w:val="clear" w:color="auto" w:fill="auto"/>
        <w:tabs>
          <w:tab w:pos="332" w:val="left"/>
        </w:tabs>
        <w:bidi w:val="0"/>
        <w:spacing w:before="0"/>
        <w:ind w:left="0" w:right="0" w:firstLine="0"/>
        <w:jc w:val="left"/>
      </w:pPr>
      <w:bookmarkStart w:id="28" w:name="bookmark28"/>
      <w:r>
        <w:rPr>
          <w:rStyle w:val="CharStyle12"/>
        </w:rPr>
        <w:t>Analiza sprawozdania z realizacji zadań z zakresu wspierania rodziny i systemu pieczy zastępczej za rok 2025 w gminie Węgliniec.</w:t>
      </w:r>
      <w:bookmarkEnd w:id="28"/>
    </w:p>
    <w:p>
      <w:pPr>
        <w:pStyle w:val="Style2"/>
        <w:keepNext w:val="0"/>
        <w:keepLines w:val="0"/>
        <w:widowControl w:val="0"/>
        <w:shd w:val="clear" w:color="auto" w:fill="auto"/>
        <w:bidi w:val="0"/>
        <w:spacing w:before="0" w:line="300" w:lineRule="auto"/>
        <w:ind w:left="0" w:right="0" w:firstLine="0"/>
        <w:jc w:val="left"/>
      </w:pPr>
      <w:r>
        <w:rPr>
          <w:rStyle w:val="CharStyle3"/>
        </w:rPr>
        <w:t>Przewodniczący Rady przekazał, że ten temat również był procedowany na posiedzeniu komisji i został on szeroko omówiony przez Kierownika MGOPS. Komisje pozytywnie zaopiniowały sprawozdanie. Burmistrz przekazał, że jest sygnał, iż przybywa dzieci w pieczy zastępczej. Na chwilę obecną w pieczy przebywa 41 dzieci z gminy Węgliniec. Ponosimy z tego tytułu ogromne koszty. Musimy również zaopiekować się osobami starszymi, które znajdują się w</w:t>
      </w:r>
      <w:r>
        <w:br w:type="page"/>
      </w:r>
    </w:p>
    <w:p>
      <w:pPr>
        <w:pStyle w:val="Style2"/>
        <w:keepNext w:val="0"/>
        <w:keepLines w:val="0"/>
        <w:widowControl w:val="0"/>
        <w:shd w:val="clear" w:color="auto" w:fill="auto"/>
        <w:bidi w:val="0"/>
        <w:spacing w:before="0" w:line="300" w:lineRule="auto"/>
        <w:ind w:left="0" w:right="0" w:firstLine="0"/>
        <w:jc w:val="left"/>
      </w:pPr>
      <w:r>
        <w:rPr>
          <w:rStyle w:val="CharStyle3"/>
        </w:rPr>
        <w:t>różnych ośrodkach i to też niesie za sobą spore obciążenie finansowe dla gminy. Nie było pytań, więc radni przystąpili do głosowania w sprawie przyjęcia sprawozdania z realizacji zadań z zakresu wspierania rodziny i systemu pieczy zastępczej za rok 2025 w gminie Węgliniec.</w:t>
      </w:r>
    </w:p>
    <w:tbl>
      <w:tblPr>
        <w:tblOverlap w:val="never"/>
        <w:jc w:val="center"/>
        <w:tblLayout w:type="fixed"/>
      </w:tblPr>
      <w:tblGrid>
        <w:gridCol w:w="1858"/>
        <w:gridCol w:w="7219"/>
      </w:tblGrid>
      <w:tr>
        <w:trPr>
          <w:trHeight w:val="1080" w:hRule="exact"/>
        </w:trPr>
        <w:tc>
          <w:tcPr>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Style w:val="CharStyle14"/>
              </w:rPr>
              <w:t>głosowanie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520" w:right="0" w:firstLine="0"/>
              <w:jc w:val="left"/>
            </w:pPr>
            <w:r>
              <w:rPr>
                <w:rStyle w:val="CharStyle14"/>
              </w:rPr>
              <w:t>Przyjęcie sprawozdania z realizacji zadań z zakresu wspierania rodziny i systemu pieczy zastępczej za rok 2025 w gminie Węgliniec.</w:t>
            </w:r>
          </w:p>
        </w:tc>
      </w:tr>
      <w:tr>
        <w:trPr>
          <w:trHeight w:val="514"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Rada Miejska Węglińca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wynik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65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886" w:val="left"/>
        </w:tabs>
        <w:bidi w:val="0"/>
        <w:spacing w:before="0" w:after="280" w:line="240" w:lineRule="auto"/>
        <w:ind w:left="0" w:right="0" w:firstLine="36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jc w:val="left"/>
      </w:pPr>
      <w:bookmarkStart w:id="30" w:name="bookmark30"/>
      <w:r>
        <w:rPr>
          <w:rStyle w:val="CharStyle18"/>
        </w:rPr>
        <w:t>Podsumowanie</w:t>
      </w:r>
      <w:bookmarkEnd w:id="30"/>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after="380" w:line="240" w:lineRule="auto"/>
        <w:ind w:left="0" w:right="0"/>
        <w:jc w:val="left"/>
      </w:pPr>
      <w:bookmarkStart w:id="32" w:name="bookmark32"/>
      <w:r>
        <w:rPr>
          <w:rStyle w:val="CharStyle18"/>
        </w:rPr>
        <w:t>Wyniki imienne</w:t>
      </w:r>
      <w:bookmarkEnd w:id="32"/>
    </w:p>
    <w:tbl>
      <w:tblPr>
        <w:tblOverlap w:val="never"/>
        <w:jc w:val="left"/>
        <w:tblLayout w:type="fixed"/>
      </w:tblPr>
      <w:tblGrid>
        <w:gridCol w:w="485"/>
        <w:gridCol w:w="2366"/>
        <w:gridCol w:w="2784"/>
        <w:gridCol w:w="2059"/>
      </w:tblGrid>
      <w:tr>
        <w:trPr>
          <w:trHeight w:val="374"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1040" w:right="0" w:firstLine="0"/>
              <w:jc w:val="left"/>
            </w:pPr>
            <w:r>
              <w:rPr>
                <w:rStyle w:val="CharStyle14"/>
                <w:b/>
                <w:bCs/>
              </w:rPr>
              <w:t>głos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nieobecny</w:t>
            </w:r>
          </w:p>
        </w:tc>
      </w:tr>
      <w:tr>
        <w:trPr>
          <w:trHeight w:val="370"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bl>
    <w:p>
      <w:pPr>
        <w:widowControl w:val="0"/>
        <w:spacing w:line="1" w:lineRule="exact"/>
      </w:pPr>
      <w:r>
        <w:br w:type="page"/>
      </w:r>
    </w:p>
    <w:tbl>
      <w:tblPr>
        <w:tblOverlap w:val="never"/>
        <w:jc w:val="center"/>
        <w:tblLayout w:type="fixed"/>
      </w:tblPr>
      <w:tblGrid>
        <w:gridCol w:w="542"/>
        <w:gridCol w:w="2275"/>
        <w:gridCol w:w="2904"/>
        <w:gridCol w:w="3355"/>
      </w:tblGrid>
      <w:tr>
        <w:trPr>
          <w:trHeight w:val="43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bl>
    <w:p>
      <w:pPr>
        <w:widowControl w:val="0"/>
        <w:spacing w:after="199" w:line="1" w:lineRule="exact"/>
      </w:pPr>
    </w:p>
    <w:p>
      <w:pPr>
        <w:pStyle w:val="Style2"/>
        <w:keepNext w:val="0"/>
        <w:keepLines w:val="0"/>
        <w:widowControl w:val="0"/>
        <w:shd w:val="clear" w:color="auto" w:fill="auto"/>
        <w:bidi w:val="0"/>
        <w:spacing w:before="0"/>
        <w:ind w:left="0" w:right="0" w:firstLine="0"/>
        <w:jc w:val="both"/>
      </w:pPr>
      <w:r>
        <w:rPr>
          <w:rStyle w:val="CharStyle3"/>
          <w:i/>
          <w:iCs/>
        </w:rPr>
        <w:t>Radni 12 głosami “ZA” przyjęli sprawozdanie z realizacji zadań z zakresu wspierania rodziny i systemu pieczy zastępczej za rok 2025 w gminie Węgliniec (zał. nr 6)</w:t>
      </w:r>
    </w:p>
    <w:p>
      <w:pPr>
        <w:pStyle w:val="Style11"/>
        <w:keepNext/>
        <w:keepLines/>
        <w:widowControl w:val="0"/>
        <w:numPr>
          <w:ilvl w:val="0"/>
          <w:numId w:val="1"/>
        </w:numPr>
        <w:shd w:val="clear" w:color="auto" w:fill="auto"/>
        <w:tabs>
          <w:tab w:pos="346" w:val="left"/>
        </w:tabs>
        <w:bidi w:val="0"/>
        <w:spacing w:before="0"/>
        <w:ind w:left="0" w:right="0" w:firstLine="0"/>
        <w:jc w:val="both"/>
      </w:pPr>
      <w:bookmarkStart w:id="34" w:name="bookmark34"/>
      <w:r>
        <w:rPr>
          <w:rStyle w:val="CharStyle12"/>
        </w:rPr>
        <w:t>Analiza sprawozdania z realizacji Gminnego Programu Profilaktyki i Rozwiązywania Problemów Alkoholowych oraz Przeciwdziałania Narkomanii w Gminie Węgliniec za 2025 rok</w:t>
      </w:r>
      <w:bookmarkEnd w:id="34"/>
    </w:p>
    <w:p>
      <w:pPr>
        <w:pStyle w:val="Style2"/>
        <w:keepNext w:val="0"/>
        <w:keepLines w:val="0"/>
        <w:widowControl w:val="0"/>
        <w:shd w:val="clear" w:color="auto" w:fill="auto"/>
        <w:bidi w:val="0"/>
        <w:spacing w:before="0" w:after="200" w:line="276" w:lineRule="auto"/>
        <w:ind w:left="0" w:right="0" w:firstLine="0"/>
        <w:jc w:val="both"/>
      </w:pPr>
      <w:r>
        <w:rPr>
          <w:rStyle w:val="CharStyle3"/>
        </w:rPr>
        <w:t>Przewodniczący Rady przekazał, że ten temat również był procedowany na posiedzeniu komisji i został on szczegółowo omówiony przez Kierownika MGOPS Pana Krystiana Kutnego. Komisje pozytywnie zaopiniowały sprawozdanie. Nie było pytań, więc radni przystąpili do głosowania w sprawie przyjęcia sprawozdania z realizacji Gminnego Programu Profilaktyki i Rozwiązywania Problemów Alkoholowych oraz Przeciwdziałania Narkomanii w Gminie Węgliniec za 2025 rok</w:t>
      </w:r>
    </w:p>
    <w:tbl>
      <w:tblPr>
        <w:tblOverlap w:val="never"/>
        <w:jc w:val="center"/>
        <w:tblLayout w:type="fixed"/>
      </w:tblPr>
      <w:tblGrid>
        <w:gridCol w:w="1858"/>
        <w:gridCol w:w="7219"/>
      </w:tblGrid>
      <w:tr>
        <w:trPr>
          <w:trHeight w:val="1090"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Style w:val="CharStyle14"/>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520" w:right="0" w:firstLine="0"/>
              <w:jc w:val="left"/>
            </w:pPr>
            <w:r>
              <w:rPr>
                <w:rStyle w:val="CharStyle14"/>
              </w:rPr>
              <w:t>Przyjęcie sprawozdania z realizacji Gminnego Programu Profilaktyki i Rozwiązywania Problemów Alkoholowych oraz</w:t>
            </w:r>
          </w:p>
          <w:p>
            <w:pPr>
              <w:pStyle w:val="Style13"/>
              <w:keepNext w:val="0"/>
              <w:keepLines w:val="0"/>
              <w:widowControl w:val="0"/>
              <w:shd w:val="clear" w:color="auto" w:fill="auto"/>
              <w:bidi w:val="0"/>
              <w:spacing w:before="0" w:after="0" w:line="240" w:lineRule="auto"/>
              <w:ind w:left="0" w:right="0" w:firstLine="520"/>
              <w:jc w:val="left"/>
            </w:pPr>
            <w:r>
              <w:rPr>
                <w:rStyle w:val="CharStyle14"/>
              </w:rPr>
              <w:t>Przeciwdziałania Narkomanii w Gminie Węgliniec za 2025 rok</w:t>
            </w:r>
          </w:p>
        </w:tc>
      </w:tr>
      <w:tr>
        <w:trPr>
          <w:trHeight w:val="514"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Rada Miejska Węglińca</w:t>
            </w:r>
          </w:p>
        </w:tc>
      </w:tr>
      <w:tr>
        <w:trPr>
          <w:trHeight w:val="1128" w:hRule="exact"/>
        </w:trPr>
        <w:tc>
          <w:tcPr>
            <w:tcBorders>
              <w:lef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left"/>
            </w:pPr>
            <w:r>
              <w:rPr>
                <w:rStyle w:val="CharStyle14"/>
              </w:rPr>
              <w:t>wynik</w:t>
            </w:r>
          </w:p>
        </w:tc>
        <w:tc>
          <w:tcPr>
            <w:tcBorders>
              <w:right w:val="single" w:sz="4"/>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20"/>
              <w:jc w:val="left"/>
            </w:pPr>
            <w:r>
              <w:rPr>
                <w:rStyle w:val="CharStyle14"/>
              </w:rPr>
              <w:t>Głosowanie zakończone wynikiem: przyjęto</w:t>
            </w:r>
          </w:p>
        </w:tc>
      </w:tr>
    </w:tbl>
    <w:p>
      <w:pPr>
        <w:pStyle w:val="Style21"/>
        <w:keepNext w:val="0"/>
        <w:keepLines w:val="0"/>
        <w:widowControl w:val="0"/>
        <w:shd w:val="clear" w:color="auto" w:fill="auto"/>
        <w:tabs>
          <w:tab w:pos="1459" w:val="left"/>
        </w:tabs>
        <w:bidi w:val="0"/>
        <w:spacing w:before="0" w:after="0" w:line="240" w:lineRule="auto"/>
        <w:ind w:left="226" w:right="0" w:firstLine="0"/>
        <w:jc w:val="left"/>
        <w:rPr>
          <w:sz w:val="24"/>
          <w:szCs w:val="24"/>
        </w:rPr>
      </w:pPr>
      <w:r>
        <w:rPr>
          <w:rStyle w:val="CharStyle22"/>
          <w:sz w:val="24"/>
          <w:szCs w:val="24"/>
        </w:rPr>
        <w:t>data</w:t>
        <w:tab/>
        <w:t>20 marca 2026 r.</w:t>
      </w:r>
    </w:p>
    <w:p>
      <w:pPr>
        <w:widowControl w:val="0"/>
        <w:spacing w:after="419" w:line="1" w:lineRule="exact"/>
      </w:pPr>
    </w:p>
    <w:p>
      <w:pPr>
        <w:pStyle w:val="Style2"/>
        <w:keepNext w:val="0"/>
        <w:keepLines w:val="0"/>
        <w:widowControl w:val="0"/>
        <w:shd w:val="clear" w:color="auto" w:fill="auto"/>
        <w:tabs>
          <w:tab w:pos="1743"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after="200" w:line="240" w:lineRule="auto"/>
        <w:ind w:left="0" w:right="0"/>
        <w:jc w:val="left"/>
      </w:pPr>
      <w:bookmarkStart w:id="36" w:name="bookmark36"/>
      <w:r>
        <w:rPr>
          <w:rStyle w:val="CharStyle18"/>
        </w:rPr>
        <w:t>Podsumowanie</w:t>
      </w:r>
      <w:bookmarkEnd w:id="36"/>
    </w:p>
    <w:tbl>
      <w:tblPr>
        <w:tblOverlap w:val="never"/>
        <w:jc w:val="center"/>
        <w:tblLayout w:type="fixed"/>
      </w:tblPr>
      <w:tblGrid>
        <w:gridCol w:w="1742"/>
        <w:gridCol w:w="139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4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80 %</w:t>
            </w:r>
          </w:p>
        </w:tc>
      </w:tr>
    </w:tbl>
    <w:p>
      <w:pPr>
        <w:widowControl w:val="0"/>
        <w:spacing w:line="1" w:lineRule="exact"/>
      </w:pPr>
      <w:r>
        <w:br w:type="page"/>
      </w:r>
    </w:p>
    <w:tbl>
      <w:tblPr>
        <w:tblOverlap w:val="never"/>
        <w:jc w:val="center"/>
        <w:tblLayout w:type="fixed"/>
      </w:tblPr>
      <w:tblGrid>
        <w:gridCol w:w="1757"/>
        <w:gridCol w:w="1349"/>
        <w:gridCol w:w="1459"/>
        <w:gridCol w:w="1656"/>
        <w:gridCol w:w="1325"/>
        <w:gridCol w:w="989"/>
      </w:tblGrid>
      <w:tr>
        <w:trPr>
          <w:trHeight w:val="346"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0 %</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nieoddanych</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3</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right"/>
              <w:rPr>
                <w:sz w:val="18"/>
                <w:szCs w:val="18"/>
              </w:rPr>
            </w:pPr>
            <w:r>
              <w:rPr>
                <w:rStyle w:val="CharStyle14"/>
                <w:sz w:val="18"/>
                <w:szCs w:val="18"/>
              </w:rPr>
              <w:t>20 %</w:t>
            </w:r>
          </w:p>
        </w:tc>
      </w:tr>
      <w:tr>
        <w:trPr>
          <w:trHeight w:val="317"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SIĘ</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głosów</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139" w:line="1" w:lineRule="exact"/>
      </w:pPr>
    </w:p>
    <w:p>
      <w:pPr>
        <w:pStyle w:val="Style17"/>
        <w:keepNext/>
        <w:keepLines/>
        <w:widowControl w:val="0"/>
        <w:shd w:val="clear" w:color="auto" w:fill="auto"/>
        <w:bidi w:val="0"/>
        <w:spacing w:before="0" w:after="380" w:line="240" w:lineRule="auto"/>
        <w:ind w:left="0" w:right="0"/>
        <w:jc w:val="both"/>
      </w:pPr>
      <w:bookmarkStart w:id="38" w:name="bookmark38"/>
      <w:r>
        <w:rPr>
          <w:rStyle w:val="CharStyle18"/>
        </w:rPr>
        <w:t>Wyniki imienne</w:t>
      </w:r>
      <w:bookmarkEnd w:id="38"/>
    </w:p>
    <w:tbl>
      <w:tblPr>
        <w:tblOverlap w:val="never"/>
        <w:jc w:val="left"/>
        <w:tblLayout w:type="fixed"/>
      </w:tblPr>
      <w:tblGrid>
        <w:gridCol w:w="576"/>
        <w:gridCol w:w="2371"/>
        <w:gridCol w:w="2779"/>
        <w:gridCol w:w="2165"/>
      </w:tblGrid>
      <w:tr>
        <w:trPr>
          <w:trHeight w:val="389"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240"/>
              <w:jc w:val="left"/>
            </w:pPr>
            <w:r>
              <w:rPr>
                <w:rStyle w:val="CharStyle14"/>
                <w:b/>
                <w:bCs/>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1040" w:right="0" w:firstLine="0"/>
              <w:jc w:val="both"/>
            </w:pPr>
            <w:r>
              <w:rPr>
                <w:rStyle w:val="CharStyle14"/>
                <w:b/>
                <w:bCs/>
              </w:rPr>
              <w:t>głos</w:t>
            </w:r>
          </w:p>
        </w:tc>
      </w:tr>
      <w:tr>
        <w:trPr>
          <w:trHeight w:val="49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4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239" w:line="1" w:lineRule="exact"/>
      </w:pPr>
    </w:p>
    <w:p>
      <w:pPr>
        <w:pStyle w:val="Style2"/>
        <w:keepNext w:val="0"/>
        <w:keepLines w:val="0"/>
        <w:widowControl w:val="0"/>
        <w:shd w:val="clear" w:color="auto" w:fill="auto"/>
        <w:bidi w:val="0"/>
        <w:spacing w:before="0" w:line="300" w:lineRule="auto"/>
        <w:ind w:left="0" w:right="0" w:firstLine="0"/>
        <w:jc w:val="both"/>
      </w:pPr>
      <w:r>
        <w:rPr>
          <w:rStyle w:val="CharStyle3"/>
          <w:i/>
          <w:iCs/>
        </w:rPr>
        <w:t>Radni 12 głosami “ZA” przyjęli sprawozdanie z realizacji Gminnego Programu Profilaktyki i Rozwiązywania Problemów Alkoholowych oraz Przeciwdziałania Narkomanii w Gminie Węgliniec za 2025 rok (zał. nr 7)</w:t>
      </w:r>
    </w:p>
    <w:p>
      <w:pPr>
        <w:pStyle w:val="Style11"/>
        <w:keepNext/>
        <w:keepLines/>
        <w:widowControl w:val="0"/>
        <w:numPr>
          <w:ilvl w:val="0"/>
          <w:numId w:val="1"/>
        </w:numPr>
        <w:shd w:val="clear" w:color="auto" w:fill="auto"/>
        <w:tabs>
          <w:tab w:pos="342" w:val="left"/>
        </w:tabs>
        <w:bidi w:val="0"/>
        <w:spacing w:before="0"/>
        <w:ind w:left="0" w:right="0" w:firstLine="0"/>
        <w:jc w:val="both"/>
      </w:pPr>
      <w:bookmarkStart w:id="40" w:name="bookmark40"/>
      <w:r>
        <w:rPr>
          <w:rStyle w:val="CharStyle12"/>
        </w:rPr>
        <w:t>Omówienie planów związanych z sanitacją gminy i gospodarką niskoemisyjną.</w:t>
      </w:r>
      <w:bookmarkEnd w:id="40"/>
    </w:p>
    <w:p>
      <w:pPr>
        <w:pStyle w:val="Style2"/>
        <w:keepNext w:val="0"/>
        <w:keepLines w:val="0"/>
        <w:widowControl w:val="0"/>
        <w:shd w:val="clear" w:color="auto" w:fill="auto"/>
        <w:bidi w:val="0"/>
        <w:spacing w:before="0" w:after="200" w:line="300" w:lineRule="auto"/>
        <w:ind w:left="0" w:right="0" w:firstLine="0"/>
        <w:jc w:val="both"/>
      </w:pPr>
      <w:r>
        <w:rPr>
          <w:rStyle w:val="CharStyle3"/>
        </w:rPr>
        <w:t>Głos zabrał Burmistrz. Przekazał, że temat został dokładnie omówiony na wspólnym posiedzeniu komisji, ale postara się pokrótce przekazać najważniejsze informacje. Od kilku lat skupiamy się na zadaniach i inwestycjach związanych z sanitacją. W ostatnim czasie mamy już zakończone inwestycje dotyczące enklawy Ruszowskiej. Na bieżąco są już podłączane podmioty do sieci-instalacji, którą mamy. Kolejnym etapem będzie rozbudowa sieci w centralnej części Ruszowa. Mamy już dokumentację projektową. Aplikujemy o grant na</w:t>
      </w:r>
      <w:r>
        <w:br w:type="page"/>
      </w:r>
    </w:p>
    <w:p>
      <w:pPr>
        <w:pStyle w:val="Style2"/>
        <w:keepNext w:val="0"/>
        <w:keepLines w:val="0"/>
        <w:widowControl w:val="0"/>
        <w:shd w:val="clear" w:color="auto" w:fill="auto"/>
        <w:bidi w:val="0"/>
        <w:spacing w:before="0" w:line="300" w:lineRule="auto"/>
        <w:ind w:left="0" w:right="0" w:firstLine="0"/>
        <w:jc w:val="both"/>
      </w:pPr>
      <w:r>
        <w:rPr>
          <w:rStyle w:val="CharStyle3"/>
        </w:rPr>
        <w:t>przydomowe oczyszczalnie ścieków, w miejscach które wyłączyliśmy. Powstanie tam około 35 przydomowych oczyszczalni. Gmina będzie pokrywała około 70% kosztów. Gmina bierze na siebie budowę instalacji i przygotowanie dokumentacji. Dla każdej instalacji będzie indywidualne podejście projektanta. Kolejną inwestycją będzie modernizacja oczyszczalni ścieków w Węglińcu. W przyszłym tygodniu mamy przekazanie placu budowy na prawie 2,5 mln zł, ponieważ mamy już wyłonioną firmę i podpisaną umowę. Dzięki remontowi ul. Sikorskiego i remontowi kanału przesyłowego do odpowiedniej wielkości i szerokości instalacji wolno spławnej, mamy podpiętą sieć z Czerwonej Wody. Mamy też studnię rozprężną i przepompownię w Czerwonej Wodzie. W okolicach kwietnia zaplanowane są kolejne przyłącza na ul. 5 Grudnia i ul. 3 Maja w Czerwonej Wodzie. W przyszłym roku będziemy chcieli przygotować się do dokumentacji w Starym Węglińcu. Zespół projektantów i fachowców określi nam co możemy a czego nie. Nie jesteśmy w stanie zrealizować wszystkich inwestycji z własnych środków więc musimy składać wnioski i czekać na dotacje z państwa.</w:t>
      </w:r>
    </w:p>
    <w:p>
      <w:pPr>
        <w:pStyle w:val="Style2"/>
        <w:keepNext w:val="0"/>
        <w:keepLines w:val="0"/>
        <w:widowControl w:val="0"/>
        <w:shd w:val="clear" w:color="auto" w:fill="auto"/>
        <w:bidi w:val="0"/>
        <w:spacing w:before="0" w:after="280" w:line="300" w:lineRule="auto"/>
        <w:ind w:left="0" w:right="0" w:firstLine="0"/>
        <w:jc w:val="both"/>
      </w:pPr>
      <w:r>
        <w:rPr>
          <w:rStyle w:val="CharStyle3"/>
        </w:rPr>
        <w:t>Radni przystąpili do głosowania w sprawie przyjęcia informacji nt. planów związanych z sanitacją gminy i gospodarką niskoemisyjną.</w:t>
      </w:r>
    </w:p>
    <w:p>
      <w:pPr>
        <w:pStyle w:val="Style2"/>
        <w:keepNext w:val="0"/>
        <w:keepLines w:val="0"/>
        <w:widowControl w:val="0"/>
        <w:shd w:val="clear" w:color="auto" w:fill="auto"/>
        <w:tabs>
          <w:tab w:pos="2546" w:val="left"/>
        </w:tabs>
        <w:bidi w:val="0"/>
        <w:spacing w:before="0" w:after="0" w:line="240" w:lineRule="auto"/>
        <w:ind w:left="0" w:right="0" w:firstLine="500"/>
        <w:jc w:val="left"/>
      </w:pPr>
      <w:r>
        <w:rPr>
          <w:rStyle w:val="CharStyle3"/>
        </w:rPr>
        <w:t>głosowanie</w:t>
        <w:tab/>
        <w:t>Przyjęcie informacji nt. planów związanych z sanitacją gminy i</w:t>
      </w:r>
    </w:p>
    <w:p>
      <w:pPr>
        <w:pStyle w:val="Style2"/>
        <w:keepNext w:val="0"/>
        <w:keepLines w:val="0"/>
        <w:widowControl w:val="0"/>
        <w:shd w:val="clear" w:color="auto" w:fill="auto"/>
        <w:bidi w:val="0"/>
        <w:spacing w:before="0" w:after="220" w:line="240" w:lineRule="auto"/>
        <w:ind w:left="2640" w:right="0" w:firstLine="0"/>
        <w:jc w:val="left"/>
      </w:pPr>
      <w:r>
        <w:rPr>
          <w:rStyle w:val="CharStyle3"/>
        </w:rPr>
        <w:t>gospodarką niskoemisyjną.</w:t>
      </w:r>
    </w:p>
    <w:p>
      <w:pPr>
        <w:pStyle w:val="Style2"/>
        <w:keepNext w:val="0"/>
        <w:keepLines w:val="0"/>
        <w:widowControl w:val="0"/>
        <w:shd w:val="clear" w:color="auto" w:fill="auto"/>
        <w:tabs>
          <w:tab w:pos="2666" w:val="left"/>
        </w:tabs>
        <w:bidi w:val="0"/>
        <w:spacing w:before="0" w:line="300"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666" w:val="left"/>
        </w:tabs>
        <w:bidi w:val="0"/>
        <w:spacing w:before="0" w:after="680" w:line="300" w:lineRule="auto"/>
        <w:ind w:left="0" w:right="0" w:firstLine="380"/>
        <w:jc w:val="left"/>
      </w:pPr>
      <w:r>
        <w:rPr>
          <w:rStyle w:val="CharStyle3"/>
        </w:rPr>
        <w:t>wynik</w:t>
        <w:tab/>
        <w:t>Głosowanie zakończone wynikiem: przyjęto</w:t>
      </w:r>
    </w:p>
    <w:p>
      <w:pPr>
        <w:pStyle w:val="Style2"/>
        <w:keepNext w:val="0"/>
        <w:keepLines w:val="0"/>
        <w:widowControl w:val="0"/>
        <w:shd w:val="clear" w:color="auto" w:fill="auto"/>
        <w:tabs>
          <w:tab w:pos="163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58" w:val="left"/>
        </w:tabs>
        <w:bidi w:val="0"/>
        <w:spacing w:before="0" w:after="280" w:line="240" w:lineRule="auto"/>
        <w:ind w:left="0" w:right="0" w:firstLine="380"/>
        <w:jc w:val="left"/>
      </w:pPr>
      <w:r>
        <mc:AlternateContent>
          <mc:Choice Requires="wps">
            <w:drawing>
              <wp:anchor distT="0" distB="0" distL="114300" distR="114300" simplePos="0" relativeHeight="125829380" behindDoc="0" locked="0" layoutInCell="1" allowOverlap="1">
                <wp:simplePos x="0" y="0"/>
                <wp:positionH relativeFrom="page">
                  <wp:posOffset>3981450</wp:posOffset>
                </wp:positionH>
                <wp:positionV relativeFrom="paragraph">
                  <wp:posOffset>12700</wp:posOffset>
                </wp:positionV>
                <wp:extent cx="1996440" cy="194945"/>
                <wp:wrapSquare wrapText="left"/>
                <wp:docPr id="3" name="Shape 3"/>
                <a:graphic xmlns:a="http://schemas.openxmlformats.org/drawingml/2006/main">
                  <a:graphicData uri="http://schemas.microsoft.com/office/word/2010/wordprocessingShape">
                    <wps:wsp>
                      <wps:cNvSpPr txBox="1"/>
                      <wps:spPr>
                        <a:xfrm>
                          <a:ext cx="199644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większość zwykła większość</w:t>
                            </w:r>
                          </w:p>
                        </w:txbxContent>
                      </wps:txbx>
                      <wps:bodyPr wrap="none" lIns="0" tIns="0" rIns="0" bIns="0">
                        <a:noAutoFit/>
                      </wps:bodyPr>
                    </wps:wsp>
                  </a:graphicData>
                </a:graphic>
              </wp:anchor>
            </w:drawing>
          </mc:Choice>
          <mc:Fallback>
            <w:pict>
              <v:shape id="_x0000_s1029" type="#_x0000_t202" style="position:absolute;margin-left:313.5pt;margin-top:1.pt;width:157.20000000000002pt;height:15.3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większość zwykła większość</w:t>
                      </w:r>
                    </w:p>
                  </w:txbxContent>
                </v:textbox>
                <w10:wrap type="square" side="left" anchorx="page"/>
              </v:shape>
            </w:pict>
          </mc:Fallback>
        </mc:AlternateContent>
      </w:r>
      <w:r>
        <w:rPr>
          <w:rStyle w:val="CharStyle3"/>
        </w:rPr>
        <w:t>typ</w:t>
        <w:tab/>
        <w:t>głosowanie jawne imienne</w:t>
      </w:r>
    </w:p>
    <w:p>
      <w:pPr>
        <w:pStyle w:val="Style17"/>
        <w:keepNext/>
        <w:keepLines/>
        <w:widowControl w:val="0"/>
        <w:shd w:val="clear" w:color="auto" w:fill="auto"/>
        <w:bidi w:val="0"/>
        <w:spacing w:before="0" w:line="240" w:lineRule="auto"/>
        <w:ind w:left="0" w:right="0"/>
        <w:jc w:val="left"/>
      </w:pPr>
      <w:bookmarkStart w:id="42" w:name="bookmark42"/>
      <w:r>
        <w:rPr>
          <w:rStyle w:val="CharStyle18"/>
        </w:rPr>
        <w:t>Podsumowanie</w:t>
      </w:r>
      <w:bookmarkEnd w:id="42"/>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line="240" w:lineRule="auto"/>
        <w:ind w:left="0" w:right="0"/>
        <w:jc w:val="left"/>
      </w:pPr>
      <w:bookmarkStart w:id="44" w:name="bookmark44"/>
      <w:r>
        <w:rPr>
          <w:rStyle w:val="CharStyle18"/>
        </w:rPr>
        <w:t>Wyniki imienne</w:t>
      </w:r>
      <w:bookmarkEnd w:id="44"/>
    </w:p>
    <w:tbl>
      <w:tblPr>
        <w:tblOverlap w:val="never"/>
        <w:jc w:val="center"/>
        <w:tblLayout w:type="fixed"/>
      </w:tblPr>
      <w:tblGrid>
        <w:gridCol w:w="586"/>
        <w:gridCol w:w="2122"/>
        <w:gridCol w:w="2894"/>
        <w:gridCol w:w="3475"/>
      </w:tblGrid>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b/>
                <w:bCs/>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b/>
                <w:bCs/>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160" w:right="0" w:firstLine="0"/>
              <w:jc w:val="left"/>
            </w:pPr>
            <w:r>
              <w:rPr>
                <w:rStyle w:val="CharStyle14"/>
                <w:b/>
                <w:bCs/>
              </w:rPr>
              <w:t>głos</w:t>
            </w:r>
          </w:p>
        </w:tc>
      </w:tr>
      <w:tr>
        <w:trPr>
          <w:trHeight w:val="514"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160" w:right="0" w:firstLine="0"/>
              <w:jc w:val="left"/>
            </w:pPr>
            <w:r>
              <w:rPr>
                <w:rStyle w:val="CharStyle14"/>
              </w:rPr>
              <w:t>ZA</w:t>
            </w:r>
          </w:p>
        </w:tc>
      </w:tr>
    </w:tbl>
    <w:p>
      <w:pPr>
        <w:widowControl w:val="0"/>
        <w:spacing w:line="1" w:lineRule="exact"/>
      </w:pPr>
      <w:r>
        <w:br w:type="page"/>
      </w:r>
    </w:p>
    <w:tbl>
      <w:tblPr>
        <w:tblOverlap w:val="never"/>
        <w:jc w:val="left"/>
        <w:tblLayout w:type="fixed"/>
      </w:tblPr>
      <w:tblGrid>
        <w:gridCol w:w="446"/>
        <w:gridCol w:w="2405"/>
        <w:gridCol w:w="2784"/>
        <w:gridCol w:w="2059"/>
      </w:tblGrid>
      <w:tr>
        <w:trPr>
          <w:trHeight w:val="374"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pPr>
            <w:r>
              <w:rPr>
                <w:rStyle w:val="CharStyle14"/>
              </w:rPr>
              <w:t>2</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80"/>
              <w:jc w:val="left"/>
            </w:pPr>
            <w:r>
              <w:rPr>
                <w:rStyle w:val="CharStyle14"/>
              </w:rPr>
              <w:t>Fedyczkowska</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4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239" w:line="1" w:lineRule="exact"/>
      </w:pPr>
    </w:p>
    <w:p>
      <w:pPr>
        <w:pStyle w:val="Style2"/>
        <w:keepNext w:val="0"/>
        <w:keepLines w:val="0"/>
        <w:widowControl w:val="0"/>
        <w:shd w:val="clear" w:color="auto" w:fill="auto"/>
        <w:bidi w:val="0"/>
        <w:spacing w:before="0"/>
        <w:ind w:left="0" w:right="0" w:firstLine="0"/>
        <w:jc w:val="both"/>
      </w:pPr>
      <w:r>
        <w:rPr>
          <w:rStyle w:val="CharStyle3"/>
          <w:i/>
          <w:iCs/>
        </w:rPr>
        <w:t>Radni 12 głosami “ZA” przyjęli informacje nt. planów związanych z sanitacją gminy i gospodarką niskoemisyjną</w:t>
      </w:r>
    </w:p>
    <w:p>
      <w:pPr>
        <w:pStyle w:val="Style11"/>
        <w:keepNext/>
        <w:keepLines/>
        <w:widowControl w:val="0"/>
        <w:numPr>
          <w:ilvl w:val="0"/>
          <w:numId w:val="1"/>
        </w:numPr>
        <w:shd w:val="clear" w:color="auto" w:fill="auto"/>
        <w:tabs>
          <w:tab w:pos="462" w:val="left"/>
        </w:tabs>
        <w:bidi w:val="0"/>
        <w:spacing w:before="0"/>
        <w:ind w:left="0" w:right="0" w:firstLine="0"/>
        <w:jc w:val="left"/>
      </w:pPr>
      <w:bookmarkStart w:id="46" w:name="bookmark46"/>
      <w:r>
        <w:rPr>
          <w:rStyle w:val="CharStyle12"/>
        </w:rPr>
        <w:t>Blok uchwał</w:t>
      </w:r>
      <w:bookmarkEnd w:id="46"/>
    </w:p>
    <w:p>
      <w:pPr>
        <w:pStyle w:val="Style11"/>
        <w:keepNext/>
        <w:keepLines/>
        <w:widowControl w:val="0"/>
        <w:numPr>
          <w:ilvl w:val="1"/>
          <w:numId w:val="1"/>
        </w:numPr>
        <w:shd w:val="clear" w:color="auto" w:fill="auto"/>
        <w:tabs>
          <w:tab w:pos="721" w:val="left"/>
        </w:tabs>
        <w:bidi w:val="0"/>
        <w:spacing w:before="0"/>
        <w:ind w:left="0" w:right="0" w:firstLine="0"/>
        <w:jc w:val="both"/>
      </w:pPr>
      <w:bookmarkStart w:id="48" w:name="bookmark48"/>
      <w:r>
        <w:rPr>
          <w:rStyle w:val="CharStyle12"/>
        </w:rPr>
        <w:t>w sprawie zmiany załączników do uchwały Nr 360/XXIII/2025 Rady Miejskiej Węglińca z dnia 30 grudnia 2025 r. w sprawie przyjęcia Wieloletniej Prognozy Finansowej Gminy i Miasta Węgliniec</w:t>
      </w:r>
      <w:bookmarkEnd w:id="48"/>
    </w:p>
    <w:p>
      <w:pPr>
        <w:pStyle w:val="Style2"/>
        <w:keepNext w:val="0"/>
        <w:keepLines w:val="0"/>
        <w:widowControl w:val="0"/>
        <w:shd w:val="clear" w:color="auto" w:fill="auto"/>
        <w:bidi w:val="0"/>
        <w:spacing w:before="0" w:line="276" w:lineRule="auto"/>
        <w:ind w:left="0" w:right="0" w:firstLine="0"/>
        <w:jc w:val="both"/>
      </w:pPr>
      <w:r>
        <w:rPr>
          <w:rStyle w:val="CharStyle3"/>
        </w:rPr>
        <w:t>Burmistrz przekazał, że WPF i zmiany w budżecie zostały już omówione na wspólnym posiedzeniu komisji. Stwierdził, że zmiany w budżecie są potrzebą dnia codziennego, czyli to co się dzieje w Urzędzie jest pokłosiem tego, że musimy coś pozmieniać. Część dochodów to są przeniesienia środków z zeszłego roku związanych z oświatą, ale też mamy zwiększenia dotyczące inwestycji na ul. Kolejowej. Dokładamy środki do remontu domów kultury. Udało nam się pozyskać środki z projektu ZIK na przebudowę w środku Domu Kultury w Czerwonej Wodzie, dobudowę elementu zewnętrznego w Piasecznej i budowę stanicy rowerowej w Ruszowie. Dokładamy środki do zimowego utrzymania dróg i chodników. Mamy zobowiązania związane z osobami zmarłymi, ponieważ ich długi przeszły na gminę. 60 tys. przeznaczamy na dokumentację projektową przydomowych oczyszczalni ścieków, gdyż staramy się o granty ale równolegle robimy dokumentację, żebyśmy nie zostali w tyle. Udało</w:t>
      </w:r>
      <w:r>
        <w:br w:type="page"/>
      </w:r>
    </w:p>
    <w:p>
      <w:pPr>
        <w:pStyle w:val="Style2"/>
        <w:keepNext w:val="0"/>
        <w:keepLines w:val="0"/>
        <w:widowControl w:val="0"/>
        <w:shd w:val="clear" w:color="auto" w:fill="auto"/>
        <w:bidi w:val="0"/>
        <w:spacing w:before="0" w:after="220" w:line="276" w:lineRule="auto"/>
        <w:ind w:left="0" w:right="0" w:firstLine="0"/>
        <w:jc w:val="left"/>
      </w:pPr>
      <w:r>
        <w:rPr>
          <w:rStyle w:val="CharStyle3"/>
        </w:rPr>
        <w:t>nam się wynegocjować niższą cenę za przygotowanie dokumentacji. Otrzymaliśmy też środki z odszkodowania za pożar budynku w Zielonce. Czeka nas jego remont więc już aplikujemy o środki na ten cel. Po wyczerpaniu tematu radni przystąpili do głosowania w sprawie przyjęcia uchwały.</w:t>
      </w:r>
    </w:p>
    <w:tbl>
      <w:tblPr>
        <w:tblOverlap w:val="never"/>
        <w:jc w:val="center"/>
        <w:tblLayout w:type="fixed"/>
      </w:tblPr>
      <w:tblGrid>
        <w:gridCol w:w="1858"/>
        <w:gridCol w:w="7219"/>
      </w:tblGrid>
      <w:tr>
        <w:trPr>
          <w:trHeight w:val="1354" w:hRule="exact"/>
        </w:trPr>
        <w:tc>
          <w:tcPr>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Style w:val="CharStyle14"/>
              </w:rPr>
              <w:t>głosowanie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520" w:right="0" w:firstLine="0"/>
              <w:jc w:val="left"/>
            </w:pPr>
            <w:r>
              <w:rPr>
                <w:rStyle w:val="CharStyle14"/>
              </w:rPr>
              <w:t>w sprawie zmiany załączników do uchwały Nr 360/XXIII/2025 Rady Miejskiej Węglińca z dnia 30 grudnia 2025 r. w sprawie przyjęcia Wieloletniej Prognozy Finansowej Gminy i Miasta Węgliniec</w:t>
            </w:r>
          </w:p>
        </w:tc>
      </w:tr>
      <w:tr>
        <w:trPr>
          <w:trHeight w:val="5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Rada Miejska Węglińca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wynik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20"/>
              <w:jc w:val="left"/>
            </w:pPr>
            <w:r>
              <w:rPr>
                <w:rStyle w:val="CharStyle14"/>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67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firstLine="220"/>
        <w:jc w:val="left"/>
      </w:pPr>
      <w:bookmarkStart w:id="50" w:name="bookmark50"/>
      <w:r>
        <w:rPr>
          <w:rStyle w:val="CharStyle18"/>
        </w:rPr>
        <w:t>Podsumowanie</w:t>
      </w:r>
      <w:bookmarkEnd w:id="50"/>
    </w:p>
    <w:tbl>
      <w:tblPr>
        <w:tblOverlap w:val="never"/>
        <w:jc w:val="center"/>
        <w:tblLayout w:type="fixed"/>
      </w:tblPr>
      <w:tblGrid>
        <w:gridCol w:w="610"/>
        <w:gridCol w:w="1666"/>
        <w:gridCol w:w="888"/>
        <w:gridCol w:w="1546"/>
        <w:gridCol w:w="1694"/>
        <w:gridCol w:w="1550"/>
        <w:gridCol w:w="1181"/>
      </w:tblGrid>
      <w:tr>
        <w:trPr>
          <w:trHeight w:val="456"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60"/>
              <w:jc w:val="left"/>
              <w:rPr>
                <w:sz w:val="18"/>
                <w:szCs w:val="18"/>
              </w:rPr>
            </w:pPr>
            <w:r>
              <w:rPr>
                <w:rStyle w:val="CharStyle14"/>
                <w:sz w:val="18"/>
                <w:szCs w:val="18"/>
              </w:rPr>
              <w:t>procent</w:t>
            </w:r>
          </w:p>
        </w:tc>
      </w:tr>
      <w:tr>
        <w:trPr>
          <w:trHeight w:val="44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rPr>
                <w:sz w:val="18"/>
                <w:szCs w:val="18"/>
              </w:rPr>
            </w:pPr>
            <w:r>
              <w:rPr>
                <w:rStyle w:val="CharStyle14"/>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00"/>
              <w:jc w:val="left"/>
              <w:rPr>
                <w:sz w:val="18"/>
                <w:szCs w:val="18"/>
              </w:rPr>
            </w:pPr>
            <w:r>
              <w:rPr>
                <w:rStyle w:val="CharStyle14"/>
                <w:sz w:val="18"/>
                <w:szCs w:val="18"/>
              </w:rPr>
              <w:t>-</w:t>
            </w:r>
          </w:p>
        </w:tc>
      </w:tr>
      <w:tr>
        <w:trPr>
          <w:trHeight w:val="446"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00"/>
              <w:jc w:val="left"/>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rPr>
                <w:sz w:val="18"/>
                <w:szCs w:val="18"/>
              </w:rPr>
            </w:pPr>
            <w:r>
              <w:rPr>
                <w:rStyle w:val="CharStyle14"/>
                <w:sz w:val="18"/>
                <w:szCs w:val="18"/>
              </w:rPr>
              <w:t>80 %</w:t>
            </w:r>
          </w:p>
        </w:tc>
      </w:tr>
      <w:tr>
        <w:trPr>
          <w:trHeight w:val="648"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14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200"/>
              <w:jc w:val="left"/>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480"/>
              <w:jc w:val="left"/>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240"/>
              <w:jc w:val="left"/>
              <w:rPr>
                <w:sz w:val="18"/>
                <w:szCs w:val="18"/>
              </w:rPr>
            </w:pPr>
            <w:r>
              <w:rPr>
                <w:rStyle w:val="CharStyle14"/>
                <w:sz w:val="18"/>
                <w:szCs w:val="18"/>
              </w:rPr>
              <w:t>20 %</w:t>
            </w:r>
          </w:p>
        </w:tc>
      </w:tr>
      <w:tr>
        <w:trPr>
          <w:trHeight w:val="720" w:hRule="exact"/>
        </w:trPr>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26"/>
                <w:szCs w:val="26"/>
              </w:rPr>
            </w:pPr>
            <w:r>
              <w:rPr>
                <w:rStyle w:val="CharStyle14"/>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pPr>
            <w:r>
              <w:rPr>
                <w:rStyle w:val="CharStyle14"/>
                <w:b/>
                <w:bCs/>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6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nieobecna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pPr>
            <w:r>
              <w:rPr>
                <w:rStyle w:val="CharStyle14"/>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380"/>
              <w:jc w:val="left"/>
            </w:pPr>
            <w:r>
              <w:rPr>
                <w:rStyle w:val="CharStyle14"/>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2275"/>
        <w:gridCol w:w="2904"/>
        <w:gridCol w:w="3355"/>
      </w:tblGrid>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139" w:line="1" w:lineRule="exact"/>
      </w:pPr>
    </w:p>
    <w:p>
      <w:pPr>
        <w:pStyle w:val="Style2"/>
        <w:keepNext w:val="0"/>
        <w:keepLines w:val="0"/>
        <w:widowControl w:val="0"/>
        <w:shd w:val="clear" w:color="auto" w:fill="auto"/>
        <w:bidi w:val="0"/>
        <w:spacing w:before="0" w:line="300" w:lineRule="auto"/>
        <w:ind w:left="0" w:right="0" w:firstLine="0"/>
        <w:jc w:val="left"/>
      </w:pPr>
      <w:r>
        <w:rPr>
          <w:rStyle w:val="CharStyle3"/>
          <w:i/>
          <w:iCs/>
        </w:rPr>
        <w:t>Rada podjęła uchwałę nr 382/XXVI/2026 w sprawie zmiany załączników do uchwały Nr 360/XXIII/2025 Rady Miejskiej Węglińca z dnia 30 grudnia 2025 r. w sprawie przyjęcia Wieloletniej Prognozy Finansowej Gminy i Miasta Węgliniec (niniejsza uchwała stanowi zał. nr 8)</w:t>
      </w:r>
    </w:p>
    <w:p>
      <w:pPr>
        <w:pStyle w:val="Style11"/>
        <w:keepNext/>
        <w:keepLines/>
        <w:widowControl w:val="0"/>
        <w:numPr>
          <w:ilvl w:val="1"/>
          <w:numId w:val="1"/>
        </w:numPr>
        <w:shd w:val="clear" w:color="auto" w:fill="auto"/>
        <w:tabs>
          <w:tab w:pos="747" w:val="left"/>
        </w:tabs>
        <w:bidi w:val="0"/>
        <w:spacing w:before="0" w:after="280" w:line="240" w:lineRule="auto"/>
        <w:ind w:left="0" w:right="0" w:firstLine="0"/>
        <w:jc w:val="left"/>
      </w:pPr>
      <w:bookmarkStart w:id="52" w:name="bookmark52"/>
      <w:r>
        <w:rPr>
          <w:rStyle w:val="CharStyle12"/>
        </w:rPr>
        <w:t>w sprawie zmian w budżecie</w:t>
      </w:r>
      <w:bookmarkEnd w:id="52"/>
    </w:p>
    <w:p>
      <w:pPr>
        <w:pStyle w:val="Style21"/>
        <w:keepNext w:val="0"/>
        <w:keepLines w:val="0"/>
        <w:widowControl w:val="0"/>
        <w:shd w:val="clear" w:color="auto" w:fill="auto"/>
        <w:bidi w:val="0"/>
        <w:spacing w:before="0" w:after="0" w:line="276" w:lineRule="auto"/>
        <w:ind w:left="0" w:right="0" w:firstLine="0"/>
        <w:jc w:val="both"/>
      </w:pPr>
      <w:r>
        <w:rPr>
          <w:rStyle w:val="CharStyle22"/>
        </w:rPr>
        <w:t>Ponieważ Burmistrz jednocześnie omówił WPF i zmiany w budżecie radni od razu przystąpili do głosowania w sprawie podjęcia uchwały.</w:t>
      </w:r>
    </w:p>
    <w:tbl>
      <w:tblPr>
        <w:tblOverlap w:val="never"/>
        <w:jc w:val="center"/>
        <w:tblLayout w:type="fixed"/>
      </w:tblPr>
      <w:tblGrid>
        <w:gridCol w:w="2275"/>
        <w:gridCol w:w="6802"/>
      </w:tblGrid>
      <w:tr>
        <w:trPr>
          <w:trHeight w:val="53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głosowanie</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 sprawie zmian w budżecie</w:t>
            </w:r>
          </w:p>
        </w:tc>
      </w:tr>
      <w:tr>
        <w:trPr>
          <w:trHeight w:val="5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Rada Miejska Węglińca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wynik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67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jc w:val="left"/>
      </w:pPr>
      <w:bookmarkStart w:id="54" w:name="bookmark54"/>
      <w:r>
        <w:rPr>
          <w:rStyle w:val="CharStyle18"/>
        </w:rPr>
        <w:t>Podsumowanie</w:t>
      </w:r>
      <w:bookmarkEnd w:id="54"/>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after="340" w:line="240" w:lineRule="auto"/>
        <w:ind w:left="0" w:right="0"/>
        <w:jc w:val="left"/>
      </w:pPr>
      <w:bookmarkStart w:id="56" w:name="bookmark56"/>
      <w:r>
        <w:rPr>
          <w:rStyle w:val="CharStyle18"/>
        </w:rPr>
        <w:t>Wyniki imienne</w:t>
      </w:r>
      <w:bookmarkEnd w:id="56"/>
    </w:p>
    <w:p>
      <w:pPr>
        <w:pStyle w:val="Style2"/>
        <w:keepNext w:val="0"/>
        <w:keepLines w:val="0"/>
        <w:widowControl w:val="0"/>
        <w:shd w:val="clear" w:color="auto" w:fill="auto"/>
        <w:tabs>
          <w:tab w:pos="3999" w:val="left"/>
          <w:tab w:pos="7023" w:val="left"/>
        </w:tabs>
        <w:bidi w:val="0"/>
        <w:spacing w:before="0" w:after="280" w:line="240" w:lineRule="auto"/>
        <w:ind w:left="0" w:right="0" w:firstLine="500"/>
        <w:jc w:val="left"/>
      </w:pPr>
      <w:r>
        <w:rPr>
          <w:rStyle w:val="CharStyle3"/>
          <w:b/>
          <w:bCs/>
        </w:rPr>
        <w:t>lp nazwisko</w:t>
        <w:tab/>
        <w:t>imię</w:t>
        <w:tab/>
        <w:t>głos</w:t>
      </w:r>
      <w:r>
        <w:br w:type="page"/>
      </w:r>
    </w:p>
    <w:tbl>
      <w:tblPr>
        <w:tblOverlap w:val="never"/>
        <w:jc w:val="center"/>
        <w:tblLayout w:type="fixed"/>
      </w:tblPr>
      <w:tblGrid>
        <w:gridCol w:w="542"/>
        <w:gridCol w:w="2405"/>
        <w:gridCol w:w="2779"/>
        <w:gridCol w:w="3350"/>
      </w:tblGrid>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139" w:line="1" w:lineRule="exact"/>
      </w:pPr>
    </w:p>
    <w:p>
      <w:pPr>
        <w:pStyle w:val="Style2"/>
        <w:keepNext w:val="0"/>
        <w:keepLines w:val="0"/>
        <w:widowControl w:val="0"/>
        <w:shd w:val="clear" w:color="auto" w:fill="auto"/>
        <w:bidi w:val="0"/>
        <w:spacing w:before="0" w:line="300" w:lineRule="auto"/>
        <w:ind w:left="0" w:right="0" w:firstLine="0"/>
        <w:jc w:val="both"/>
      </w:pPr>
      <w:r>
        <w:rPr>
          <w:rStyle w:val="CharStyle3"/>
          <w:i/>
          <w:iCs/>
        </w:rPr>
        <w:t>Rada podjęła uchwałę nr 383/XXVI/2026 w sprawie zmian w budżecie (niniejsza uchwała stanowi zał. nr 9)</w:t>
      </w:r>
    </w:p>
    <w:p>
      <w:pPr>
        <w:pStyle w:val="Style11"/>
        <w:keepNext/>
        <w:keepLines/>
        <w:widowControl w:val="0"/>
        <w:numPr>
          <w:ilvl w:val="1"/>
          <w:numId w:val="1"/>
        </w:numPr>
        <w:shd w:val="clear" w:color="auto" w:fill="auto"/>
        <w:tabs>
          <w:tab w:pos="716" w:val="left"/>
        </w:tabs>
        <w:bidi w:val="0"/>
        <w:spacing w:before="0"/>
        <w:ind w:left="0" w:right="0" w:firstLine="0"/>
        <w:jc w:val="both"/>
      </w:pPr>
      <w:bookmarkStart w:id="58" w:name="bookmark58"/>
      <w:r>
        <w:rPr>
          <w:rStyle w:val="CharStyle12"/>
        </w:rPr>
        <w:t>w sprawie przyjęcia „Programu opieki nad zwierzętami bezdomnymi oraz zapobiegania bezdomności zwierząt na terenie Gminy Węgliniec w 2026 roku”</w:t>
      </w:r>
      <w:bookmarkEnd w:id="58"/>
    </w:p>
    <w:p>
      <w:pPr>
        <w:pStyle w:val="Style2"/>
        <w:keepNext w:val="0"/>
        <w:keepLines w:val="0"/>
        <w:widowControl w:val="0"/>
        <w:shd w:val="clear" w:color="auto" w:fill="auto"/>
        <w:bidi w:val="0"/>
        <w:spacing w:before="0" w:after="320" w:line="276" w:lineRule="auto"/>
        <w:ind w:left="0" w:right="0" w:firstLine="0"/>
        <w:jc w:val="both"/>
      </w:pPr>
      <w:r>
        <w:rPr>
          <w:rStyle w:val="CharStyle3"/>
        </w:rPr>
        <w:t>Przewodniczący Rady przekazał, że projekt uchwały został omówiony na wspólnym posiedzeniu komisji. Natomiast przewodniczący Komisji Gospodarczej poinformował zebranych, że komisja pozytywnie zaopiniowała projekt uchwały. Jest to coroczny program. Burmistrz dodał, że gmina partycypuje w kosztach utrzymania schroniska i jest to rocznie kwota koło 70 tys. zł. Nie było pytań więc radni przystąpili do głosowania w sprawie podjęcia uchwały.</w:t>
      </w:r>
    </w:p>
    <w:p>
      <w:pPr>
        <w:pStyle w:val="Style2"/>
        <w:keepNext w:val="0"/>
        <w:keepLines w:val="0"/>
        <w:widowControl w:val="0"/>
        <w:shd w:val="clear" w:color="auto" w:fill="auto"/>
        <w:tabs>
          <w:tab w:pos="2583" w:val="left"/>
        </w:tabs>
        <w:bidi w:val="0"/>
        <w:spacing w:before="0" w:after="0" w:line="240" w:lineRule="auto"/>
        <w:ind w:left="0" w:right="0" w:firstLine="500"/>
        <w:jc w:val="left"/>
      </w:pPr>
      <w:r>
        <w:rPr>
          <w:rStyle w:val="CharStyle3"/>
        </w:rPr>
        <w:t>głosowanie</w:t>
        <w:tab/>
        <w:t>w sprawie przyjęcia „Programu opieki nad zwierzętami</w:t>
      </w:r>
    </w:p>
    <w:p>
      <w:pPr>
        <w:pStyle w:val="Style2"/>
        <w:keepNext w:val="0"/>
        <w:keepLines w:val="0"/>
        <w:widowControl w:val="0"/>
        <w:shd w:val="clear" w:color="auto" w:fill="auto"/>
        <w:bidi w:val="0"/>
        <w:spacing w:before="0" w:after="240" w:line="240" w:lineRule="auto"/>
        <w:ind w:left="2660" w:right="0" w:firstLine="0"/>
        <w:jc w:val="left"/>
      </w:pPr>
      <w:r>
        <w:rPr>
          <w:rStyle w:val="CharStyle3"/>
        </w:rPr>
        <w:t>bezdomnymi oraz zapobiegania bezdomności zwierząt na terenie Gminy Węgliniec w 2026 roku”</w:t>
      </w:r>
    </w:p>
    <w:p>
      <w:pPr>
        <w:pStyle w:val="Style2"/>
        <w:keepNext w:val="0"/>
        <w:keepLines w:val="0"/>
        <w:widowControl w:val="0"/>
        <w:shd w:val="clear" w:color="auto" w:fill="auto"/>
        <w:tabs>
          <w:tab w:pos="2703" w:val="left"/>
        </w:tabs>
        <w:bidi w:val="0"/>
        <w:spacing w:before="0" w:after="180" w:line="276" w:lineRule="auto"/>
        <w:ind w:left="0" w:right="0" w:firstLine="380"/>
        <w:jc w:val="left"/>
      </w:pPr>
      <w:r>
        <w:rPr>
          <w:rStyle w:val="CharStyle3"/>
        </w:rPr>
        <w:t>jednostka</w:t>
        <w:tab/>
        <w:t>Rada Miejska Węglińca</w:t>
      </w:r>
      <w:r>
        <w:br w:type="page"/>
      </w:r>
    </w:p>
    <w:p>
      <w:pPr>
        <w:pStyle w:val="Style2"/>
        <w:keepNext w:val="0"/>
        <w:keepLines w:val="0"/>
        <w:widowControl w:val="0"/>
        <w:shd w:val="clear" w:color="auto" w:fill="auto"/>
        <w:bidi w:val="0"/>
        <w:spacing w:before="0" w:after="740" w:line="240" w:lineRule="auto"/>
        <w:ind w:left="0" w:right="0" w:firstLine="0"/>
        <w:jc w:val="center"/>
      </w:pPr>
      <w:r>
        <mc:AlternateContent>
          <mc:Choice Requires="wps">
            <w:drawing>
              <wp:anchor distT="0" distB="0" distL="50800" distR="50800" simplePos="0" relativeHeight="125829382" behindDoc="0" locked="0" layoutInCell="1" allowOverlap="1">
                <wp:simplePos x="0" y="0"/>
                <wp:positionH relativeFrom="page">
                  <wp:posOffset>967105</wp:posOffset>
                </wp:positionH>
                <wp:positionV relativeFrom="margin">
                  <wp:posOffset>0</wp:posOffset>
                </wp:positionV>
                <wp:extent cx="1447800" cy="335280"/>
                <wp:wrapSquare wrapText="right"/>
                <wp:docPr id="5" name="Shape 5"/>
                <a:graphic xmlns:a="http://schemas.openxmlformats.org/drawingml/2006/main">
                  <a:graphicData uri="http://schemas.microsoft.com/office/word/2010/wordprocessingShape">
                    <wps:wsp>
                      <wps:cNvSpPr txBox="1"/>
                      <wps:spPr>
                        <a:xfrm>
                          <a:ext cx="1447800" cy="335280"/>
                        </a:xfrm>
                        <a:prstGeom prst="rect"/>
                        <a:solidFill>
                          <a:srgbClr val="F1F1F1"/>
                        </a:solidFill>
                      </wps:spPr>
                      <wps:txbx>
                        <w:txbxContent>
                          <w:p>
                            <w:pPr>
                              <w:pStyle w:val="Style2"/>
                              <w:keepNext w:val="0"/>
                              <w:keepLines w:val="0"/>
                              <w:widowControl w:val="0"/>
                              <w:shd w:val="clear" w:color="auto" w:fill="auto"/>
                              <w:bidi w:val="0"/>
                              <w:spacing w:before="120" w:after="0" w:line="240" w:lineRule="auto"/>
                              <w:ind w:left="0" w:right="0" w:firstLine="0"/>
                              <w:jc w:val="left"/>
                            </w:pPr>
                            <w:r>
                              <w:rPr>
                                <w:rStyle w:val="CharStyle3"/>
                              </w:rPr>
                              <w:t>wynik</w:t>
                            </w:r>
                          </w:p>
                        </w:txbxContent>
                      </wps:txbx>
                      <wps:bodyPr wrap="none" lIns="0" tIns="0" rIns="0" bIns="0">
                        <a:noAutoFit/>
                      </wps:bodyPr>
                    </wps:wsp>
                  </a:graphicData>
                </a:graphic>
              </wp:anchor>
            </w:drawing>
          </mc:Choice>
          <mc:Fallback>
            <w:pict>
              <v:shape id="_x0000_s1031" type="#_x0000_t202" style="position:absolute;margin-left:76.150000000000006pt;margin-top:0;width:114.pt;height:26.400000000000002pt;z-index:-125829371;mso-wrap-distance-left:4.pt;mso-wrap-distance-right:4.pt;mso-position-horizontal-relative:page;mso-position-vertical-relative:margin" fillcolor="#F1F1F1" stroked="f">
                <v:textbox inset="0,0,0,0">
                  <w:txbxContent>
                    <w:p>
                      <w:pPr>
                        <w:pStyle w:val="Style2"/>
                        <w:keepNext w:val="0"/>
                        <w:keepLines w:val="0"/>
                        <w:widowControl w:val="0"/>
                        <w:shd w:val="clear" w:color="auto" w:fill="auto"/>
                        <w:bidi w:val="0"/>
                        <w:spacing w:before="120" w:after="0" w:line="240" w:lineRule="auto"/>
                        <w:ind w:left="0" w:right="0" w:firstLine="0"/>
                        <w:jc w:val="left"/>
                      </w:pPr>
                      <w:r>
                        <w:rPr>
                          <w:rStyle w:val="CharStyle3"/>
                        </w:rPr>
                        <w:t>wynik</w:t>
                      </w:r>
                    </w:p>
                  </w:txbxContent>
                </v:textbox>
                <w10:wrap type="square" side="right" anchorx="page" anchory="margin"/>
              </v:shape>
            </w:pict>
          </mc:Fallback>
        </mc:AlternateContent>
      </w:r>
      <w:r>
        <w:rPr>
          <w:rStyle w:val="CharStyle3"/>
        </w:rPr>
        <w:t>Głosowanie zakończone wynikiem: przyjęto</w:t>
      </w:r>
    </w:p>
    <w:p>
      <w:pPr>
        <w:pStyle w:val="Style2"/>
        <w:keepNext w:val="0"/>
        <w:keepLines w:val="0"/>
        <w:widowControl w:val="0"/>
        <w:shd w:val="clear" w:color="auto" w:fill="auto"/>
        <w:tabs>
          <w:tab w:pos="1514" w:val="left"/>
        </w:tabs>
        <w:bidi w:val="0"/>
        <w:spacing w:before="0" w:after="440" w:line="240" w:lineRule="auto"/>
        <w:ind w:left="0" w:right="0" w:firstLine="280"/>
        <w:jc w:val="left"/>
      </w:pPr>
      <w:r>
        <w:rPr>
          <w:rStyle w:val="CharStyle3"/>
        </w:rPr>
        <w:t>data</w:t>
        <w:tab/>
        <w:t>20 marca 2026 r.</w:t>
      </w:r>
    </w:p>
    <w:p>
      <w:pPr>
        <w:pStyle w:val="Style2"/>
        <w:keepNext w:val="0"/>
        <w:keepLines w:val="0"/>
        <w:widowControl w:val="0"/>
        <w:shd w:val="clear" w:color="auto" w:fill="auto"/>
        <w:tabs>
          <w:tab w:pos="1363" w:val="left"/>
          <w:tab w:pos="4526" w:val="left"/>
        </w:tabs>
        <w:bidi w:val="0"/>
        <w:spacing w:before="0" w:after="280" w:line="240" w:lineRule="auto"/>
        <w:ind w:left="0" w:right="0" w:firstLine="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firstLine="0"/>
        <w:jc w:val="left"/>
      </w:pPr>
      <w:bookmarkStart w:id="60" w:name="bookmark60"/>
      <w:r>
        <w:rPr>
          <w:rStyle w:val="CharStyle18"/>
        </w:rPr>
        <w:t>Podsumowanie</w:t>
      </w:r>
      <w:bookmarkEnd w:id="60"/>
    </w:p>
    <w:tbl>
      <w:tblPr>
        <w:tblOverlap w:val="never"/>
        <w:jc w:val="center"/>
        <w:tblLayout w:type="fixed"/>
      </w:tblPr>
      <w:tblGrid>
        <w:gridCol w:w="1862"/>
        <w:gridCol w:w="1272"/>
        <w:gridCol w:w="1306"/>
        <w:gridCol w:w="1954"/>
        <w:gridCol w:w="1210"/>
        <w:gridCol w:w="1474"/>
      </w:tblGrid>
      <w:tr>
        <w:trPr>
          <w:trHeight w:val="46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80"/>
              <w:jc w:val="left"/>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after="380" w:line="240" w:lineRule="auto"/>
        <w:ind w:left="0" w:right="0" w:firstLine="0"/>
        <w:jc w:val="left"/>
      </w:pPr>
      <w:bookmarkStart w:id="62" w:name="bookmark62"/>
      <w:r>
        <w:rPr>
          <w:rStyle w:val="CharStyle18"/>
        </w:rPr>
        <w:t>Wyniki imienne</w:t>
      </w:r>
      <w:bookmarkEnd w:id="62"/>
    </w:p>
    <w:tbl>
      <w:tblPr>
        <w:tblOverlap w:val="never"/>
        <w:jc w:val="left"/>
        <w:tblLayout w:type="fixed"/>
      </w:tblPr>
      <w:tblGrid>
        <w:gridCol w:w="480"/>
        <w:gridCol w:w="2371"/>
        <w:gridCol w:w="2779"/>
        <w:gridCol w:w="2064"/>
      </w:tblGrid>
      <w:tr>
        <w:trPr>
          <w:trHeight w:val="370"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1040" w:right="0" w:firstLine="0"/>
              <w:jc w:val="both"/>
            </w:pPr>
            <w:r>
              <w:rPr>
                <w:rStyle w:val="CharStyle14"/>
                <w:b/>
                <w:bCs/>
              </w:rPr>
              <w:t>głos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4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spacing w:lineRule="exact" w:line="1"/>
        <w:rPr>
          <w:sz w:val="2"/>
          <w:szCs w:val="2"/>
        </w:rPr>
      </w:pPr>
      <w:r>
        <w:br w:type="page"/>
      </w:r>
    </w:p>
    <w:p>
      <w:pPr>
        <w:pStyle w:val="Style2"/>
        <w:keepNext w:val="0"/>
        <w:keepLines w:val="0"/>
        <w:widowControl w:val="0"/>
        <w:shd w:val="clear" w:color="auto" w:fill="auto"/>
        <w:bidi w:val="0"/>
        <w:spacing w:before="0" w:line="300" w:lineRule="auto"/>
        <w:ind w:left="0" w:right="0" w:firstLine="0"/>
        <w:jc w:val="left"/>
      </w:pPr>
      <w:r>
        <w:rPr>
          <w:rStyle w:val="CharStyle3"/>
          <w:i/>
          <w:iCs/>
        </w:rPr>
        <w:t>Rada podjęła uchwałę nr 384/XXVI/2026 w sprawie przyjęcia „Programu opieki nad zwierzętami bezdomnymi oraz zapobiegania bezdomności zwierząt na terenie Gminy Węgliniec w 2026 roku” (niniejsza uchwała stanowi zał. nr 10)</w:t>
      </w:r>
    </w:p>
    <w:p>
      <w:pPr>
        <w:pStyle w:val="Style11"/>
        <w:keepNext/>
        <w:keepLines/>
        <w:widowControl w:val="0"/>
        <w:numPr>
          <w:ilvl w:val="1"/>
          <w:numId w:val="1"/>
        </w:numPr>
        <w:shd w:val="clear" w:color="auto" w:fill="auto"/>
        <w:tabs>
          <w:tab w:pos="781" w:val="left"/>
        </w:tabs>
        <w:bidi w:val="0"/>
        <w:spacing w:before="0"/>
        <w:ind w:left="0" w:right="0" w:firstLine="0"/>
        <w:jc w:val="left"/>
      </w:pPr>
      <w:bookmarkStart w:id="64" w:name="bookmark64"/>
      <w:r>
        <w:rPr>
          <w:rStyle w:val="CharStyle12"/>
        </w:rPr>
        <w:t>w sprawie wyrażenia zgody na zawarcie umów dzierżawy i najmu nieruchomości gruntowych lub ich części na czas nieokreślony oraz na odstąpienie od przetargowego trybu zawarcia tych umów</w:t>
      </w:r>
      <w:bookmarkEnd w:id="64"/>
    </w:p>
    <w:p>
      <w:pPr>
        <w:pStyle w:val="Style2"/>
        <w:keepNext w:val="0"/>
        <w:keepLines w:val="0"/>
        <w:widowControl w:val="0"/>
        <w:shd w:val="clear" w:color="auto" w:fill="auto"/>
        <w:bidi w:val="0"/>
        <w:spacing w:before="0" w:after="300" w:line="276" w:lineRule="auto"/>
        <w:ind w:left="0" w:right="0" w:firstLine="0"/>
        <w:jc w:val="left"/>
      </w:pPr>
      <w:r>
        <w:rPr>
          <w:rStyle w:val="CharStyle3"/>
        </w:rPr>
        <w:t>Przewodniczący Komisji Gospodarczej przekazał, że projekty uchwał z nr 10.4 i 10.5 zostały omówione i zaopiniowane pozytywnie przez komisję. Nie było pytań więc radni przystąpili do głosowania w sprawie podjęcia uchwały.</w:t>
      </w:r>
    </w:p>
    <w:p>
      <w:pPr>
        <w:pStyle w:val="Style2"/>
        <w:keepNext w:val="0"/>
        <w:keepLines w:val="0"/>
        <w:widowControl w:val="0"/>
        <w:shd w:val="clear" w:color="auto" w:fill="auto"/>
        <w:tabs>
          <w:tab w:pos="2656" w:val="left"/>
        </w:tabs>
        <w:bidi w:val="0"/>
        <w:spacing w:before="0" w:after="0" w:line="240" w:lineRule="auto"/>
        <w:ind w:left="0" w:right="0" w:firstLine="520"/>
        <w:jc w:val="left"/>
      </w:pPr>
      <w:r>
        <w:rPr>
          <w:rStyle w:val="CharStyle3"/>
        </w:rPr>
        <w:t>głosowanie</w:t>
        <w:tab/>
        <w:t>w sprawie wyrażenia zgody na zawarcie umów dzierżawy i najmu</w:t>
      </w:r>
    </w:p>
    <w:p>
      <w:pPr>
        <w:pStyle w:val="Style2"/>
        <w:keepNext w:val="0"/>
        <w:keepLines w:val="0"/>
        <w:widowControl w:val="0"/>
        <w:shd w:val="clear" w:color="auto" w:fill="auto"/>
        <w:bidi w:val="0"/>
        <w:spacing w:before="0" w:after="220" w:line="240" w:lineRule="auto"/>
        <w:ind w:left="2660" w:right="0" w:firstLine="0"/>
        <w:jc w:val="left"/>
      </w:pPr>
      <w:r>
        <w:rPr>
          <w:rStyle w:val="CharStyle3"/>
        </w:rPr>
        <w:t>nieruchomości gruntowych lub ich części na czas nieokreślony oraz na odstąpienie od przetargowego trybu zawarcia tych umów</w:t>
      </w:r>
    </w:p>
    <w:p>
      <w:pPr>
        <w:pStyle w:val="Style2"/>
        <w:keepNext w:val="0"/>
        <w:keepLines w:val="0"/>
        <w:widowControl w:val="0"/>
        <w:shd w:val="clear" w:color="auto" w:fill="auto"/>
        <w:tabs>
          <w:tab w:pos="2590" w:val="left"/>
        </w:tabs>
        <w:bidi w:val="0"/>
        <w:spacing w:before="0" w:after="220" w:line="240"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590" w:val="left"/>
        </w:tabs>
        <w:bidi w:val="0"/>
        <w:spacing w:before="0" w:after="740" w:line="240" w:lineRule="auto"/>
        <w:ind w:left="0" w:right="0" w:firstLine="380"/>
        <w:jc w:val="left"/>
      </w:pPr>
      <w:r>
        <w:rPr>
          <w:rStyle w:val="CharStyle3"/>
        </w:rPr>
        <w:t>wynik</w:t>
        <w:tab/>
        <w:t>Głosowanie zakończone wynikiem: przyjęto</w:t>
      </w:r>
    </w:p>
    <w:p>
      <w:pPr>
        <w:pStyle w:val="Style2"/>
        <w:keepNext w:val="0"/>
        <w:keepLines w:val="0"/>
        <w:widowControl w:val="0"/>
        <w:shd w:val="clear" w:color="auto" w:fill="auto"/>
        <w:tabs>
          <w:tab w:pos="1678" w:val="left"/>
        </w:tabs>
        <w:bidi w:val="0"/>
        <w:spacing w:before="0" w:after="440" w:line="240" w:lineRule="auto"/>
        <w:ind w:left="0" w:right="0" w:firstLine="520"/>
        <w:jc w:val="left"/>
      </w:pPr>
      <w:r>
        <w:rPr>
          <w:rStyle w:val="CharStyle3"/>
        </w:rPr>
        <w:t>data</w:t>
        <w:tab/>
        <w:t>20 marca 2026 r.</w:t>
      </w:r>
    </w:p>
    <w:p>
      <w:pPr>
        <w:pStyle w:val="Style2"/>
        <w:keepNext w:val="0"/>
        <w:keepLines w:val="0"/>
        <w:widowControl w:val="0"/>
        <w:shd w:val="clear" w:color="auto" w:fill="auto"/>
        <w:tabs>
          <w:tab w:pos="1818" w:val="left"/>
          <w:tab w:pos="4906" w:val="left"/>
        </w:tabs>
        <w:bidi w:val="0"/>
        <w:spacing w:before="0" w:after="30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line="240" w:lineRule="auto"/>
        <w:ind w:left="0" w:right="0" w:firstLine="260"/>
        <w:jc w:val="left"/>
      </w:pPr>
      <w:bookmarkStart w:id="66" w:name="bookmark66"/>
      <w:r>
        <w:rPr>
          <w:rStyle w:val="CharStyle18"/>
        </w:rPr>
        <w:t>Podsumowanie</w:t>
      </w:r>
      <w:bookmarkEnd w:id="66"/>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4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780"/>
              <w:jc w:val="left"/>
              <w:rPr>
                <w:sz w:val="18"/>
                <w:szCs w:val="18"/>
              </w:rPr>
            </w:pPr>
            <w:r>
              <w:rPr>
                <w:rStyle w:val="CharStyle14"/>
                <w:sz w:val="18"/>
                <w:szCs w:val="18"/>
              </w:rPr>
              <w:t>status</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ilość</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procent</w:t>
            </w:r>
          </w:p>
        </w:tc>
      </w:tr>
      <w:tr>
        <w:trPr>
          <w:trHeight w:val="45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w:t>
            </w:r>
          </w:p>
        </w:tc>
      </w:tr>
      <w:tr>
        <w:trPr>
          <w:trHeight w:val="451"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8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460"/>
              <w:jc w:val="left"/>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560"/>
              <w:jc w:val="left"/>
              <w:rPr>
                <w:sz w:val="18"/>
                <w:szCs w:val="18"/>
              </w:rPr>
            </w:pPr>
            <w:r>
              <w:rPr>
                <w:rStyle w:val="CharStyle14"/>
                <w:sz w:val="18"/>
                <w:szCs w:val="18"/>
              </w:rPr>
              <w:t>80 %</w:t>
            </w:r>
          </w:p>
        </w:tc>
      </w:tr>
      <w:tr>
        <w:trPr>
          <w:trHeight w:val="65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 SIĘ</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0</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600"/>
              <w:jc w:val="left"/>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280" w:right="0" w:firstLine="0"/>
              <w:jc w:val="left"/>
              <w:rPr>
                <w:sz w:val="18"/>
                <w:szCs w:val="18"/>
              </w:rPr>
            </w:pPr>
            <w:r>
              <w:rPr>
                <w:rStyle w:val="CharStyle14"/>
                <w:sz w:val="18"/>
                <w:szCs w:val="18"/>
              </w:rPr>
              <w:t>nieoddanych głosów</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0"/>
              <w:jc w:val="center"/>
              <w:rPr>
                <w:sz w:val="18"/>
                <w:szCs w:val="18"/>
              </w:rPr>
            </w:pPr>
            <w:r>
              <w:rPr>
                <w:rStyle w:val="CharStyle14"/>
                <w:sz w:val="18"/>
                <w:szCs w:val="18"/>
              </w:rPr>
              <w:t>3</w:t>
            </w:r>
          </w:p>
        </w:tc>
        <w:tc>
          <w:tcPr>
            <w:tcBorders/>
            <w:shd w:val="clear" w:color="auto" w:fill="auto"/>
            <w:vAlign w:val="top"/>
          </w:tcPr>
          <w:p>
            <w:pPr>
              <w:pStyle w:val="Style13"/>
              <w:keepNext w:val="0"/>
              <w:keepLines w:val="0"/>
              <w:widowControl w:val="0"/>
              <w:shd w:val="clear" w:color="auto" w:fill="auto"/>
              <w:bidi w:val="0"/>
              <w:spacing w:before="100" w:after="0" w:line="240" w:lineRule="auto"/>
              <w:ind w:left="0" w:right="0" w:firstLine="560"/>
              <w:jc w:val="left"/>
              <w:rPr>
                <w:sz w:val="18"/>
                <w:szCs w:val="18"/>
              </w:rPr>
            </w:pPr>
            <w:r>
              <w:rPr>
                <w:rStyle w:val="CharStyle14"/>
                <w:sz w:val="18"/>
                <w:szCs w:val="18"/>
              </w:rPr>
              <w:t>20 %</w:t>
            </w:r>
          </w:p>
        </w:tc>
      </w:tr>
    </w:tbl>
    <w:p>
      <w:pPr>
        <w:widowControl w:val="0"/>
        <w:spacing w:after="139" w:line="1" w:lineRule="exact"/>
      </w:pPr>
    </w:p>
    <w:p>
      <w:pPr>
        <w:pStyle w:val="Style17"/>
        <w:keepNext/>
        <w:keepLines/>
        <w:widowControl w:val="0"/>
        <w:shd w:val="clear" w:color="auto" w:fill="auto"/>
        <w:bidi w:val="0"/>
        <w:spacing w:before="0" w:line="240" w:lineRule="auto"/>
        <w:ind w:left="0" w:right="0" w:firstLine="260"/>
        <w:jc w:val="left"/>
      </w:pPr>
      <w:bookmarkStart w:id="68" w:name="bookmark68"/>
      <w:r>
        <w:rPr>
          <w:rStyle w:val="CharStyle18"/>
        </w:rPr>
        <w:t>Wyniki imienne</w:t>
      </w:r>
      <w:bookmarkEnd w:id="68"/>
    </w:p>
    <w:tbl>
      <w:tblPr>
        <w:tblOverlap w:val="never"/>
        <w:jc w:val="center"/>
        <w:tblLayout w:type="fixed"/>
      </w:tblPr>
      <w:tblGrid>
        <w:gridCol w:w="581"/>
        <w:gridCol w:w="2366"/>
        <w:gridCol w:w="2784"/>
        <w:gridCol w:w="3346"/>
      </w:tblGrid>
      <w:tr>
        <w:trPr>
          <w:trHeight w:val="542"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b/>
                <w:bCs/>
              </w:rPr>
              <w:t>lp</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b/>
                <w:bCs/>
              </w:rPr>
              <w:t>głos</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2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r>
        <w:trPr>
          <w:trHeight w:val="557"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left"/>
            </w:pPr>
            <w:r>
              <w:rPr>
                <w:rStyle w:val="CharStyle14"/>
              </w:rPr>
              <w:t>ZA</w:t>
            </w:r>
          </w:p>
        </w:tc>
      </w:tr>
    </w:tbl>
    <w:p>
      <w:pPr>
        <w:widowControl w:val="0"/>
        <w:spacing w:line="1" w:lineRule="exact"/>
      </w:pPr>
      <w:r>
        <w:br w:type="page"/>
      </w:r>
    </w:p>
    <w:tbl>
      <w:tblPr>
        <w:tblOverlap w:val="never"/>
        <w:jc w:val="center"/>
        <w:tblLayout w:type="fixed"/>
      </w:tblPr>
      <w:tblGrid>
        <w:gridCol w:w="542"/>
        <w:gridCol w:w="2275"/>
        <w:gridCol w:w="2904"/>
        <w:gridCol w:w="3355"/>
      </w:tblGrid>
      <w:tr>
        <w:trPr>
          <w:trHeight w:val="53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8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920"/>
              <w:jc w:val="both"/>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139" w:line="1" w:lineRule="exact"/>
      </w:pPr>
    </w:p>
    <w:p>
      <w:pPr>
        <w:pStyle w:val="Style2"/>
        <w:keepNext w:val="0"/>
        <w:keepLines w:val="0"/>
        <w:widowControl w:val="0"/>
        <w:shd w:val="clear" w:color="auto" w:fill="auto"/>
        <w:bidi w:val="0"/>
        <w:spacing w:before="0" w:line="300" w:lineRule="auto"/>
        <w:ind w:left="0" w:right="0" w:firstLine="0"/>
        <w:jc w:val="left"/>
      </w:pPr>
      <w:r>
        <w:rPr>
          <w:rStyle w:val="CharStyle3"/>
          <w:i/>
          <w:iCs/>
        </w:rPr>
        <w:t>Rada podjęła uchwałę nr 385/XXVI/2026 w sprawie wyrażenia zgody na zawarcie umów dzierżawy i najmu nieruchomości gruntowych lub ich części na czas nieokreślony oraz na odstąpienie od przetargowego trybu zawarcia tych umów (niniejsza uchwała stanowi zał. nr 11)</w:t>
      </w:r>
    </w:p>
    <w:p>
      <w:pPr>
        <w:pStyle w:val="Style11"/>
        <w:keepNext/>
        <w:keepLines/>
        <w:widowControl w:val="0"/>
        <w:numPr>
          <w:ilvl w:val="1"/>
          <w:numId w:val="1"/>
        </w:numPr>
        <w:shd w:val="clear" w:color="auto" w:fill="auto"/>
        <w:tabs>
          <w:tab w:pos="786" w:val="left"/>
        </w:tabs>
        <w:bidi w:val="0"/>
        <w:spacing w:before="0" w:line="298" w:lineRule="auto"/>
        <w:ind w:left="0" w:right="0" w:firstLine="0"/>
        <w:jc w:val="left"/>
      </w:pPr>
      <w:bookmarkStart w:id="70" w:name="bookmark70"/>
      <w:r>
        <w:rPr>
          <w:rStyle w:val="CharStyle12"/>
        </w:rPr>
        <w:t>w sprawie wyrażenia zgody na odstąpienie od obowiązku przetargowego i zawarcie kolejnej umowy dzierżawy</w:t>
      </w:r>
      <w:bookmarkEnd w:id="70"/>
    </w:p>
    <w:p>
      <w:pPr>
        <w:pStyle w:val="Style2"/>
        <w:keepNext w:val="0"/>
        <w:keepLines w:val="0"/>
        <w:widowControl w:val="0"/>
        <w:shd w:val="clear" w:color="auto" w:fill="auto"/>
        <w:bidi w:val="0"/>
        <w:spacing w:before="0" w:line="300" w:lineRule="auto"/>
        <w:ind w:left="0" w:right="0" w:firstLine="0"/>
        <w:jc w:val="left"/>
      </w:pPr>
      <w:r>
        <w:rPr>
          <w:rStyle w:val="CharStyle3"/>
        </w:rPr>
        <w:t>Radni przystąpili do głosowania w sprawie podjęcia uchwały.</w:t>
      </w:r>
    </w:p>
    <w:tbl>
      <w:tblPr>
        <w:tblOverlap w:val="never"/>
        <w:jc w:val="center"/>
        <w:tblLayout w:type="fixed"/>
      </w:tblPr>
      <w:tblGrid>
        <w:gridCol w:w="2275"/>
        <w:gridCol w:w="6802"/>
      </w:tblGrid>
      <w:tr>
        <w:trPr>
          <w:trHeight w:val="811" w:hRule="exact"/>
        </w:trPr>
        <w:tc>
          <w:tcPr>
            <w:tcBorders>
              <w:top w:val="single" w:sz="4"/>
              <w:left w:val="single" w:sz="4"/>
            </w:tcBorders>
            <w:shd w:val="clear" w:color="auto" w:fill="auto"/>
            <w:vAlign w:val="top"/>
          </w:tcPr>
          <w:p>
            <w:pPr>
              <w:pStyle w:val="Style13"/>
              <w:keepNext w:val="0"/>
              <w:keepLines w:val="0"/>
              <w:widowControl w:val="0"/>
              <w:shd w:val="clear" w:color="auto" w:fill="auto"/>
              <w:bidi w:val="0"/>
              <w:spacing w:before="120" w:after="0" w:line="240" w:lineRule="auto"/>
              <w:ind w:left="0" w:right="0" w:firstLine="240"/>
              <w:jc w:val="left"/>
            </w:pPr>
            <w:r>
              <w:rPr>
                <w:rStyle w:val="CharStyle14"/>
              </w:rPr>
              <w:t>głosowanie</w:t>
            </w:r>
          </w:p>
        </w:tc>
        <w:tc>
          <w:tcPr>
            <w:tcBorders>
              <w:top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 sprawie wyrażenia zgody na odstąpienie od obowiązku przetargowego i zawarcie kolejnej umowy dzierżawy</w:t>
            </w:r>
          </w:p>
        </w:tc>
      </w:tr>
      <w:tr>
        <w:trPr>
          <w:trHeight w:val="514"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jednostka</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Rada Miejska Węglińca</w:t>
            </w:r>
          </w:p>
        </w:tc>
      </w:tr>
      <w:tr>
        <w:trPr>
          <w:trHeight w:val="518" w:hRule="exact"/>
        </w:trPr>
        <w:tc>
          <w:tcPr>
            <w:tcBorders>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wynik</w:t>
            </w:r>
          </w:p>
        </w:tc>
        <w:tc>
          <w:tcPr>
            <w:tcBorders>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678" w:val="left"/>
        </w:tabs>
        <w:bidi w:val="0"/>
        <w:spacing w:before="0" w:after="440" w:line="240" w:lineRule="auto"/>
        <w:ind w:left="0" w:right="0" w:firstLine="500"/>
        <w:jc w:val="left"/>
      </w:pPr>
      <w:r>
        <w:rPr>
          <w:rStyle w:val="CharStyle3"/>
        </w:rPr>
        <w:t>data</w:t>
        <w:tab/>
        <w:t>20 marca 2026 r.</w:t>
      </w:r>
    </w:p>
    <w:p>
      <w:pPr>
        <w:pStyle w:val="Style2"/>
        <w:keepNext w:val="0"/>
        <w:keepLines w:val="0"/>
        <w:widowControl w:val="0"/>
        <w:shd w:val="clear" w:color="auto" w:fill="auto"/>
        <w:tabs>
          <w:tab w:pos="1798"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17"/>
        <w:keepNext/>
        <w:keepLines/>
        <w:widowControl w:val="0"/>
        <w:shd w:val="clear" w:color="auto" w:fill="auto"/>
        <w:bidi w:val="0"/>
        <w:spacing w:before="0" w:after="360" w:line="240" w:lineRule="auto"/>
        <w:ind w:left="0" w:right="0"/>
        <w:jc w:val="left"/>
      </w:pPr>
      <w:bookmarkStart w:id="72" w:name="bookmark72"/>
      <w:r>
        <w:rPr>
          <w:rStyle w:val="CharStyle18"/>
        </w:rPr>
        <w:t>Podsumowanie</w:t>
      </w:r>
      <w:bookmarkEnd w:id="72"/>
    </w:p>
    <w:p>
      <w:pPr>
        <w:pStyle w:val="Style24"/>
        <w:keepNext w:val="0"/>
        <w:keepLines w:val="0"/>
        <w:widowControl w:val="0"/>
        <w:shd w:val="clear" w:color="auto" w:fill="auto"/>
        <w:tabs>
          <w:tab w:pos="2580" w:val="left"/>
          <w:tab w:pos="3876" w:val="left"/>
          <w:tab w:pos="5489" w:val="left"/>
          <w:tab w:pos="7044" w:val="left"/>
          <w:tab w:pos="8340" w:val="left"/>
        </w:tabs>
        <w:bidi w:val="0"/>
        <w:spacing w:before="0" w:after="220" w:line="240" w:lineRule="auto"/>
        <w:ind w:left="1020" w:right="0" w:firstLine="0"/>
        <w:jc w:val="left"/>
      </w:pPr>
      <w:r>
        <w:rPr>
          <w:rStyle w:val="CharStyle25"/>
        </w:rPr>
        <w:t>status</w:t>
        <w:tab/>
        <w:t>ilość</w:t>
        <w:tab/>
        <w:t>procent</w:t>
        <w:tab/>
        <w:t>status</w:t>
        <w:tab/>
        <w:t>ilość</w:t>
        <w:tab/>
        <w:t>procent</w:t>
      </w:r>
      <w:r>
        <w:br w:type="page"/>
      </w:r>
    </w:p>
    <w:tbl>
      <w:tblPr>
        <w:tblOverlap w:val="never"/>
        <w:jc w:val="center"/>
        <w:tblLayout w:type="fixed"/>
      </w:tblPr>
      <w:tblGrid>
        <w:gridCol w:w="1694"/>
        <w:gridCol w:w="1334"/>
        <w:gridCol w:w="1474"/>
        <w:gridCol w:w="1656"/>
        <w:gridCol w:w="1349"/>
        <w:gridCol w:w="965"/>
      </w:tblGrid>
      <w:tr>
        <w:trPr>
          <w:trHeight w:val="37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ZA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100 %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pula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180" w:firstLine="0"/>
              <w:jc w:val="right"/>
              <w:rPr>
                <w:sz w:val="18"/>
                <w:szCs w:val="18"/>
              </w:rPr>
            </w:pPr>
            <w:r>
              <w:rPr>
                <w:rStyle w:val="CharStyle14"/>
                <w:sz w:val="18"/>
                <w:szCs w:val="18"/>
              </w:rPr>
              <w:t>-</w:t>
            </w:r>
          </w:p>
        </w:tc>
      </w:tr>
      <w:tr>
        <w:trPr>
          <w:trHeight w:val="446"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PRZECIW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0 %</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oddanych głosów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right"/>
              <w:rPr>
                <w:sz w:val="18"/>
                <w:szCs w:val="18"/>
              </w:rPr>
            </w:pPr>
            <w:r>
              <w:rPr>
                <w:rStyle w:val="CharStyle14"/>
                <w:sz w:val="18"/>
                <w:szCs w:val="18"/>
              </w:rPr>
              <w:t>80 %</w:t>
            </w:r>
          </w:p>
        </w:tc>
      </w:tr>
      <w:tr>
        <w:trPr>
          <w:trHeight w:val="370" w:hRule="exact"/>
        </w:trPr>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WSTRZYMAŁO</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0 %</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8"/>
                <w:szCs w:val="18"/>
              </w:rPr>
            </w:pPr>
            <w:r>
              <w:rPr>
                <w:rStyle w:val="CharStyle14"/>
                <w:sz w:val="18"/>
                <w:szCs w:val="18"/>
              </w:rPr>
              <w:t>nieoddanych</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center"/>
              <w:rPr>
                <w:sz w:val="18"/>
                <w:szCs w:val="18"/>
              </w:rPr>
            </w:pPr>
            <w:r>
              <w:rPr>
                <w:rStyle w:val="CharStyle14"/>
                <w:sz w:val="18"/>
                <w:szCs w:val="18"/>
              </w:rPr>
              <w:t>3</w:t>
            </w:r>
          </w:p>
        </w:tc>
        <w:tc>
          <w:tcPr>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right"/>
              <w:rPr>
                <w:sz w:val="18"/>
                <w:szCs w:val="18"/>
              </w:rPr>
            </w:pPr>
            <w:r>
              <w:rPr>
                <w:rStyle w:val="CharStyle14"/>
                <w:sz w:val="18"/>
                <w:szCs w:val="18"/>
              </w:rPr>
              <w:t>20 %</w:t>
            </w:r>
          </w:p>
        </w:tc>
      </w:tr>
    </w:tbl>
    <w:p>
      <w:pPr>
        <w:pStyle w:val="Style21"/>
        <w:keepNext w:val="0"/>
        <w:keepLines w:val="0"/>
        <w:widowControl w:val="0"/>
        <w:shd w:val="clear" w:color="auto" w:fill="auto"/>
        <w:tabs>
          <w:tab w:pos="4594" w:val="left"/>
        </w:tabs>
        <w:bidi w:val="0"/>
        <w:spacing w:before="0" w:after="0" w:line="240" w:lineRule="auto"/>
        <w:ind w:left="10" w:right="0" w:firstLine="0"/>
        <w:jc w:val="left"/>
        <w:rPr>
          <w:sz w:val="18"/>
          <w:szCs w:val="18"/>
        </w:rPr>
      </w:pPr>
      <w:r>
        <w:rPr>
          <w:rStyle w:val="CharStyle22"/>
          <w:sz w:val="18"/>
          <w:szCs w:val="18"/>
        </w:rPr>
        <w:t>SIĘ</w:t>
        <w:tab/>
        <w:t>głosów</w:t>
      </w:r>
    </w:p>
    <w:p>
      <w:pPr>
        <w:widowControl w:val="0"/>
        <w:spacing w:after="239" w:line="1" w:lineRule="exact"/>
      </w:pPr>
    </w:p>
    <w:p>
      <w:pPr>
        <w:pStyle w:val="Style17"/>
        <w:keepNext/>
        <w:keepLines/>
        <w:widowControl w:val="0"/>
        <w:shd w:val="clear" w:color="auto" w:fill="auto"/>
        <w:bidi w:val="0"/>
        <w:spacing w:before="0" w:after="380" w:line="240" w:lineRule="auto"/>
        <w:ind w:left="0" w:right="0" w:firstLine="260"/>
        <w:jc w:val="both"/>
      </w:pPr>
      <w:bookmarkStart w:id="74" w:name="bookmark74"/>
      <w:r>
        <w:rPr>
          <w:rStyle w:val="CharStyle18"/>
        </w:rPr>
        <w:t>Wyniki imienne</w:t>
      </w:r>
      <w:bookmarkEnd w:id="74"/>
    </w:p>
    <w:tbl>
      <w:tblPr>
        <w:tblOverlap w:val="never"/>
        <w:jc w:val="left"/>
        <w:tblLayout w:type="fixed"/>
      </w:tblPr>
      <w:tblGrid>
        <w:gridCol w:w="480"/>
        <w:gridCol w:w="2371"/>
        <w:gridCol w:w="2779"/>
        <w:gridCol w:w="2064"/>
      </w:tblGrid>
      <w:tr>
        <w:trPr>
          <w:trHeight w:val="370" w:hRule="exact"/>
        </w:trPr>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lp</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140"/>
              <w:jc w:val="left"/>
            </w:pPr>
            <w:r>
              <w:rPr>
                <w:rStyle w:val="CharStyle14"/>
                <w:b/>
                <w:bCs/>
              </w:rPr>
              <w:t>nazwisko</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0" w:right="0" w:firstLine="800"/>
              <w:jc w:val="left"/>
            </w:pPr>
            <w:r>
              <w:rPr>
                <w:rStyle w:val="CharStyle14"/>
                <w:b/>
                <w:bCs/>
              </w:rPr>
              <w:t>imię</w:t>
            </w:r>
          </w:p>
        </w:tc>
        <w:tc>
          <w:tcPr>
            <w:tcBorders/>
            <w:shd w:val="clear" w:color="auto" w:fill="auto"/>
            <w:vAlign w:val="top"/>
          </w:tcPr>
          <w:p>
            <w:pPr>
              <w:pStyle w:val="Style13"/>
              <w:keepNext w:val="0"/>
              <w:keepLines w:val="0"/>
              <w:widowControl w:val="0"/>
              <w:shd w:val="clear" w:color="auto" w:fill="auto"/>
              <w:bidi w:val="0"/>
              <w:spacing w:before="0" w:after="0" w:line="240" w:lineRule="auto"/>
              <w:ind w:left="1040" w:right="0" w:firstLine="0"/>
              <w:jc w:val="both"/>
            </w:pPr>
            <w:r>
              <w:rPr>
                <w:rStyle w:val="CharStyle14"/>
                <w:b/>
                <w:bCs/>
              </w:rPr>
              <w:t>głos</w:t>
            </w:r>
          </w:p>
        </w:tc>
      </w:tr>
      <w:tr>
        <w:trPr>
          <w:trHeight w:val="504"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Batog</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Wanda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Fedyczkowska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Maria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Fink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Andrzej</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Glonek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Bogumiła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Gołębska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Jolanta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6</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Grabowska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Elżbieta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7</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Kardach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Piotr</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8</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Kocot</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9</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Pańków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Łukasz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10</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Papież</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Stanisław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nieobecny</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11</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Piątka</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Mirosław</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12</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Siedlak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Daniel</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09"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13</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Stelwach</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Dariusz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523"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14</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Tyrakowski</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Grzegorz</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r>
        <w:trPr>
          <w:trHeight w:val="418" w:hRule="exact"/>
        </w:trPr>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pPr>
            <w:r>
              <w:rPr>
                <w:rStyle w:val="CharStyle14"/>
              </w:rPr>
              <w:t>15</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140"/>
              <w:jc w:val="left"/>
            </w:pPr>
            <w:r>
              <w:rPr>
                <w:rStyle w:val="CharStyle14"/>
              </w:rPr>
              <w:t>Wawrzynek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800"/>
              <w:jc w:val="left"/>
            </w:pPr>
            <w:r>
              <w:rPr>
                <w:rStyle w:val="CharStyle14"/>
              </w:rPr>
              <w:t>Marek</w:t>
            </w:r>
          </w:p>
        </w:tc>
        <w:tc>
          <w:tcPr>
            <w:tcBorders/>
            <w:shd w:val="clear" w:color="auto" w:fill="auto"/>
            <w:vAlign w:val="center"/>
          </w:tcPr>
          <w:p>
            <w:pPr>
              <w:pStyle w:val="Style13"/>
              <w:keepNext w:val="0"/>
              <w:keepLines w:val="0"/>
              <w:widowControl w:val="0"/>
              <w:shd w:val="clear" w:color="auto" w:fill="auto"/>
              <w:bidi w:val="0"/>
              <w:spacing w:before="0" w:after="0" w:line="240" w:lineRule="auto"/>
              <w:ind w:left="1040" w:right="0" w:firstLine="0"/>
              <w:jc w:val="both"/>
            </w:pPr>
            <w:r>
              <w:rPr>
                <w:rStyle w:val="CharStyle14"/>
              </w:rPr>
              <w:t>ZA</w:t>
            </w:r>
          </w:p>
        </w:tc>
      </w:tr>
    </w:tbl>
    <w:p>
      <w:pPr>
        <w:widowControl w:val="0"/>
        <w:spacing w:after="239" w:line="1" w:lineRule="exact"/>
      </w:pPr>
    </w:p>
    <w:p>
      <w:pPr>
        <w:pStyle w:val="Style2"/>
        <w:keepNext w:val="0"/>
        <w:keepLines w:val="0"/>
        <w:widowControl w:val="0"/>
        <w:shd w:val="clear" w:color="auto" w:fill="auto"/>
        <w:bidi w:val="0"/>
        <w:spacing w:before="0" w:line="300" w:lineRule="auto"/>
        <w:ind w:left="0" w:right="0" w:firstLine="0"/>
        <w:jc w:val="both"/>
      </w:pPr>
      <w:r>
        <w:rPr>
          <w:rStyle w:val="CharStyle3"/>
          <w:i/>
          <w:iCs/>
        </w:rPr>
        <w:t>Rada podjęła uchwałę nr 386/XXVI/2026 w sprawie wyrażenia zgody na odstąpienie od obowiązku przetargowego i zawarcie kolejnej umowy dzierżawy (niniejsza uchwała stanowi zał. nr 12)</w:t>
      </w:r>
    </w:p>
    <w:p>
      <w:pPr>
        <w:pStyle w:val="Style11"/>
        <w:keepNext/>
        <w:keepLines/>
        <w:widowControl w:val="0"/>
        <w:numPr>
          <w:ilvl w:val="0"/>
          <w:numId w:val="1"/>
        </w:numPr>
        <w:shd w:val="clear" w:color="auto" w:fill="auto"/>
        <w:tabs>
          <w:tab w:pos="482" w:val="left"/>
        </w:tabs>
        <w:bidi w:val="0"/>
        <w:spacing w:before="0" w:after="240" w:line="240" w:lineRule="auto"/>
        <w:ind w:left="0" w:right="0" w:firstLine="0"/>
        <w:jc w:val="both"/>
      </w:pPr>
      <w:bookmarkStart w:id="76" w:name="bookmark76"/>
      <w:r>
        <w:rPr>
          <w:rStyle w:val="CharStyle12"/>
        </w:rPr>
        <w:t>Sprawy organizacyjne</w:t>
      </w:r>
      <w:bookmarkEnd w:id="76"/>
    </w:p>
    <w:p>
      <w:pPr>
        <w:pStyle w:val="Style2"/>
        <w:keepNext w:val="0"/>
        <w:keepLines w:val="0"/>
        <w:widowControl w:val="0"/>
        <w:shd w:val="clear" w:color="auto" w:fill="auto"/>
        <w:bidi w:val="0"/>
        <w:spacing w:before="0" w:after="240" w:line="300" w:lineRule="auto"/>
        <w:ind w:left="0" w:right="0" w:firstLine="0"/>
        <w:jc w:val="both"/>
      </w:pPr>
      <w:r>
        <w:rPr>
          <w:rStyle w:val="CharStyle3"/>
        </w:rPr>
        <w:t>Przewodniczący Rady poinformował zebranych, że 25.04.2025r. przyjedzie do Węglińca delegacja z Kodersdorfu. Burmistrz zaprosił na to spotkanie wszystkich radnych i przekazał, że na spotkaniu będzie kilka prezentacji i wykładów a także część objazdowa. Burmistrz przekazał, że w środę 25.03.2026r. zostanie zamknięta droga w Ruszowie w kierunku</w:t>
      </w:r>
      <w:r>
        <w:br w:type="page"/>
      </w:r>
    </w:p>
    <w:p>
      <w:pPr>
        <w:pStyle w:val="Style2"/>
        <w:keepNext w:val="0"/>
        <w:keepLines w:val="0"/>
        <w:widowControl w:val="0"/>
        <w:shd w:val="clear" w:color="auto" w:fill="auto"/>
        <w:bidi w:val="0"/>
        <w:spacing w:before="0" w:line="300" w:lineRule="auto"/>
        <w:ind w:left="0" w:right="0" w:firstLine="0"/>
        <w:jc w:val="both"/>
      </w:pPr>
      <w:r>
        <w:rPr>
          <w:rStyle w:val="CharStyle3"/>
        </w:rPr>
        <w:t>Gozdnicy, ponieważ rozpocznie się na niej remont nawierzchni. Prace mają potrwać do października br. Zostanie wyznaczony objazd. Za prace remontowe odpowiedzialne jest DSDiK.</w:t>
      </w:r>
    </w:p>
    <w:p>
      <w:pPr>
        <w:pStyle w:val="Style11"/>
        <w:keepNext/>
        <w:keepLines/>
        <w:widowControl w:val="0"/>
        <w:numPr>
          <w:ilvl w:val="1"/>
          <w:numId w:val="1"/>
        </w:numPr>
        <w:shd w:val="clear" w:color="auto" w:fill="auto"/>
        <w:tabs>
          <w:tab w:pos="781" w:val="left"/>
        </w:tabs>
        <w:bidi w:val="0"/>
        <w:spacing w:before="0"/>
        <w:ind w:left="0" w:right="0" w:firstLine="0"/>
        <w:jc w:val="left"/>
      </w:pPr>
      <w:bookmarkStart w:id="78" w:name="bookmark78"/>
      <w:r>
        <w:rPr>
          <w:rStyle w:val="CharStyle12"/>
        </w:rPr>
        <w:t>Głosowanie wniosków komisji wypracowanych w okresie międzysesyjnym</w:t>
      </w:r>
      <w:bookmarkEnd w:id="78"/>
    </w:p>
    <w:p>
      <w:pPr>
        <w:pStyle w:val="Style2"/>
        <w:keepNext w:val="0"/>
        <w:keepLines w:val="0"/>
        <w:widowControl w:val="0"/>
        <w:shd w:val="clear" w:color="auto" w:fill="auto"/>
        <w:bidi w:val="0"/>
        <w:spacing w:before="0" w:line="300" w:lineRule="auto"/>
        <w:ind w:left="0" w:right="0" w:firstLine="0"/>
        <w:jc w:val="left"/>
      </w:pPr>
      <w:r>
        <w:rPr>
          <w:rStyle w:val="CharStyle3"/>
        </w:rPr>
        <w:t>Przewodniczący Rady przekazał, że komisje nie wypracowały żadnych wniosków w okresie międzysesyjnym.</w:t>
      </w:r>
    </w:p>
    <w:p>
      <w:pPr>
        <w:pStyle w:val="Style11"/>
        <w:keepNext/>
        <w:keepLines/>
        <w:widowControl w:val="0"/>
        <w:numPr>
          <w:ilvl w:val="1"/>
          <w:numId w:val="1"/>
        </w:numPr>
        <w:shd w:val="clear" w:color="auto" w:fill="auto"/>
        <w:tabs>
          <w:tab w:pos="781" w:val="left"/>
        </w:tabs>
        <w:bidi w:val="0"/>
        <w:spacing w:before="0"/>
        <w:ind w:left="0" w:right="0" w:firstLine="0"/>
        <w:jc w:val="left"/>
      </w:pPr>
      <w:bookmarkStart w:id="80" w:name="bookmark80"/>
      <w:r>
        <w:rPr>
          <w:rStyle w:val="CharStyle12"/>
        </w:rPr>
        <w:t>Zapoznanie z korespondencją skierowaną do Rady w okresie międzysesyjnym</w:t>
      </w:r>
      <w:bookmarkEnd w:id="80"/>
    </w:p>
    <w:p>
      <w:pPr>
        <w:pStyle w:val="Style2"/>
        <w:keepNext w:val="0"/>
        <w:keepLines w:val="0"/>
        <w:widowControl w:val="0"/>
        <w:shd w:val="clear" w:color="auto" w:fill="auto"/>
        <w:bidi w:val="0"/>
        <w:spacing w:before="0" w:line="300" w:lineRule="auto"/>
        <w:ind w:left="0" w:right="0" w:firstLine="0"/>
        <w:jc w:val="left"/>
      </w:pPr>
      <w:r>
        <w:rPr>
          <w:rStyle w:val="CharStyle3"/>
        </w:rPr>
        <w:t>Nie wpłynęła żadna korespondencja.</w:t>
      </w:r>
    </w:p>
    <w:p>
      <w:pPr>
        <w:pStyle w:val="Style11"/>
        <w:keepNext/>
        <w:keepLines/>
        <w:widowControl w:val="0"/>
        <w:numPr>
          <w:ilvl w:val="0"/>
          <w:numId w:val="1"/>
        </w:numPr>
        <w:shd w:val="clear" w:color="auto" w:fill="auto"/>
        <w:tabs>
          <w:tab w:pos="522" w:val="left"/>
        </w:tabs>
        <w:bidi w:val="0"/>
        <w:spacing w:before="0"/>
        <w:ind w:left="0" w:right="0" w:firstLine="0"/>
        <w:jc w:val="left"/>
      </w:pPr>
      <w:bookmarkStart w:id="82" w:name="bookmark82"/>
      <w:r>
        <w:rPr>
          <w:rStyle w:val="CharStyle12"/>
        </w:rPr>
        <w:t>Odpowiedzi na interpelacje i zapytania.</w:t>
      </w:r>
      <w:bookmarkEnd w:id="82"/>
    </w:p>
    <w:p>
      <w:pPr>
        <w:pStyle w:val="Style2"/>
        <w:keepNext w:val="0"/>
        <w:keepLines w:val="0"/>
        <w:widowControl w:val="0"/>
        <w:shd w:val="clear" w:color="auto" w:fill="auto"/>
        <w:bidi w:val="0"/>
        <w:spacing w:before="0" w:line="300" w:lineRule="auto"/>
        <w:ind w:left="0" w:right="0" w:firstLine="0"/>
        <w:jc w:val="left"/>
      </w:pPr>
      <w:r>
        <w:rPr>
          <w:rStyle w:val="CharStyle3"/>
        </w:rPr>
        <w:t>Nie wpłynęły żadne interpelacje ani zapytania.</w:t>
      </w:r>
    </w:p>
    <w:p>
      <w:pPr>
        <w:pStyle w:val="Style11"/>
        <w:keepNext/>
        <w:keepLines/>
        <w:widowControl w:val="0"/>
        <w:numPr>
          <w:ilvl w:val="0"/>
          <w:numId w:val="1"/>
        </w:numPr>
        <w:shd w:val="clear" w:color="auto" w:fill="auto"/>
        <w:tabs>
          <w:tab w:pos="522" w:val="left"/>
        </w:tabs>
        <w:bidi w:val="0"/>
        <w:spacing w:before="0"/>
        <w:ind w:left="0" w:right="0" w:firstLine="0"/>
        <w:jc w:val="left"/>
      </w:pPr>
      <w:bookmarkStart w:id="84" w:name="bookmark84"/>
      <w:r>
        <w:rPr>
          <w:rStyle w:val="CharStyle12"/>
        </w:rPr>
        <w:t>Wolne głosy i komunikaty.</w:t>
      </w:r>
      <w:bookmarkEnd w:id="84"/>
    </w:p>
    <w:p>
      <w:pPr>
        <w:pStyle w:val="Style2"/>
        <w:keepNext w:val="0"/>
        <w:keepLines w:val="0"/>
        <w:widowControl w:val="0"/>
        <w:shd w:val="clear" w:color="auto" w:fill="auto"/>
        <w:bidi w:val="0"/>
        <w:spacing w:before="0" w:line="300" w:lineRule="auto"/>
        <w:ind w:left="0" w:right="0" w:firstLine="0"/>
        <w:jc w:val="both"/>
      </w:pPr>
      <w:r>
        <w:rPr>
          <w:rStyle w:val="CharStyle3"/>
        </w:rPr>
        <w:t>Burmistrz złożył wszystkim zebranym życzenia z okazji zbliżających się Świąt Wielkanocnych. Zaprosił również na obchody 81 Rocznicy Forsowania Nysy Łużyckiej 11.04.2026r. w Toporowie.</w:t>
      </w:r>
    </w:p>
    <w:p>
      <w:pPr>
        <w:pStyle w:val="Style11"/>
        <w:keepNext/>
        <w:keepLines/>
        <w:widowControl w:val="0"/>
        <w:numPr>
          <w:ilvl w:val="0"/>
          <w:numId w:val="1"/>
        </w:numPr>
        <w:shd w:val="clear" w:color="auto" w:fill="auto"/>
        <w:tabs>
          <w:tab w:pos="522" w:val="left"/>
        </w:tabs>
        <w:bidi w:val="0"/>
        <w:spacing w:before="0"/>
        <w:ind w:left="0" w:right="0" w:firstLine="0"/>
        <w:jc w:val="both"/>
      </w:pPr>
      <w:bookmarkStart w:id="86" w:name="bookmark86"/>
      <w:r>
        <w:rPr>
          <w:rStyle w:val="CharStyle12"/>
        </w:rPr>
        <w:t>Zakończenie I części obrad sesji</w:t>
      </w:r>
      <w:bookmarkEnd w:id="86"/>
    </w:p>
    <w:p>
      <w:pPr>
        <w:pStyle w:val="Style2"/>
        <w:keepNext w:val="0"/>
        <w:keepLines w:val="0"/>
        <w:widowControl w:val="0"/>
        <w:shd w:val="clear" w:color="auto" w:fill="auto"/>
        <w:bidi w:val="0"/>
        <w:spacing w:before="0" w:line="300" w:lineRule="auto"/>
        <w:ind w:left="0" w:right="0" w:firstLine="0"/>
        <w:jc w:val="both"/>
      </w:pPr>
      <w:r>
        <w:rPr>
          <w:rStyle w:val="CharStyle3"/>
        </w:rPr>
        <w:t>Po wyczerpaniu porządku obrad Przewodniczący Rady Marek Wawrzynek o godzinie 11:31 zakończył I część posiedzenia, a po krótkiej przerwie radni udali się na część wyjazdową.</w:t>
      </w:r>
    </w:p>
    <w:p>
      <w:pPr>
        <w:pStyle w:val="Style11"/>
        <w:keepNext/>
        <w:keepLines/>
        <w:widowControl w:val="0"/>
        <w:numPr>
          <w:ilvl w:val="0"/>
          <w:numId w:val="1"/>
        </w:numPr>
        <w:shd w:val="clear" w:color="auto" w:fill="auto"/>
        <w:tabs>
          <w:tab w:pos="546" w:val="left"/>
        </w:tabs>
        <w:bidi w:val="0"/>
        <w:spacing w:before="0"/>
        <w:ind w:left="0" w:right="0" w:firstLine="0"/>
        <w:jc w:val="both"/>
      </w:pPr>
      <w:bookmarkStart w:id="88" w:name="bookmark88"/>
      <w:r>
        <w:rPr>
          <w:rStyle w:val="CharStyle12"/>
        </w:rPr>
        <w:t>Część wyjazdowa – przegląd wybranych obiektów kultury i szkół. (Domy Kultury w Węglińcu i Starym Węglińcu, szkoły w Węglińcu i Czerwonej Wodzie)</w:t>
      </w:r>
      <w:bookmarkEnd w:id="88"/>
    </w:p>
    <w:p>
      <w:pPr>
        <w:pStyle w:val="Style2"/>
        <w:keepNext w:val="0"/>
        <w:keepLines w:val="0"/>
        <w:widowControl w:val="0"/>
        <w:shd w:val="clear" w:color="auto" w:fill="auto"/>
        <w:bidi w:val="0"/>
        <w:spacing w:before="0" w:after="620" w:line="329" w:lineRule="auto"/>
        <w:ind w:left="0" w:right="0" w:firstLine="0"/>
        <w:jc w:val="both"/>
      </w:pPr>
      <w:r>
        <w:rPr>
          <w:rStyle w:val="CharStyle3"/>
          <w:sz w:val="22"/>
          <w:szCs w:val="22"/>
        </w:rPr>
        <w:t xml:space="preserve">Część wyjazdowa a tym samym cała sesja </w:t>
      </w:r>
      <w:r>
        <w:rPr>
          <w:rStyle w:val="CharStyle3"/>
        </w:rPr>
        <w:t>zakończyła się o godzinie 14:30.</w:t>
      </w:r>
    </w:p>
    <w:p>
      <w:pPr>
        <w:pStyle w:val="Style2"/>
        <w:keepNext w:val="0"/>
        <w:keepLines w:val="0"/>
        <w:widowControl w:val="0"/>
        <w:shd w:val="clear" w:color="auto" w:fill="auto"/>
        <w:bidi w:val="0"/>
        <w:spacing w:before="0" w:after="700" w:line="240" w:lineRule="auto"/>
        <w:ind w:left="5960" w:right="0" w:firstLine="0"/>
        <w:jc w:val="left"/>
      </w:pPr>
      <w:r>
        <w:rPr>
          <w:rStyle w:val="CharStyle3"/>
        </w:rPr>
        <w:t>Przewodniczący Rady</w:t>
      </w:r>
    </w:p>
    <w:p>
      <w:pPr>
        <w:pStyle w:val="Style2"/>
        <w:keepNext w:val="0"/>
        <w:keepLines w:val="0"/>
        <w:widowControl w:val="0"/>
        <w:shd w:val="clear" w:color="auto" w:fill="auto"/>
        <w:bidi w:val="0"/>
        <w:spacing w:before="0" w:after="620" w:line="240" w:lineRule="auto"/>
        <w:ind w:left="0" w:right="0" w:firstLine="0"/>
        <w:jc w:val="center"/>
      </w:pPr>
      <w:r>
        <w:rPr>
          <w:rStyle w:val="CharStyle3"/>
        </w:rPr>
        <w:t>(-) Marek Wawrzynek</w:t>
      </w:r>
    </w:p>
    <w:p>
      <w:pPr>
        <w:pStyle w:val="Style24"/>
        <w:keepNext w:val="0"/>
        <w:keepLines w:val="0"/>
        <w:widowControl w:val="0"/>
        <w:shd w:val="clear" w:color="auto" w:fill="auto"/>
        <w:bidi w:val="0"/>
        <w:spacing w:before="0" w:after="0" w:line="240" w:lineRule="auto"/>
        <w:ind w:left="0" w:right="0" w:firstLine="0"/>
        <w:jc w:val="left"/>
      </w:pPr>
      <w:r>
        <w:rPr>
          <w:rStyle w:val="CharStyle25"/>
          <w:i/>
          <w:iCs/>
        </w:rPr>
        <w:t>Protokołowała</w:t>
      </w:r>
    </w:p>
    <w:p>
      <w:pPr>
        <w:pStyle w:val="Style24"/>
        <w:keepNext w:val="0"/>
        <w:keepLines w:val="0"/>
        <w:widowControl w:val="0"/>
        <w:shd w:val="clear" w:color="auto" w:fill="auto"/>
        <w:bidi w:val="0"/>
        <w:spacing w:before="0" w:after="0" w:line="240" w:lineRule="auto"/>
        <w:ind w:left="0" w:right="0" w:firstLine="0"/>
        <w:jc w:val="left"/>
      </w:pPr>
      <w:r>
        <w:rPr>
          <w:rStyle w:val="CharStyle25"/>
          <w:i/>
          <w:iCs/>
        </w:rPr>
        <w:t>Alicja Biardzka</w:t>
      </w:r>
    </w:p>
    <w:p>
      <w:pPr>
        <w:pStyle w:val="Style24"/>
        <w:keepNext w:val="0"/>
        <w:keepLines w:val="0"/>
        <w:widowControl w:val="0"/>
        <w:shd w:val="clear" w:color="auto" w:fill="auto"/>
        <w:bidi w:val="0"/>
        <w:spacing w:before="0" w:line="240" w:lineRule="auto"/>
        <w:ind w:left="0" w:right="0" w:firstLine="0"/>
        <w:jc w:val="left"/>
      </w:pPr>
      <w:r>
        <w:rPr>
          <w:rStyle w:val="CharStyle25"/>
          <w:i/>
          <w:iCs/>
        </w:rPr>
        <w:t>Podinspektor ds. obsługi biura Rady Miejskiej Węgliniec, dn. 20.03.2026r.</w:t>
      </w:r>
    </w:p>
    <w:sectPr>
      <w:footnotePr>
        <w:pos w:val="pageBottom"/>
        <w:numFmt w:val="decimal"/>
        <w:numRestart w:val="continuous"/>
      </w:footnotePr>
      <w:pgSz w:w="11906" w:h="16838"/>
      <w:pgMar w:top="1418" w:right="1174" w:bottom="1146" w:left="1357" w:header="990" w:footer="718"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Tekst treści (4)_"/>
    <w:basedOn w:val="DefaultParagraphFont"/>
    <w:link w:val="Style4"/>
    <w:rPr>
      <w:rFonts w:ascii="Times New Roman" w:eastAsia="Times New Roman" w:hAnsi="Times New Roman" w:cs="Times New Roman"/>
      <w:b w:val="0"/>
      <w:bCs w:val="0"/>
      <w:i w:val="0"/>
      <w:iCs w:val="0"/>
      <w:smallCaps w:val="0"/>
      <w:strike w:val="0"/>
      <w:sz w:val="32"/>
      <w:szCs w:val="32"/>
      <w:u w:val="none"/>
    </w:rPr>
  </w:style>
  <w:style w:type="character" w:customStyle="1" w:styleId="CharStyle7">
    <w:name w:val="Nagłówek #1_"/>
    <w:basedOn w:val="DefaultParagraphFont"/>
    <w:link w:val="Style6"/>
    <w:rPr>
      <w:rFonts w:ascii="Times New Roman" w:eastAsia="Times New Roman" w:hAnsi="Times New Roman" w:cs="Times New Roman"/>
      <w:b w:val="0"/>
      <w:bCs w:val="0"/>
      <w:i w:val="0"/>
      <w:iCs w:val="0"/>
      <w:smallCaps w:val="0"/>
      <w:strike w:val="0"/>
      <w:sz w:val="36"/>
      <w:szCs w:val="36"/>
      <w:u w:val="none"/>
    </w:rPr>
  </w:style>
  <w:style w:type="character" w:customStyle="1" w:styleId="CharStyle10">
    <w:name w:val="Tekst treści (3)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Nagłówek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Inne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8">
    <w:name w:val="Nagłówek #3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Podpis tabeli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character" w:customStyle="1" w:styleId="CharStyle25">
    <w:name w:val="Tekst treści (2)_"/>
    <w:basedOn w:val="DefaultParagraphFont"/>
    <w:link w:val="Style24"/>
    <w:rPr>
      <w:rFonts w:ascii="Times New Roman" w:eastAsia="Times New Roman" w:hAnsi="Times New Roman" w:cs="Times New Roman"/>
      <w:b w:val="0"/>
      <w:bCs w:val="0"/>
      <w:i/>
      <w:iCs/>
      <w:smallCaps w:val="0"/>
      <w:strike w:val="0"/>
      <w:sz w:val="18"/>
      <w:szCs w:val="18"/>
      <w:u w:val="none"/>
    </w:rPr>
  </w:style>
  <w:style w:type="paragraph" w:customStyle="1" w:styleId="Style2">
    <w:name w:val="Tekst treści"/>
    <w:basedOn w:val="Normal"/>
    <w:link w:val="CharStyle3"/>
    <w:pPr>
      <w:widowControl w:val="0"/>
      <w:shd w:val="clear" w:color="auto" w:fill="auto"/>
      <w:spacing w:after="140" w:line="298" w:lineRule="auto"/>
    </w:pPr>
    <w:rPr>
      <w:rFonts w:ascii="Times New Roman" w:eastAsia="Times New Roman" w:hAnsi="Times New Roman" w:cs="Times New Roman"/>
      <w:b w:val="0"/>
      <w:bCs w:val="0"/>
      <w:i w:val="0"/>
      <w:iCs w:val="0"/>
      <w:smallCaps w:val="0"/>
      <w:strike w:val="0"/>
      <w:u w:val="none"/>
    </w:rPr>
  </w:style>
  <w:style w:type="paragraph" w:customStyle="1" w:styleId="Style4">
    <w:name w:val="Tekst treści (4)"/>
    <w:basedOn w:val="Normal"/>
    <w:link w:val="CharStyle5"/>
    <w:pPr>
      <w:widowControl w:val="0"/>
      <w:shd w:val="clear" w:color="auto" w:fill="auto"/>
      <w:spacing w:after="460"/>
      <w:ind w:firstLine="220"/>
    </w:pPr>
    <w:rPr>
      <w:rFonts w:ascii="Times New Roman" w:eastAsia="Times New Roman" w:hAnsi="Times New Roman" w:cs="Times New Roman"/>
      <w:b w:val="0"/>
      <w:bCs w:val="0"/>
      <w:i w:val="0"/>
      <w:iCs w:val="0"/>
      <w:smallCaps w:val="0"/>
      <w:strike w:val="0"/>
      <w:sz w:val="32"/>
      <w:szCs w:val="32"/>
      <w:u w:val="none"/>
    </w:rPr>
  </w:style>
  <w:style w:type="paragraph" w:customStyle="1" w:styleId="Style6">
    <w:name w:val="Nagłówek #1"/>
    <w:basedOn w:val="Normal"/>
    <w:link w:val="CharStyle7"/>
    <w:pPr>
      <w:widowControl w:val="0"/>
      <w:shd w:val="clear" w:color="auto" w:fill="auto"/>
      <w:spacing w:after="220" w:line="254" w:lineRule="auto"/>
      <w:jc w:val="center"/>
      <w:outlineLvl w:val="0"/>
    </w:pPr>
    <w:rPr>
      <w:rFonts w:ascii="Times New Roman" w:eastAsia="Times New Roman" w:hAnsi="Times New Roman" w:cs="Times New Roman"/>
      <w:b w:val="0"/>
      <w:bCs w:val="0"/>
      <w:i w:val="0"/>
      <w:iCs w:val="0"/>
      <w:smallCaps w:val="0"/>
      <w:strike w:val="0"/>
      <w:sz w:val="36"/>
      <w:szCs w:val="36"/>
      <w:u w:val="none"/>
    </w:rPr>
  </w:style>
  <w:style w:type="paragraph" w:customStyle="1" w:styleId="Style9">
    <w:name w:val="Tekst treści (3)"/>
    <w:basedOn w:val="Normal"/>
    <w:link w:val="CharStyle10"/>
    <w:pPr>
      <w:widowControl w:val="0"/>
      <w:shd w:val="clear" w:color="auto" w:fill="auto"/>
      <w:spacing w:after="820"/>
      <w:ind w:firstLine="680"/>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Nagłówek #2"/>
    <w:basedOn w:val="Normal"/>
    <w:link w:val="CharStyle12"/>
    <w:pPr>
      <w:widowControl w:val="0"/>
      <w:shd w:val="clear" w:color="auto" w:fill="auto"/>
      <w:spacing w:after="140" w:line="300" w:lineRule="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3">
    <w:name w:val="Inne"/>
    <w:basedOn w:val="Normal"/>
    <w:link w:val="CharStyle14"/>
    <w:pPr>
      <w:widowControl w:val="0"/>
      <w:shd w:val="clear" w:color="auto" w:fill="auto"/>
      <w:spacing w:after="140" w:line="298" w:lineRule="auto"/>
    </w:pPr>
    <w:rPr>
      <w:rFonts w:ascii="Times New Roman" w:eastAsia="Times New Roman" w:hAnsi="Times New Roman" w:cs="Times New Roman"/>
      <w:b w:val="0"/>
      <w:bCs w:val="0"/>
      <w:i w:val="0"/>
      <w:iCs w:val="0"/>
      <w:smallCaps w:val="0"/>
      <w:strike w:val="0"/>
      <w:u w:val="none"/>
    </w:rPr>
  </w:style>
  <w:style w:type="paragraph" w:customStyle="1" w:styleId="Style17">
    <w:name w:val="Nagłówek #3"/>
    <w:basedOn w:val="Normal"/>
    <w:link w:val="CharStyle18"/>
    <w:pPr>
      <w:widowControl w:val="0"/>
      <w:shd w:val="clear" w:color="auto" w:fill="auto"/>
      <w:spacing w:after="220"/>
      <w:ind w:firstLine="240"/>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Podpis tabeli"/>
    <w:basedOn w:val="Normal"/>
    <w:link w:val="CharStyle22"/>
    <w:pPr>
      <w:widowControl w:val="0"/>
      <w:shd w:val="clear" w:color="auto" w:fill="auto"/>
      <w:spacing w:line="257"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4">
    <w:name w:val="Tekst treści (2)"/>
    <w:basedOn w:val="Normal"/>
    <w:link w:val="CharStyle25"/>
    <w:pPr>
      <w:widowControl w:val="0"/>
      <w:shd w:val="clear" w:color="auto" w:fill="auto"/>
      <w:spacing w:after="140"/>
    </w:pPr>
    <w:rPr>
      <w:rFonts w:ascii="Times New Roman" w:eastAsia="Times New Roman" w:hAnsi="Times New Roman" w:cs="Times New Roman"/>
      <w:b w:val="0"/>
      <w:bCs w:val="0"/>
      <w:i/>
      <w:iCs/>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