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A8A1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393/XXVIII/2026</w:t>
      </w:r>
      <w:r>
        <w:rPr>
          <w:b/>
          <w:caps/>
        </w:rPr>
        <w:br/>
        <w:t>Rady Miejskiej Węglińca</w:t>
      </w:r>
    </w:p>
    <w:p w14:paraId="49EFE90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14 maja 2026 r.</w:t>
      </w:r>
    </w:p>
    <w:p w14:paraId="13CC571D" w14:textId="77777777" w:rsidR="00A77B3E" w:rsidRDefault="00000000">
      <w:pPr>
        <w:keepNext/>
        <w:spacing w:after="480"/>
        <w:jc w:val="center"/>
      </w:pPr>
      <w:r>
        <w:rPr>
          <w:b/>
        </w:rPr>
        <w:t>w sprawie zaliczenia do kategorii dróg gminnych oraz zmiany przebiegu istniejącej drogi gminnej - ulicy Strzeleckiej w Ruszowie</w:t>
      </w:r>
    </w:p>
    <w:p w14:paraId="2136C0A3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1990r. o samorządzie gminnym (Dz. U. z 2025r., poz.1153) oraz art. 7 ust. 2 i 3 ustawy z dnia 21 marca 1985r. o drogach publicznych (Dz. U. 2025r., poz. 889), po zasięgnięciu opinii Zarządu Powiatu Zgorzeleckiego, Rada Miejska Węglińca uchwala, co następuje:</w:t>
      </w:r>
    </w:p>
    <w:p w14:paraId="4C89038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Zalicza się do kategorii dróg gminnych drogi o znaczeniu lokalnym niezaliczonych do innych kategorii, stanowiące uzupełnienie sieci dróg służących miejscowym potrzebom w miejscowości Ruszów, ul. Strzelecka - droga gminna – działkę o nr ewidencyjnym 832, </w:t>
      </w:r>
      <w:proofErr w:type="spellStart"/>
      <w:r>
        <w:t>obr</w:t>
      </w:r>
      <w:proofErr w:type="spellEnd"/>
      <w:r>
        <w:t xml:space="preserve"> 0006 Ruszów.</w:t>
      </w:r>
    </w:p>
    <w:p w14:paraId="3F595BD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Zmienia się  przebieg istniejącej drogi gminnej zlokalizowanej w działce o nr ewidencyjnym nr 849 usytuowanej w Ruszowie ul. Strzelecka poprzez jej powiększenie o działkę gruntu oznaczoną geodezyjnie nr 832, </w:t>
      </w:r>
      <w:proofErr w:type="spellStart"/>
      <w:r>
        <w:rPr>
          <w:color w:val="000000"/>
          <w:u w:color="000000"/>
        </w:rPr>
        <w:t>obr</w:t>
      </w:r>
      <w:proofErr w:type="spellEnd"/>
      <w:r>
        <w:rPr>
          <w:color w:val="000000"/>
          <w:u w:color="000000"/>
        </w:rPr>
        <w:t>. 0006 Ruszów.</w:t>
      </w:r>
    </w:p>
    <w:p w14:paraId="6224FC0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Położenie i przebieg drogi wymienionej w ust. 1 określa załącznik mapowy niniejszej uchwały.</w:t>
      </w:r>
    </w:p>
    <w:p w14:paraId="3FE4955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F4228C9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po upływie 14 dni od dnia ogłoszenia w Dzienniku Urzędowym Województwa Dolnośląskiego.</w:t>
      </w:r>
    </w:p>
    <w:p w14:paraId="68237C5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466D15B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03217" w14:paraId="09F68C2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7A542B" w14:textId="77777777" w:rsidR="00503217" w:rsidRDefault="0050321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FBD3BB" w14:textId="77777777" w:rsidR="0050321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</w:tbl>
    <w:p w14:paraId="526C224A" w14:textId="77777777" w:rsidR="00A77B3E" w:rsidRDefault="00000000">
      <w:pPr>
        <w:jc w:val="center"/>
        <w:rPr>
          <w:color w:val="000000"/>
          <w:spacing w:val="20"/>
          <w:u w:color="000000"/>
        </w:rPr>
      </w:pPr>
      <w:r>
        <w:rPr>
          <w:b/>
          <w:spacing w:val="20"/>
        </w:rPr>
        <w:t>Uzasadnienie</w:t>
      </w:r>
    </w:p>
    <w:p w14:paraId="196C5477" w14:textId="77777777" w:rsidR="00A77B3E" w:rsidRDefault="00000000">
      <w:pPr>
        <w:spacing w:before="120" w:after="120"/>
        <w:ind w:firstLine="227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ab/>
        <w:t xml:space="preserve">Zgodnie z art. 7 ust. 2 ustawy z dnia 21 marca 1985r. o drogach publicznych (Dz. U. z 2025r., poz.889) zaliczenie do kategorii dróg gminnych następuje w drodze uchwały rady gminy po zasięgnięciu opinii właściwego zarządu powiatu. Zarząd Powiatu Zgorzeleckiego Uchwalą nr 281/2026 z dnia 15 kwietnia 2026r. pozytywnie zaopiniował zaliczenie do kategorii dróg gminnych (art.7 ust.2) – ulicy Strzeleckiej w Ruszowie. Zgodnie z treścią art. 7 ust. 1 w/w ustawy, do dróg gminnych zalicza się drogi o znaczeniu lokalnym, niezaliczone do innych kategorii, stanowiące uzupełniającą sieć dróg służących miejscowym potrzebom(...).      Zmienia się  przebieg istniejącej drogi gminnej publicznej zlokalizowanej w działce o nr ewidencyjnym nr 849 usytuowanej w Ruszowie ul Strzelecka poprzez jej powiększenie o działkę gruntu oznaczoną geodezyjnie nr 832, </w:t>
      </w:r>
      <w:proofErr w:type="spellStart"/>
      <w:r>
        <w:rPr>
          <w:color w:val="000000"/>
          <w:u w:color="000000"/>
        </w:rPr>
        <w:t>obr</w:t>
      </w:r>
      <w:proofErr w:type="spellEnd"/>
      <w:r>
        <w:rPr>
          <w:color w:val="000000"/>
          <w:u w:color="000000"/>
        </w:rPr>
        <w:t>. 0006 Ruszów.   Przedmiotowa droga jest drogą o znaczeniu lokalnym, z której korzystają mieszkańcy przyległych nieruchomości, niezaliczona do innych kategorii. Drogi stanowią uzupełniającą sieć dróg służących miejscowym potrzebom i jako element składowy układu komunikacyjnego.</w:t>
      </w:r>
    </w:p>
    <w:p w14:paraId="6BF11C10" w14:textId="2EDC3FAB" w:rsidR="00A77B3E" w:rsidRDefault="00802662">
      <w:pPr>
        <w:keepNext/>
        <w:spacing w:before="280" w:after="280" w:line="360" w:lineRule="auto"/>
        <w:ind w:left="4535"/>
        <w:jc w:val="left"/>
      </w:pPr>
      <w:r w:rsidRPr="00802662">
        <w:rPr>
          <w:noProof/>
          <w:color w:val="000000"/>
          <w:u w:color="000000"/>
        </w:rPr>
        <w:lastRenderedPageBreak/>
        <w:drawing>
          <wp:anchor distT="0" distB="0" distL="114300" distR="114300" simplePos="0" relativeHeight="251657216" behindDoc="1" locked="0" layoutInCell="1" allowOverlap="1" wp14:anchorId="53AFBAE7" wp14:editId="25A6C07D">
            <wp:simplePos x="0" y="0"/>
            <wp:positionH relativeFrom="column">
              <wp:posOffset>-53340</wp:posOffset>
            </wp:positionH>
            <wp:positionV relativeFrom="paragraph">
              <wp:posOffset>-69215</wp:posOffset>
            </wp:positionV>
            <wp:extent cx="6264910" cy="9102090"/>
            <wp:effectExtent l="0" t="0" r="0" b="0"/>
            <wp:wrapNone/>
            <wp:docPr id="177684309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910" cy="910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00000">
        <w:rPr>
          <w:color w:val="000000"/>
          <w:u w:color="000000"/>
        </w:rPr>
        <w:fldChar w:fldCharType="begin"/>
      </w:r>
      <w:r w:rsidR="00000000">
        <w:rPr>
          <w:color w:val="000000"/>
          <w:u w:color="000000"/>
        </w:rPr>
        <w:fldChar w:fldCharType="separate"/>
      </w:r>
      <w:r w:rsidR="00000000">
        <w:rPr>
          <w:color w:val="000000"/>
          <w:u w:color="000000"/>
        </w:rPr>
        <w:fldChar w:fldCharType="end"/>
      </w:r>
      <w:r w:rsidR="00000000">
        <w:t xml:space="preserve">Załącznik do </w:t>
      </w:r>
      <w:proofErr w:type="gramStart"/>
      <w:r w:rsidR="00000000">
        <w:t>uchwały</w:t>
      </w:r>
      <w:r w:rsidR="00000000">
        <w:rPr>
          <w:color w:val="000000"/>
          <w:u w:color="000000"/>
        </w:rPr>
        <w:t xml:space="preserve">  nr</w:t>
      </w:r>
      <w:proofErr w:type="gramEnd"/>
      <w:r w:rsidR="00000000">
        <w:rPr>
          <w:color w:val="000000"/>
          <w:u w:color="000000"/>
        </w:rPr>
        <w:t xml:space="preserve">  393/XXVIII/2026</w:t>
      </w:r>
      <w:r w:rsidR="00000000">
        <w:rPr>
          <w:color w:val="000000"/>
          <w:u w:color="000000"/>
        </w:rPr>
        <w:br/>
      </w:r>
      <w:r w:rsidR="00000000">
        <w:t>Rady Miejskiej Węglińca</w:t>
      </w:r>
      <w:r w:rsidR="00000000">
        <w:rPr>
          <w:color w:val="000000"/>
          <w:u w:color="000000"/>
        </w:rPr>
        <w:br/>
      </w:r>
      <w:r w:rsidR="00000000">
        <w:t>z dnia 14 maja 2026 r.</w:t>
      </w:r>
      <w:r w:rsidR="00000000">
        <w:rPr>
          <w:color w:val="000000"/>
          <w:u w:color="000000"/>
        </w:rPr>
        <w:br/>
      </w:r>
      <w:hyperlink r:id="rId8" w:history="1">
        <w:r w:rsidR="00A77B3E">
          <w:rPr>
            <w:rStyle w:val="Hipercze"/>
            <w:color w:val="000000"/>
            <w:u w:val="none" w:color="000000"/>
          </w:rPr>
          <w:t>Zalacznik1.pdf</w:t>
        </w:r>
      </w:hyperlink>
    </w:p>
    <w:p w14:paraId="2A470758" w14:textId="37901E04" w:rsidR="00802662" w:rsidRDefault="00802662">
      <w:pPr>
        <w:keepNext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sectPr w:rsidR="00802662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FE2D9" w14:textId="77777777" w:rsidR="002065ED" w:rsidRDefault="002065ED">
      <w:r>
        <w:separator/>
      </w:r>
    </w:p>
  </w:endnote>
  <w:endnote w:type="continuationSeparator" w:id="0">
    <w:p w14:paraId="17B48E65" w14:textId="77777777" w:rsidR="002065ED" w:rsidRDefault="00206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03217" w14:paraId="63903273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833936E" w14:textId="77777777" w:rsidR="00503217" w:rsidRDefault="00000000">
          <w:pPr>
            <w:jc w:val="left"/>
            <w:rPr>
              <w:sz w:val="18"/>
            </w:rPr>
          </w:pPr>
          <w:r w:rsidRPr="00802662">
            <w:rPr>
              <w:sz w:val="18"/>
              <w:lang w:val="en-US"/>
            </w:rPr>
            <w:t>Id: 4990D586-C890-4081-A2CE-A2F0A8430276.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DABD17C" w14:textId="77777777" w:rsidR="0050321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0266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DEC4CA8" w14:textId="77777777" w:rsidR="00503217" w:rsidRDefault="00503217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03217" w14:paraId="3FDF32E5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0081EE7" w14:textId="77777777" w:rsidR="00503217" w:rsidRDefault="00000000">
          <w:pPr>
            <w:jc w:val="left"/>
            <w:rPr>
              <w:sz w:val="18"/>
            </w:rPr>
          </w:pPr>
          <w:r w:rsidRPr="00802662">
            <w:rPr>
              <w:sz w:val="18"/>
              <w:lang w:val="en-US"/>
            </w:rPr>
            <w:t>Id: 4990D586-C890-4081-A2CE-A2F0A8430276.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2966CF7" w14:textId="77777777" w:rsidR="0050321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0266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0B05BFF" w14:textId="77777777" w:rsidR="00503217" w:rsidRDefault="0050321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9062B5" w14:textId="77777777" w:rsidR="002065ED" w:rsidRDefault="002065ED">
      <w:r>
        <w:separator/>
      </w:r>
    </w:p>
  </w:footnote>
  <w:footnote w:type="continuationSeparator" w:id="0">
    <w:p w14:paraId="00F67646" w14:textId="77777777" w:rsidR="002065ED" w:rsidRDefault="002065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065ED"/>
    <w:rsid w:val="00503217"/>
    <w:rsid w:val="00802662"/>
    <w:rsid w:val="00A77B3E"/>
    <w:rsid w:val="00CA29CA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349970"/>
  <w15:docId w15:val="{5B83A434-003A-4514-9FD1-AF6E8B8FB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Zalacznik1.pdf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393/XXVIII/2026 z dnia 14 maja 2026 r.</dc:title>
  <dc:subject>w sprawie zaliczenia do kategorii dróg gminnych oraz zmiany przebiegu istniejącej drogi gminnej - ulicy Strzeleckiej w^Ruszowie</dc:subject>
  <dc:creator>Tatiana</dc:creator>
  <cp:lastModifiedBy>Tatiana</cp:lastModifiedBy>
  <cp:revision>2</cp:revision>
  <dcterms:created xsi:type="dcterms:W3CDTF">2026-05-22T11:42:00Z</dcterms:created>
  <dcterms:modified xsi:type="dcterms:W3CDTF">2026-05-22T09:43:00Z</dcterms:modified>
  <cp:category>Akt prawny</cp:category>
</cp:coreProperties>
</file>