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C72C4" w14:textId="439E758D" w:rsidR="0021259D" w:rsidRDefault="00000000">
      <w:pPr>
        <w:pStyle w:val="Teksttreci0"/>
        <w:spacing w:after="60" w:line="266" w:lineRule="auto"/>
        <w:ind w:left="4480" w:firstLine="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 xml:space="preserve">Zarządzenie Nr </w:t>
      </w:r>
      <w:r w:rsidR="002828DC">
        <w:rPr>
          <w:rStyle w:val="Teksttreci"/>
          <w:b/>
          <w:bCs/>
          <w:sz w:val="24"/>
          <w:szCs w:val="24"/>
        </w:rPr>
        <w:t>75</w:t>
      </w:r>
      <w:r>
        <w:rPr>
          <w:rStyle w:val="Teksttreci"/>
          <w:b/>
          <w:bCs/>
          <w:sz w:val="24"/>
          <w:szCs w:val="24"/>
        </w:rPr>
        <w:t>/2026</w:t>
      </w:r>
    </w:p>
    <w:p w14:paraId="29CB7FAD" w14:textId="0A9DC66A" w:rsidR="0021259D" w:rsidRDefault="00000000">
      <w:pPr>
        <w:pStyle w:val="Teksttreci0"/>
        <w:spacing w:line="283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 xml:space="preserve">z dnia </w:t>
      </w:r>
      <w:r w:rsidR="002828DC" w:rsidRPr="002828DC">
        <w:rPr>
          <w:rStyle w:val="Teksttreci"/>
          <w:b/>
          <w:bCs/>
          <w:color w:val="auto"/>
          <w:sz w:val="24"/>
          <w:szCs w:val="24"/>
        </w:rPr>
        <w:t>30.06.</w:t>
      </w:r>
      <w:r w:rsidRPr="002828DC">
        <w:rPr>
          <w:rStyle w:val="Teksttreci"/>
          <w:b/>
          <w:bCs/>
          <w:color w:val="auto"/>
          <w:sz w:val="24"/>
          <w:szCs w:val="24"/>
        </w:rPr>
        <w:t xml:space="preserve"> </w:t>
      </w:r>
      <w:r>
        <w:rPr>
          <w:rStyle w:val="Teksttreci"/>
          <w:b/>
          <w:bCs/>
          <w:sz w:val="24"/>
          <w:szCs w:val="24"/>
        </w:rPr>
        <w:t>2026 r.</w:t>
      </w:r>
    </w:p>
    <w:p w14:paraId="7EEDEBB5" w14:textId="77777777" w:rsidR="0021259D" w:rsidRDefault="00000000">
      <w:pPr>
        <w:pStyle w:val="Teksttreci0"/>
        <w:spacing w:after="580" w:line="271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zatwierdzenia rocznego sprawozdania finansowego samorządowej</w:t>
      </w:r>
      <w:r>
        <w:rPr>
          <w:rStyle w:val="Teksttreci"/>
          <w:b/>
          <w:bCs/>
          <w:sz w:val="24"/>
          <w:szCs w:val="24"/>
        </w:rPr>
        <w:br/>
        <w:t>instytucji kultury - Gminnego Centrum Kultury, Sportu i Rekreacji w Węglińcu</w:t>
      </w:r>
    </w:p>
    <w:p w14:paraId="08788A20" w14:textId="77777777" w:rsidR="0021259D" w:rsidRDefault="00000000">
      <w:pPr>
        <w:pStyle w:val="Teksttreci0"/>
        <w:spacing w:line="293" w:lineRule="auto"/>
        <w:ind w:left="1380" w:firstLine="740"/>
        <w:jc w:val="both"/>
      </w:pPr>
      <w:r>
        <w:rPr>
          <w:rStyle w:val="Teksttreci"/>
        </w:rPr>
        <w:t xml:space="preserve">Na podstawie art. 53 ust. 1 ustawy z dnia 29 września 1994 r. o rachunkowości (Dz. U. z 2026 r. poz. 522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</w:t>
      </w:r>
      <w:proofErr w:type="spellStart"/>
      <w:r>
        <w:rPr>
          <w:rStyle w:val="Teksttreci"/>
        </w:rPr>
        <w:t>zm</w:t>
      </w:r>
      <w:proofErr w:type="spellEnd"/>
      <w:r>
        <w:rPr>
          <w:rStyle w:val="Teksttreci"/>
        </w:rPr>
        <w:t>,), art. 29 ust. 5 ustawy z dnia 29 października 1991 r. o organizowaniu i prowadzeniu działalności kulturalnej (Dz. U. z 2026 r. poz. 457) oraz § 20 ust.2 pkt b Regulaminu Organizacyjnego Urzędu Gminy i Miasta w Węglińcu z dnia 31.05.2019r., zarządzam, co następuje:</w:t>
      </w:r>
    </w:p>
    <w:p w14:paraId="13579B69" w14:textId="77777777" w:rsidR="0021259D" w:rsidRDefault="00000000">
      <w:pPr>
        <w:pStyle w:val="Teksttreci0"/>
        <w:tabs>
          <w:tab w:val="left" w:pos="6005"/>
        </w:tabs>
        <w:spacing w:after="280" w:line="266" w:lineRule="auto"/>
        <w:ind w:firstLine="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o</w:t>
      </w:r>
      <w:r>
        <w:rPr>
          <w:rStyle w:val="Teksttreci"/>
          <w:b/>
          <w:bCs/>
          <w:sz w:val="24"/>
          <w:szCs w:val="24"/>
        </w:rPr>
        <w:tab/>
        <w:t>§1</w:t>
      </w:r>
    </w:p>
    <w:p w14:paraId="22F1BDF3" w14:textId="77777777" w:rsidR="0021259D" w:rsidRDefault="00000000">
      <w:pPr>
        <w:pStyle w:val="Teksttreci0"/>
        <w:spacing w:after="660" w:line="269" w:lineRule="auto"/>
        <w:ind w:left="1380"/>
        <w:jc w:val="both"/>
      </w:pPr>
      <w:r>
        <w:rPr>
          <w:rStyle w:val="Teksttreci"/>
        </w:rPr>
        <w:t>Zatwierdzam roczne sprawozdanie finansowe samorządowej instytucji kultury - Gminnego Centrum Kultury, Sportu i Rekreacji w Węglińcu za rok 2025.</w:t>
      </w:r>
    </w:p>
    <w:p w14:paraId="2F10CC99" w14:textId="77777777" w:rsidR="0021259D" w:rsidRDefault="00000000">
      <w:pPr>
        <w:pStyle w:val="Teksttreci0"/>
        <w:spacing w:after="280" w:line="266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§2</w:t>
      </w:r>
    </w:p>
    <w:p w14:paraId="3285E1B3" w14:textId="77777777" w:rsidR="0021259D" w:rsidRDefault="00000000">
      <w:pPr>
        <w:pStyle w:val="Teksttreci0"/>
        <w:spacing w:after="660" w:line="276" w:lineRule="auto"/>
        <w:ind w:left="1380"/>
        <w:jc w:val="both"/>
      </w:pPr>
      <w:r>
        <w:rPr>
          <w:rStyle w:val="Teksttreci"/>
        </w:rPr>
        <w:t>Sprawozdanie, o którym mowa w § 1 składa się z bilansu, rachunku zysków i strat oraz z informacji dodatkowej.</w:t>
      </w:r>
    </w:p>
    <w:p w14:paraId="55305AE1" w14:textId="77777777" w:rsidR="0021259D" w:rsidRDefault="00000000">
      <w:pPr>
        <w:pStyle w:val="Teksttreci30"/>
        <w:spacing w:after="280"/>
        <w:ind w:left="5840"/>
        <w:jc w:val="both"/>
        <w:rPr>
          <w:sz w:val="28"/>
          <w:szCs w:val="28"/>
        </w:rPr>
      </w:pPr>
      <w:r>
        <w:rPr>
          <w:rStyle w:val="Teksttreci3"/>
          <w:color w:val="000000"/>
          <w:sz w:val="28"/>
          <w:szCs w:val="28"/>
          <w:lang w:val="pl-PL" w:eastAsia="pl-PL"/>
        </w:rPr>
        <w:t>§3</w:t>
      </w:r>
    </w:p>
    <w:p w14:paraId="3B1B5530" w14:textId="77777777" w:rsidR="0021259D" w:rsidRDefault="00000000">
      <w:pPr>
        <w:pStyle w:val="Teksttreci0"/>
        <w:spacing w:after="0" w:line="240" w:lineRule="auto"/>
        <w:ind w:left="1380" w:firstLine="0"/>
        <w:jc w:val="both"/>
      </w:pPr>
      <w:r>
        <w:rPr>
          <w:rStyle w:val="Teksttreci"/>
        </w:rPr>
        <w:t>Zarządzenie wchodzi w życie z dniem podjęcia.</w:t>
      </w:r>
    </w:p>
    <w:p w14:paraId="748ACD23" w14:textId="5C4380C6" w:rsidR="0021259D" w:rsidRDefault="00000000" w:rsidP="002828DC">
      <w:pPr>
        <w:spacing w:line="1" w:lineRule="exact"/>
        <w:rPr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593725" distB="0" distL="0" distR="0" simplePos="0" relativeHeight="125829380" behindDoc="0" locked="0" layoutInCell="1" allowOverlap="1" wp14:anchorId="12648814" wp14:editId="03407E8C">
                <wp:simplePos x="0" y="0"/>
                <wp:positionH relativeFrom="page">
                  <wp:posOffset>5847715</wp:posOffset>
                </wp:positionH>
                <wp:positionV relativeFrom="paragraph">
                  <wp:posOffset>593725</wp:posOffset>
                </wp:positionV>
                <wp:extent cx="143510" cy="158750"/>
                <wp:effectExtent l="0" t="0" r="0" b="0"/>
                <wp:wrapTopAndBottom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BB72AC" w14:textId="68322B3C" w:rsidR="0021259D" w:rsidRDefault="0021259D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64881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60.45pt;margin-top:46.75pt;width:11.3pt;height:12.5pt;z-index:125829380;visibility:visible;mso-wrap-style:none;mso-wrap-distance-left:0;mso-wrap-distance-top:46.7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" filled="f" stroked="f">
                <v:textbox inset="0,0,0,0">
                  <w:txbxContent>
                    <w:p w14:paraId="73BB72AC" w14:textId="68322B3C" w:rsidR="0021259D" w:rsidRDefault="0021259D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ECBA3E" w14:textId="77777777" w:rsidR="0021259D" w:rsidRDefault="0021259D">
      <w:pPr>
        <w:spacing w:line="240" w:lineRule="exact"/>
        <w:rPr>
          <w:sz w:val="19"/>
          <w:szCs w:val="19"/>
        </w:rPr>
      </w:pPr>
    </w:p>
    <w:p w14:paraId="13B1A030" w14:textId="77777777" w:rsidR="0021259D" w:rsidRDefault="0021259D">
      <w:pPr>
        <w:spacing w:line="240" w:lineRule="exact"/>
        <w:rPr>
          <w:sz w:val="19"/>
          <w:szCs w:val="19"/>
        </w:rPr>
      </w:pPr>
    </w:p>
    <w:p w14:paraId="205B05BD" w14:textId="77777777" w:rsidR="0021259D" w:rsidRDefault="0021259D">
      <w:pPr>
        <w:spacing w:line="240" w:lineRule="exact"/>
        <w:rPr>
          <w:sz w:val="19"/>
          <w:szCs w:val="19"/>
        </w:rPr>
      </w:pPr>
    </w:p>
    <w:p w14:paraId="5EF7F541" w14:textId="77777777" w:rsidR="0021259D" w:rsidRDefault="0021259D">
      <w:pPr>
        <w:spacing w:line="240" w:lineRule="exact"/>
        <w:rPr>
          <w:sz w:val="19"/>
          <w:szCs w:val="19"/>
        </w:rPr>
      </w:pPr>
    </w:p>
    <w:p w14:paraId="6988B765" w14:textId="77777777" w:rsidR="0021259D" w:rsidRDefault="0021259D">
      <w:pPr>
        <w:spacing w:line="240" w:lineRule="exact"/>
        <w:rPr>
          <w:sz w:val="19"/>
          <w:szCs w:val="19"/>
        </w:rPr>
      </w:pPr>
    </w:p>
    <w:p w14:paraId="3CF09667" w14:textId="77777777" w:rsidR="0021259D" w:rsidRDefault="0021259D">
      <w:pPr>
        <w:spacing w:line="240" w:lineRule="exact"/>
        <w:rPr>
          <w:sz w:val="19"/>
          <w:szCs w:val="19"/>
        </w:rPr>
      </w:pPr>
    </w:p>
    <w:p w14:paraId="74C6B8CB" w14:textId="77777777" w:rsidR="0021259D" w:rsidRDefault="0021259D">
      <w:pPr>
        <w:spacing w:line="240" w:lineRule="exact"/>
        <w:rPr>
          <w:sz w:val="19"/>
          <w:szCs w:val="19"/>
        </w:rPr>
      </w:pPr>
    </w:p>
    <w:p w14:paraId="06AC399D" w14:textId="77777777" w:rsidR="0021259D" w:rsidRDefault="0021259D">
      <w:pPr>
        <w:spacing w:line="240" w:lineRule="exact"/>
        <w:rPr>
          <w:sz w:val="19"/>
          <w:szCs w:val="19"/>
        </w:rPr>
      </w:pPr>
    </w:p>
    <w:p w14:paraId="182AE4E0" w14:textId="77777777" w:rsidR="0021259D" w:rsidRDefault="0021259D">
      <w:pPr>
        <w:spacing w:line="240" w:lineRule="exact"/>
        <w:rPr>
          <w:sz w:val="19"/>
          <w:szCs w:val="19"/>
        </w:rPr>
      </w:pPr>
    </w:p>
    <w:p w14:paraId="409B18A0" w14:textId="77777777" w:rsidR="0021259D" w:rsidRDefault="0021259D">
      <w:pPr>
        <w:spacing w:before="39" w:after="39" w:line="240" w:lineRule="exact"/>
        <w:rPr>
          <w:sz w:val="19"/>
          <w:szCs w:val="19"/>
        </w:rPr>
      </w:pPr>
    </w:p>
    <w:p w14:paraId="190C9542" w14:textId="77777777" w:rsidR="0021259D" w:rsidRDefault="0021259D">
      <w:pPr>
        <w:spacing w:line="1" w:lineRule="exact"/>
        <w:sectPr w:rsidR="0021259D">
          <w:type w:val="continuous"/>
          <w:pgSz w:w="11906" w:h="16838"/>
          <w:pgMar w:top="530" w:right="0" w:bottom="0" w:left="0" w:header="0" w:footer="3" w:gutter="0"/>
          <w:cols w:space="720"/>
          <w:noEndnote/>
          <w:docGrid w:linePitch="360"/>
        </w:sectPr>
      </w:pPr>
    </w:p>
    <w:p w14:paraId="2A50C892" w14:textId="20856158" w:rsidR="0021259D" w:rsidRDefault="0021259D">
      <w:pPr>
        <w:spacing w:line="360" w:lineRule="exact"/>
      </w:pPr>
    </w:p>
    <w:p w14:paraId="782B461A" w14:textId="77777777" w:rsidR="0021259D" w:rsidRDefault="0021259D">
      <w:pPr>
        <w:spacing w:line="360" w:lineRule="exact"/>
      </w:pPr>
    </w:p>
    <w:p w14:paraId="2F2D5513" w14:textId="77777777" w:rsidR="0021259D" w:rsidRDefault="0021259D">
      <w:pPr>
        <w:spacing w:line="360" w:lineRule="exact"/>
      </w:pPr>
    </w:p>
    <w:p w14:paraId="792576AB" w14:textId="77777777" w:rsidR="0021259D" w:rsidRDefault="0021259D">
      <w:pPr>
        <w:spacing w:line="360" w:lineRule="exact"/>
      </w:pPr>
    </w:p>
    <w:p w14:paraId="2D4663E0" w14:textId="77777777" w:rsidR="0021259D" w:rsidRDefault="0021259D">
      <w:pPr>
        <w:spacing w:after="657" w:line="1" w:lineRule="exact"/>
      </w:pPr>
    </w:p>
    <w:p w14:paraId="007255A1" w14:textId="77777777" w:rsidR="0021259D" w:rsidRDefault="0021259D">
      <w:pPr>
        <w:spacing w:line="1" w:lineRule="exact"/>
      </w:pPr>
    </w:p>
    <w:sectPr w:rsidR="0021259D">
      <w:type w:val="continuous"/>
      <w:pgSz w:w="11906" w:h="16838"/>
      <w:pgMar w:top="530" w:right="1075" w:bottom="0" w:left="3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4395E" w14:textId="77777777" w:rsidR="00986980" w:rsidRDefault="00986980">
      <w:r>
        <w:separator/>
      </w:r>
    </w:p>
  </w:endnote>
  <w:endnote w:type="continuationSeparator" w:id="0">
    <w:p w14:paraId="101AB840" w14:textId="77777777" w:rsidR="00986980" w:rsidRDefault="0098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8C972" w14:textId="77777777" w:rsidR="00986980" w:rsidRDefault="00986980"/>
  </w:footnote>
  <w:footnote w:type="continuationSeparator" w:id="0">
    <w:p w14:paraId="21915033" w14:textId="77777777" w:rsidR="00986980" w:rsidRDefault="0098698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59D"/>
    <w:rsid w:val="0021259D"/>
    <w:rsid w:val="002828DC"/>
    <w:rsid w:val="00986980"/>
    <w:rsid w:val="009D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A117"/>
  <w15:docId w15:val="{BF109FB5-976D-4E7F-8339-231D6D39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889B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F7CAA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F98E8"/>
      <w:sz w:val="26"/>
      <w:szCs w:val="26"/>
      <w:u w:val="none"/>
      <w:lang w:val="en-US" w:eastAsia="en-US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ind w:firstLine="260"/>
    </w:pPr>
    <w:rPr>
      <w:rFonts w:ascii="Arial" w:eastAsia="Arial" w:hAnsi="Arial" w:cs="Arial"/>
      <w:color w:val="F9889B"/>
      <w:sz w:val="19"/>
      <w:szCs w:val="19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AF7CAA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340" w:line="274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40"/>
      <w:ind w:left="2920"/>
    </w:pPr>
    <w:rPr>
      <w:rFonts w:ascii="Times New Roman" w:eastAsia="Times New Roman" w:hAnsi="Times New Roman" w:cs="Times New Roman"/>
      <w:color w:val="8F98E8"/>
      <w:sz w:val="26"/>
      <w:szCs w:val="26"/>
      <w:lang w:val="en-US" w:eastAsia="en-US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SKM_C25826063013242</vt:lpstr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SKM_C25826063013242</dc:title>
  <dc:subject/>
  <dc:creator/>
  <cp:keywords/>
  <cp:lastModifiedBy>Admin</cp:lastModifiedBy>
  <cp:revision>3</cp:revision>
  <dcterms:created xsi:type="dcterms:W3CDTF">2026-06-30T12:10:00Z</dcterms:created>
  <dcterms:modified xsi:type="dcterms:W3CDTF">2026-06-30T12:13:00Z</dcterms:modified>
</cp:coreProperties>
</file>