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2FB0" w:rsidRDefault="00B42FB0" w:rsidP="00B42FB0">
      <w:pPr>
        <w:ind w:left="36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ZAWIADOMIENIE</w:t>
      </w:r>
    </w:p>
    <w:p w:rsidR="00B42FB0" w:rsidRDefault="00FF4D09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 xml:space="preserve">w dniu </w:t>
      </w:r>
      <w:r w:rsidR="007C11E3">
        <w:rPr>
          <w:rFonts w:ascii="Times New Roman" w:eastAsia="Times New Roman" w:hAnsi="Times New Roman"/>
          <w:b/>
          <w:sz w:val="32"/>
          <w:szCs w:val="32"/>
        </w:rPr>
        <w:t>2</w:t>
      </w:r>
      <w:r w:rsidR="00AA1DA2">
        <w:rPr>
          <w:rFonts w:ascii="Times New Roman" w:eastAsia="Times New Roman" w:hAnsi="Times New Roman"/>
          <w:b/>
          <w:sz w:val="32"/>
          <w:szCs w:val="32"/>
        </w:rPr>
        <w:t>7</w:t>
      </w:r>
      <w:r w:rsidR="00664E33">
        <w:rPr>
          <w:rFonts w:ascii="Times New Roman" w:eastAsia="Times New Roman" w:hAnsi="Times New Roman"/>
          <w:b/>
          <w:sz w:val="32"/>
          <w:szCs w:val="32"/>
        </w:rPr>
        <w:t xml:space="preserve"> </w:t>
      </w:r>
      <w:r w:rsidR="007C11E3">
        <w:rPr>
          <w:rFonts w:ascii="Times New Roman" w:eastAsia="Times New Roman" w:hAnsi="Times New Roman"/>
          <w:b/>
          <w:sz w:val="32"/>
          <w:szCs w:val="32"/>
        </w:rPr>
        <w:t>marca</w:t>
      </w:r>
      <w:r w:rsidR="00664E33">
        <w:rPr>
          <w:rFonts w:ascii="Times New Roman" w:eastAsia="Times New Roman" w:hAnsi="Times New Roman"/>
          <w:b/>
          <w:sz w:val="32"/>
          <w:szCs w:val="32"/>
        </w:rPr>
        <w:t xml:space="preserve"> </w:t>
      </w:r>
      <w:r w:rsidR="00B42FB0">
        <w:rPr>
          <w:rFonts w:ascii="Times New Roman" w:eastAsia="Times New Roman" w:hAnsi="Times New Roman"/>
          <w:b/>
          <w:sz w:val="32"/>
          <w:szCs w:val="32"/>
        </w:rPr>
        <w:t>201</w:t>
      </w:r>
      <w:r w:rsidR="007C11E3">
        <w:rPr>
          <w:rFonts w:ascii="Times New Roman" w:eastAsia="Times New Roman" w:hAnsi="Times New Roman"/>
          <w:b/>
          <w:sz w:val="32"/>
          <w:szCs w:val="32"/>
        </w:rPr>
        <w:t>8</w:t>
      </w:r>
      <w:r w:rsidR="00B42FB0">
        <w:rPr>
          <w:rFonts w:ascii="Times New Roman" w:eastAsia="Times New Roman" w:hAnsi="Times New Roman"/>
          <w:b/>
          <w:bCs/>
          <w:sz w:val="32"/>
          <w:szCs w:val="32"/>
        </w:rPr>
        <w:t xml:space="preserve"> r.  </w:t>
      </w:r>
      <w:r w:rsidR="00B42FB0">
        <w:rPr>
          <w:rFonts w:ascii="Times New Roman" w:eastAsia="Times New Roman" w:hAnsi="Times New Roman"/>
          <w:sz w:val="32"/>
          <w:szCs w:val="32"/>
        </w:rPr>
        <w:t>o godz.</w:t>
      </w:r>
      <w:r w:rsidR="00B42FB0" w:rsidRPr="00545B96">
        <w:rPr>
          <w:rFonts w:ascii="Times New Roman" w:eastAsia="Times New Roman" w:hAnsi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/>
          <w:b/>
          <w:sz w:val="32"/>
          <w:szCs w:val="32"/>
        </w:rPr>
        <w:t>9</w:t>
      </w:r>
      <w:r w:rsidR="006355EE" w:rsidRPr="00B42350">
        <w:rPr>
          <w:rFonts w:ascii="Times New Roman" w:eastAsia="Times New Roman" w:hAnsi="Times New Roman"/>
          <w:b/>
          <w:sz w:val="32"/>
          <w:szCs w:val="32"/>
          <w:vertAlign w:val="superscript"/>
        </w:rPr>
        <w:t>00</w:t>
      </w:r>
      <w:r w:rsidR="00B42FB0" w:rsidRPr="00B42350">
        <w:rPr>
          <w:rFonts w:ascii="Times New Roman" w:eastAsia="Times New Roman" w:hAnsi="Times New Roman"/>
          <w:b/>
          <w:bCs/>
          <w:sz w:val="32"/>
          <w:szCs w:val="32"/>
          <w:vertAlign w:val="superscript"/>
        </w:rPr>
        <w:t xml:space="preserve"> </w:t>
      </w:r>
    </w:p>
    <w:p w:rsidR="00B42FB0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>W SALI POSIEDZE</w:t>
      </w:r>
      <w:r>
        <w:rPr>
          <w:rFonts w:ascii="Times New Roman" w:eastAsia="TimesNewRoman" w:hAnsi="Times New Roman"/>
          <w:sz w:val="32"/>
          <w:szCs w:val="32"/>
        </w:rPr>
        <w:t xml:space="preserve">Ń </w:t>
      </w:r>
      <w:r>
        <w:rPr>
          <w:rFonts w:ascii="Times New Roman" w:eastAsia="Times New Roman" w:hAnsi="Times New Roman"/>
          <w:sz w:val="32"/>
          <w:szCs w:val="32"/>
        </w:rPr>
        <w:t>URZ</w:t>
      </w:r>
      <w:r>
        <w:rPr>
          <w:rFonts w:ascii="Times New Roman" w:eastAsia="TimesNewRoman" w:hAnsi="Times New Roman"/>
          <w:sz w:val="32"/>
          <w:szCs w:val="32"/>
        </w:rPr>
        <w:t>Ę</w:t>
      </w:r>
      <w:r>
        <w:rPr>
          <w:rFonts w:ascii="Times New Roman" w:eastAsia="Times New Roman" w:hAnsi="Times New Roman"/>
          <w:sz w:val="32"/>
          <w:szCs w:val="32"/>
        </w:rPr>
        <w:t>DU GMINY I MIASTA W W</w:t>
      </w:r>
      <w:r>
        <w:rPr>
          <w:rFonts w:ascii="Times New Roman" w:eastAsia="TimesNewRoman" w:hAnsi="Times New Roman"/>
          <w:sz w:val="32"/>
          <w:szCs w:val="32"/>
        </w:rPr>
        <w:t>Ę</w:t>
      </w:r>
      <w:r>
        <w:rPr>
          <w:rFonts w:ascii="Times New Roman" w:eastAsia="Times New Roman" w:hAnsi="Times New Roman"/>
          <w:sz w:val="32"/>
          <w:szCs w:val="32"/>
        </w:rPr>
        <w:t>GLI</w:t>
      </w:r>
      <w:r>
        <w:rPr>
          <w:rFonts w:ascii="Times New Roman" w:eastAsia="TimesNewRoman" w:hAnsi="Times New Roman"/>
          <w:sz w:val="32"/>
          <w:szCs w:val="32"/>
        </w:rPr>
        <w:t>Ń</w:t>
      </w:r>
      <w:r>
        <w:rPr>
          <w:rFonts w:ascii="Times New Roman" w:eastAsia="Times New Roman" w:hAnsi="Times New Roman"/>
          <w:sz w:val="32"/>
          <w:szCs w:val="32"/>
        </w:rPr>
        <w:t>CU UL. SIKORSKIEGO 3</w:t>
      </w:r>
    </w:p>
    <w:p w:rsidR="002B03BC" w:rsidRDefault="00B42FB0" w:rsidP="00C47B97">
      <w:pPr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ODBĘDZIE SIĘ WSPÓLNE POSIEDZENIE </w:t>
      </w:r>
      <w:r w:rsidR="00176A68">
        <w:rPr>
          <w:rFonts w:ascii="Times New Roman" w:eastAsia="Times New Roman" w:hAnsi="Times New Roman"/>
          <w:b/>
          <w:bCs/>
          <w:sz w:val="32"/>
          <w:szCs w:val="32"/>
        </w:rPr>
        <w:t>K</w:t>
      </w:r>
      <w:r w:rsidR="004D13AB">
        <w:rPr>
          <w:rFonts w:ascii="Times New Roman" w:eastAsia="Times New Roman" w:hAnsi="Times New Roman"/>
          <w:b/>
          <w:bCs/>
          <w:sz w:val="32"/>
          <w:szCs w:val="32"/>
        </w:rPr>
        <w:t>OMISJI</w:t>
      </w:r>
      <w:r w:rsidR="00176A68">
        <w:rPr>
          <w:rFonts w:ascii="Times New Roman" w:eastAsia="Times New Roman" w:hAnsi="Times New Roman"/>
          <w:b/>
          <w:bCs/>
          <w:sz w:val="32"/>
          <w:szCs w:val="32"/>
        </w:rPr>
        <w:t>:</w:t>
      </w:r>
      <w:r w:rsidR="00545B96"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</w:p>
    <w:p w:rsidR="00C47B97" w:rsidRDefault="002B03BC" w:rsidP="00C47B97">
      <w:pPr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GOSPODARCZO-FINANSOWEJ </w:t>
      </w:r>
      <w:r w:rsidR="0018380E">
        <w:rPr>
          <w:rFonts w:ascii="Times New Roman" w:eastAsia="Times New Roman" w:hAnsi="Times New Roman"/>
          <w:b/>
          <w:bCs/>
          <w:sz w:val="32"/>
          <w:szCs w:val="32"/>
        </w:rPr>
        <w:t>ORAZ ZDROWIA I SPRAW SOCJALNYCH</w:t>
      </w:r>
    </w:p>
    <w:p w:rsidR="007C11E3" w:rsidRDefault="007C11E3" w:rsidP="00C47B97">
      <w:pPr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>RADY MIEJSKIEJ WĘGLIŃCA</w:t>
      </w:r>
    </w:p>
    <w:p w:rsidR="00571758" w:rsidRDefault="00571758" w:rsidP="00C47B97">
      <w:pPr>
        <w:ind w:left="360"/>
        <w:jc w:val="center"/>
        <w:rPr>
          <w:rFonts w:ascii="Times New Roman" w:hAnsi="Times New Roman"/>
          <w:b/>
          <w:smallCaps/>
        </w:rPr>
      </w:pPr>
    </w:p>
    <w:p w:rsidR="00571758" w:rsidRDefault="00571758" w:rsidP="00C47B97">
      <w:pPr>
        <w:ind w:left="360"/>
        <w:jc w:val="center"/>
        <w:rPr>
          <w:rFonts w:ascii="Times New Roman" w:hAnsi="Times New Roman"/>
          <w:b/>
          <w:smallCaps/>
        </w:rPr>
      </w:pPr>
    </w:p>
    <w:p w:rsidR="00FC51EC" w:rsidRDefault="00B42FB0" w:rsidP="00966B19">
      <w:pPr>
        <w:shd w:val="clear" w:color="auto" w:fill="FFFFFF"/>
        <w:ind w:left="360"/>
        <w:jc w:val="both"/>
        <w:rPr>
          <w:rFonts w:ascii="Times New Roman" w:hAnsi="Times New Roman"/>
          <w:b/>
          <w:smallCaps/>
          <w:sz w:val="28"/>
          <w:szCs w:val="28"/>
        </w:rPr>
      </w:pPr>
      <w:r>
        <w:rPr>
          <w:rFonts w:ascii="Times New Roman" w:hAnsi="Times New Roman"/>
          <w:b/>
          <w:smallCaps/>
          <w:sz w:val="28"/>
          <w:szCs w:val="28"/>
        </w:rPr>
        <w:t xml:space="preserve">PROPONOWANY PORZĄDEK OBRAD: </w:t>
      </w:r>
    </w:p>
    <w:p w:rsidR="00FF4D09" w:rsidRDefault="00FF4D09" w:rsidP="00FF4D09">
      <w:pPr>
        <w:ind w:left="17"/>
        <w:rPr>
          <w:b/>
          <w:i/>
          <w:szCs w:val="24"/>
        </w:rPr>
      </w:pPr>
    </w:p>
    <w:p w:rsidR="007C11E3" w:rsidRPr="007C11E3" w:rsidRDefault="007C11E3" w:rsidP="007C11E3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ind w:left="397"/>
        <w:jc w:val="both"/>
        <w:rPr>
          <w:rFonts w:ascii="Times New Roman" w:hAnsi="Times New Roman"/>
          <w:b/>
          <w:i/>
          <w:sz w:val="28"/>
          <w:szCs w:val="28"/>
        </w:rPr>
      </w:pPr>
      <w:r w:rsidRPr="007C11E3">
        <w:rPr>
          <w:rFonts w:ascii="Times New Roman" w:hAnsi="Times New Roman"/>
          <w:b/>
          <w:i/>
          <w:sz w:val="28"/>
          <w:szCs w:val="28"/>
        </w:rPr>
        <w:t>Otwarcie posiedzenia i stwierdzenie jego prawomocności.</w:t>
      </w:r>
    </w:p>
    <w:p w:rsidR="007C11E3" w:rsidRPr="007C11E3" w:rsidRDefault="007C11E3" w:rsidP="007C11E3">
      <w:pPr>
        <w:widowControl/>
        <w:suppressAutoHyphens w:val="0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C11E3">
        <w:rPr>
          <w:rFonts w:ascii="Times New Roman" w:hAnsi="Times New Roman"/>
          <w:sz w:val="28"/>
          <w:szCs w:val="28"/>
        </w:rPr>
        <w:t>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</w:t>
      </w:r>
      <w:bookmarkStart w:id="0" w:name="_GoBack"/>
      <w:bookmarkEnd w:id="0"/>
      <w:r w:rsidRPr="007C11E3">
        <w:rPr>
          <w:rFonts w:ascii="Times New Roman" w:hAnsi="Times New Roman"/>
          <w:sz w:val="28"/>
          <w:szCs w:val="28"/>
        </w:rPr>
        <w:t>__</w:t>
      </w:r>
    </w:p>
    <w:p w:rsidR="007C11E3" w:rsidRPr="007C11E3" w:rsidRDefault="007C11E3" w:rsidP="007C11E3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ind w:left="397"/>
        <w:jc w:val="both"/>
        <w:rPr>
          <w:rFonts w:ascii="Times New Roman" w:hAnsi="Times New Roman"/>
          <w:b/>
          <w:i/>
          <w:sz w:val="28"/>
          <w:szCs w:val="28"/>
        </w:rPr>
      </w:pPr>
      <w:r w:rsidRPr="007C11E3">
        <w:rPr>
          <w:rFonts w:ascii="Times New Roman" w:hAnsi="Times New Roman"/>
          <w:b/>
          <w:i/>
          <w:sz w:val="28"/>
          <w:szCs w:val="28"/>
        </w:rPr>
        <w:t>Analiza programów z zakresu profilaktyki zdrowotnej na 2018 r. - w sprawie usług opiekuńczych, Gminnego Programu Profilaktyki i Rozwiązywania  Problemów Alkoholowych oraz Gminnego Programu Ochrony Zdrowia Psychicznego.</w:t>
      </w:r>
    </w:p>
    <w:p w:rsidR="007C11E3" w:rsidRPr="007C11E3" w:rsidRDefault="007C11E3" w:rsidP="007C11E3">
      <w:pPr>
        <w:widowControl/>
        <w:suppressAutoHyphens w:val="0"/>
        <w:spacing w:line="276" w:lineRule="auto"/>
        <w:ind w:left="37"/>
        <w:jc w:val="both"/>
        <w:rPr>
          <w:rFonts w:ascii="Times New Roman" w:hAnsi="Times New Roman"/>
          <w:sz w:val="28"/>
          <w:szCs w:val="28"/>
        </w:rPr>
      </w:pPr>
      <w:r w:rsidRPr="007C11E3">
        <w:rPr>
          <w:rFonts w:ascii="Times New Roman" w:hAnsi="Times New Roman"/>
          <w:sz w:val="28"/>
          <w:szCs w:val="28"/>
        </w:rPr>
        <w:t>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</w:t>
      </w:r>
      <w:r w:rsidRPr="007C11E3">
        <w:rPr>
          <w:rFonts w:ascii="Times New Roman" w:hAnsi="Times New Roman"/>
          <w:sz w:val="28"/>
          <w:szCs w:val="28"/>
        </w:rPr>
        <w:t>__</w:t>
      </w:r>
    </w:p>
    <w:p w:rsidR="007C11E3" w:rsidRPr="007C11E3" w:rsidRDefault="007C11E3" w:rsidP="007C11E3">
      <w:pPr>
        <w:pStyle w:val="Akapitzlist"/>
        <w:widowControl/>
        <w:numPr>
          <w:ilvl w:val="0"/>
          <w:numId w:val="15"/>
        </w:numPr>
        <w:suppressAutoHyphens w:val="0"/>
        <w:spacing w:line="276" w:lineRule="auto"/>
        <w:ind w:left="397"/>
        <w:jc w:val="both"/>
        <w:rPr>
          <w:rFonts w:ascii="Times New Roman" w:hAnsi="Times New Roman"/>
          <w:b/>
          <w:i/>
          <w:sz w:val="28"/>
          <w:szCs w:val="28"/>
        </w:rPr>
      </w:pPr>
      <w:r w:rsidRPr="007C11E3">
        <w:rPr>
          <w:rFonts w:ascii="Times New Roman" w:hAnsi="Times New Roman"/>
          <w:b/>
          <w:i/>
          <w:sz w:val="28"/>
          <w:szCs w:val="28"/>
        </w:rPr>
        <w:t>Plany remontowe dróg gminnych, podział środków finansowych na poszczególne miejscowości.</w:t>
      </w:r>
    </w:p>
    <w:p w:rsidR="007C11E3" w:rsidRPr="007C11E3" w:rsidRDefault="007C11E3" w:rsidP="007C11E3">
      <w:pPr>
        <w:widowControl/>
        <w:suppressAutoHyphens w:val="0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7C11E3">
        <w:rPr>
          <w:rFonts w:ascii="Times New Roman" w:hAnsi="Times New Roman"/>
          <w:sz w:val="28"/>
          <w:szCs w:val="28"/>
        </w:rPr>
        <w:t>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</w:t>
      </w:r>
      <w:r w:rsidRPr="007C11E3">
        <w:rPr>
          <w:rFonts w:ascii="Times New Roman" w:hAnsi="Times New Roman"/>
          <w:sz w:val="28"/>
          <w:szCs w:val="28"/>
        </w:rPr>
        <w:t>_</w:t>
      </w:r>
    </w:p>
    <w:p w:rsidR="007C11E3" w:rsidRPr="007C11E3" w:rsidRDefault="007C11E3" w:rsidP="007C11E3">
      <w:pPr>
        <w:pStyle w:val="Akapitzlist"/>
        <w:widowControl/>
        <w:numPr>
          <w:ilvl w:val="0"/>
          <w:numId w:val="15"/>
        </w:numPr>
        <w:suppressAutoHyphens w:val="0"/>
        <w:spacing w:line="276" w:lineRule="auto"/>
        <w:ind w:left="360"/>
        <w:jc w:val="both"/>
        <w:rPr>
          <w:rFonts w:ascii="Times New Roman" w:hAnsi="Times New Roman"/>
          <w:b/>
          <w:i/>
          <w:sz w:val="28"/>
          <w:szCs w:val="28"/>
        </w:rPr>
      </w:pPr>
      <w:r w:rsidRPr="007C11E3">
        <w:rPr>
          <w:rFonts w:ascii="Times New Roman" w:hAnsi="Times New Roman"/>
          <w:b/>
          <w:i/>
          <w:sz w:val="28"/>
          <w:szCs w:val="28"/>
        </w:rPr>
        <w:t xml:space="preserve"> Analiza finansowa działalności ZUK w roku 2017. Plany inwestycyjne i remontowe na rok 2018.</w:t>
      </w:r>
    </w:p>
    <w:p w:rsidR="007C11E3" w:rsidRPr="007C11E3" w:rsidRDefault="007C11E3" w:rsidP="007C11E3">
      <w:pPr>
        <w:widowControl/>
        <w:suppressAutoHyphens w:val="0"/>
        <w:spacing w:line="276" w:lineRule="auto"/>
        <w:ind w:left="37"/>
        <w:jc w:val="both"/>
        <w:rPr>
          <w:rFonts w:ascii="Times New Roman" w:hAnsi="Times New Roman"/>
          <w:sz w:val="28"/>
          <w:szCs w:val="28"/>
        </w:rPr>
      </w:pPr>
      <w:r w:rsidRPr="007C11E3">
        <w:rPr>
          <w:rFonts w:ascii="Times New Roman" w:hAnsi="Times New Roman"/>
          <w:sz w:val="28"/>
          <w:szCs w:val="28"/>
        </w:rPr>
        <w:t>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</w:t>
      </w:r>
      <w:r w:rsidRPr="007C11E3">
        <w:rPr>
          <w:rFonts w:ascii="Times New Roman" w:hAnsi="Times New Roman"/>
          <w:sz w:val="28"/>
          <w:szCs w:val="28"/>
        </w:rPr>
        <w:t>__</w:t>
      </w:r>
    </w:p>
    <w:p w:rsidR="007C11E3" w:rsidRPr="007C11E3" w:rsidRDefault="007C11E3" w:rsidP="007C11E3">
      <w:pPr>
        <w:pStyle w:val="Akapitzlist"/>
        <w:widowControl/>
        <w:numPr>
          <w:ilvl w:val="0"/>
          <w:numId w:val="17"/>
        </w:numPr>
        <w:suppressAutoHyphens w:val="0"/>
        <w:spacing w:line="276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7C11E3">
        <w:rPr>
          <w:rFonts w:ascii="Times New Roman" w:hAnsi="Times New Roman"/>
          <w:b/>
          <w:i/>
          <w:sz w:val="28"/>
          <w:szCs w:val="28"/>
        </w:rPr>
        <w:t>Opiniowanie projektów uchwał.</w:t>
      </w:r>
    </w:p>
    <w:p w:rsidR="007C11E3" w:rsidRPr="007C11E3" w:rsidRDefault="007C11E3" w:rsidP="007C11E3">
      <w:pPr>
        <w:widowControl/>
        <w:suppressAutoHyphens w:val="0"/>
        <w:spacing w:line="276" w:lineRule="auto"/>
        <w:ind w:left="37"/>
        <w:jc w:val="both"/>
        <w:rPr>
          <w:rFonts w:ascii="Times New Roman" w:hAnsi="Times New Roman"/>
          <w:sz w:val="28"/>
          <w:szCs w:val="28"/>
        </w:rPr>
      </w:pPr>
      <w:r w:rsidRPr="007C11E3">
        <w:rPr>
          <w:rFonts w:ascii="Times New Roman" w:hAnsi="Times New Roman"/>
          <w:sz w:val="28"/>
          <w:szCs w:val="28"/>
        </w:rPr>
        <w:t>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</w:t>
      </w:r>
    </w:p>
    <w:p w:rsidR="007C11E3" w:rsidRDefault="007C11E3" w:rsidP="007C11E3">
      <w:pPr>
        <w:pStyle w:val="Akapitzlist"/>
        <w:widowControl/>
        <w:numPr>
          <w:ilvl w:val="0"/>
          <w:numId w:val="16"/>
        </w:numPr>
        <w:suppressAutoHyphens w:val="0"/>
        <w:spacing w:line="276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7C11E3">
        <w:rPr>
          <w:rFonts w:ascii="Times New Roman" w:hAnsi="Times New Roman"/>
          <w:b/>
          <w:i/>
          <w:sz w:val="28"/>
          <w:szCs w:val="28"/>
        </w:rPr>
        <w:t>Sprawy różne.</w:t>
      </w:r>
    </w:p>
    <w:p w:rsidR="0000062E" w:rsidRPr="007C11E3" w:rsidRDefault="007C11E3" w:rsidP="007C11E3">
      <w:pPr>
        <w:widowControl/>
        <w:suppressAutoHyphens w:val="0"/>
        <w:spacing w:line="276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7C11E3">
        <w:rPr>
          <w:rFonts w:ascii="Times New Roman" w:hAnsi="Times New Roman"/>
          <w:sz w:val="22"/>
          <w:szCs w:val="22"/>
        </w:rPr>
        <w:t>______________________________________________________________________________________</w:t>
      </w:r>
      <w:r>
        <w:rPr>
          <w:rFonts w:ascii="Times New Roman" w:hAnsi="Times New Roman"/>
          <w:sz w:val="22"/>
          <w:szCs w:val="22"/>
        </w:rPr>
        <w:softHyphen/>
      </w:r>
      <w:r>
        <w:rPr>
          <w:rFonts w:ascii="Times New Roman" w:hAnsi="Times New Roman"/>
          <w:sz w:val="22"/>
          <w:szCs w:val="22"/>
        </w:rPr>
        <w:softHyphen/>
      </w:r>
      <w:r>
        <w:rPr>
          <w:rFonts w:ascii="Times New Roman" w:hAnsi="Times New Roman"/>
          <w:sz w:val="22"/>
          <w:szCs w:val="22"/>
        </w:rPr>
        <w:softHyphen/>
      </w:r>
      <w:r>
        <w:rPr>
          <w:rFonts w:ascii="Times New Roman" w:hAnsi="Times New Roman"/>
          <w:sz w:val="22"/>
          <w:szCs w:val="22"/>
        </w:rPr>
        <w:softHyphen/>
      </w:r>
      <w:r>
        <w:rPr>
          <w:rFonts w:ascii="Times New Roman" w:hAnsi="Times New Roman"/>
          <w:sz w:val="22"/>
          <w:szCs w:val="22"/>
        </w:rPr>
        <w:softHyphen/>
      </w:r>
      <w:r>
        <w:rPr>
          <w:rFonts w:ascii="Times New Roman" w:hAnsi="Times New Roman"/>
          <w:sz w:val="22"/>
          <w:szCs w:val="22"/>
        </w:rPr>
        <w:softHyphen/>
      </w:r>
      <w:r>
        <w:rPr>
          <w:rFonts w:ascii="Times New Roman" w:hAnsi="Times New Roman"/>
          <w:sz w:val="22"/>
          <w:szCs w:val="22"/>
        </w:rPr>
        <w:softHyphen/>
      </w:r>
      <w:r>
        <w:rPr>
          <w:rFonts w:ascii="Times New Roman" w:hAnsi="Times New Roman"/>
          <w:sz w:val="22"/>
          <w:szCs w:val="22"/>
        </w:rPr>
        <w:softHyphen/>
      </w:r>
      <w:r>
        <w:rPr>
          <w:rFonts w:ascii="Times New Roman" w:hAnsi="Times New Roman"/>
          <w:sz w:val="22"/>
          <w:szCs w:val="22"/>
        </w:rPr>
        <w:softHyphen/>
      </w:r>
      <w:r>
        <w:rPr>
          <w:rFonts w:ascii="Times New Roman" w:hAnsi="Times New Roman"/>
          <w:sz w:val="22"/>
          <w:szCs w:val="22"/>
        </w:rPr>
        <w:softHyphen/>
      </w:r>
      <w:r>
        <w:rPr>
          <w:rFonts w:ascii="Times New Roman" w:hAnsi="Times New Roman"/>
          <w:sz w:val="22"/>
          <w:szCs w:val="22"/>
        </w:rPr>
        <w:softHyphen/>
      </w:r>
      <w:r>
        <w:rPr>
          <w:rFonts w:ascii="Times New Roman" w:hAnsi="Times New Roman"/>
          <w:sz w:val="22"/>
          <w:szCs w:val="22"/>
        </w:rPr>
        <w:softHyphen/>
      </w:r>
      <w:r>
        <w:rPr>
          <w:rFonts w:ascii="Times New Roman" w:hAnsi="Times New Roman"/>
          <w:sz w:val="22"/>
          <w:szCs w:val="22"/>
        </w:rPr>
        <w:softHyphen/>
      </w:r>
      <w:r>
        <w:rPr>
          <w:rFonts w:ascii="Times New Roman" w:hAnsi="Times New Roman"/>
          <w:sz w:val="22"/>
          <w:szCs w:val="22"/>
        </w:rPr>
        <w:softHyphen/>
      </w:r>
      <w:r>
        <w:rPr>
          <w:rFonts w:ascii="Times New Roman" w:hAnsi="Times New Roman"/>
          <w:sz w:val="22"/>
          <w:szCs w:val="22"/>
        </w:rPr>
        <w:softHyphen/>
      </w:r>
      <w:r>
        <w:rPr>
          <w:rFonts w:ascii="Times New Roman" w:hAnsi="Times New Roman"/>
          <w:sz w:val="22"/>
          <w:szCs w:val="22"/>
        </w:rPr>
        <w:softHyphen/>
      </w:r>
      <w:r>
        <w:rPr>
          <w:rFonts w:ascii="Times New Roman" w:hAnsi="Times New Roman"/>
          <w:sz w:val="22"/>
          <w:szCs w:val="22"/>
        </w:rPr>
        <w:softHyphen/>
      </w:r>
      <w:r>
        <w:rPr>
          <w:rFonts w:ascii="Times New Roman" w:hAnsi="Times New Roman"/>
          <w:sz w:val="22"/>
          <w:szCs w:val="22"/>
        </w:rPr>
        <w:softHyphen/>
        <w:t>___________________________________________</w:t>
      </w:r>
      <w:r w:rsidRPr="007C11E3">
        <w:rPr>
          <w:rFonts w:ascii="Times New Roman" w:hAnsi="Times New Roman"/>
          <w:sz w:val="22"/>
          <w:szCs w:val="22"/>
        </w:rPr>
        <w:t>_</w:t>
      </w:r>
    </w:p>
    <w:p w:rsidR="00AA1DA2" w:rsidRDefault="00AA1DA2" w:rsidP="0000062E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:rsidR="00B42FB0" w:rsidRDefault="00B42FB0" w:rsidP="00B42FB0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PRZEWODNICZĄCY RADY </w:t>
      </w:r>
    </w:p>
    <w:p w:rsidR="00B42FB0" w:rsidRDefault="00B42FB0" w:rsidP="00B42FB0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</w:p>
    <w:p w:rsidR="00206DC5" w:rsidRDefault="00B42FB0" w:rsidP="004736F3">
      <w:pPr>
        <w:shd w:val="clear" w:color="auto" w:fill="FFFFFF"/>
        <w:ind w:left="8952" w:firstLine="252"/>
        <w:jc w:val="both"/>
      </w:pPr>
      <w:r>
        <w:rPr>
          <w:rFonts w:ascii="Times New Roman" w:hAnsi="Times New Roman"/>
          <w:b/>
          <w:i/>
          <w:szCs w:val="24"/>
        </w:rPr>
        <w:t xml:space="preserve">  (-)WALDEMAR BŁAUCIAK </w:t>
      </w:r>
    </w:p>
    <w:sectPr w:rsidR="00206DC5" w:rsidSect="007C11E3">
      <w:pgSz w:w="16838" w:h="11906" w:orient="landscape"/>
      <w:pgMar w:top="1134" w:right="130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533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2621F3"/>
    <w:multiLevelType w:val="hybridMultilevel"/>
    <w:tmpl w:val="89A8819A"/>
    <w:lvl w:ilvl="0" w:tplc="FB68925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584CD5"/>
    <w:multiLevelType w:val="hybridMultilevel"/>
    <w:tmpl w:val="E01A03BE"/>
    <w:lvl w:ilvl="0" w:tplc="A52E65D4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4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>
    <w:abstractNumId w:val="6"/>
  </w:num>
  <w:num w:numId="2">
    <w:abstractNumId w:val="8"/>
  </w:num>
  <w:num w:numId="3">
    <w:abstractNumId w:val="12"/>
  </w:num>
  <w:num w:numId="4">
    <w:abstractNumId w:val="1"/>
  </w:num>
  <w:num w:numId="5">
    <w:abstractNumId w:val="9"/>
  </w:num>
  <w:num w:numId="6">
    <w:abstractNumId w:val="4"/>
  </w:num>
  <w:num w:numId="7">
    <w:abstractNumId w:val="15"/>
  </w:num>
  <w:num w:numId="8">
    <w:abstractNumId w:val="5"/>
  </w:num>
  <w:num w:numId="9">
    <w:abstractNumId w:val="13"/>
  </w:num>
  <w:num w:numId="10">
    <w:abstractNumId w:val="14"/>
  </w:num>
  <w:num w:numId="11">
    <w:abstractNumId w:val="2"/>
  </w:num>
  <w:num w:numId="12">
    <w:abstractNumId w:val="10"/>
  </w:num>
  <w:num w:numId="13">
    <w:abstractNumId w:val="3"/>
  </w:num>
  <w:num w:numId="14">
    <w:abstractNumId w:val="0"/>
  </w:num>
  <w:num w:numId="15">
    <w:abstractNumId w:val="16"/>
  </w:num>
  <w:num w:numId="16">
    <w:abstractNumId w:val="1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FB0"/>
    <w:rsid w:val="0000062E"/>
    <w:rsid w:val="000503B0"/>
    <w:rsid w:val="000701B4"/>
    <w:rsid w:val="0010007B"/>
    <w:rsid w:val="00145FDF"/>
    <w:rsid w:val="00176A68"/>
    <w:rsid w:val="0018370F"/>
    <w:rsid w:val="0018380E"/>
    <w:rsid w:val="00206DC5"/>
    <w:rsid w:val="00241AE6"/>
    <w:rsid w:val="00272244"/>
    <w:rsid w:val="002B03BC"/>
    <w:rsid w:val="002D4674"/>
    <w:rsid w:val="0032049F"/>
    <w:rsid w:val="003227A8"/>
    <w:rsid w:val="0035181C"/>
    <w:rsid w:val="00365F32"/>
    <w:rsid w:val="003752C1"/>
    <w:rsid w:val="003848AE"/>
    <w:rsid w:val="003F3430"/>
    <w:rsid w:val="00421D56"/>
    <w:rsid w:val="004341F9"/>
    <w:rsid w:val="004736F3"/>
    <w:rsid w:val="004958DB"/>
    <w:rsid w:val="004D13AB"/>
    <w:rsid w:val="00516D92"/>
    <w:rsid w:val="00531B56"/>
    <w:rsid w:val="00545B96"/>
    <w:rsid w:val="00554247"/>
    <w:rsid w:val="00556A98"/>
    <w:rsid w:val="00571758"/>
    <w:rsid w:val="005928D0"/>
    <w:rsid w:val="005A1093"/>
    <w:rsid w:val="005F79A7"/>
    <w:rsid w:val="006355EE"/>
    <w:rsid w:val="00664E33"/>
    <w:rsid w:val="006840EB"/>
    <w:rsid w:val="006F22FC"/>
    <w:rsid w:val="00720974"/>
    <w:rsid w:val="007723EC"/>
    <w:rsid w:val="007B6D5C"/>
    <w:rsid w:val="007C11E3"/>
    <w:rsid w:val="007D1833"/>
    <w:rsid w:val="00806D3A"/>
    <w:rsid w:val="00830BDC"/>
    <w:rsid w:val="008A7A71"/>
    <w:rsid w:val="0093458C"/>
    <w:rsid w:val="00966B19"/>
    <w:rsid w:val="009E11DF"/>
    <w:rsid w:val="00A80975"/>
    <w:rsid w:val="00A80E9E"/>
    <w:rsid w:val="00AA1DA2"/>
    <w:rsid w:val="00AA7468"/>
    <w:rsid w:val="00B10DAD"/>
    <w:rsid w:val="00B42350"/>
    <w:rsid w:val="00B42FB0"/>
    <w:rsid w:val="00BE7EFC"/>
    <w:rsid w:val="00C442B6"/>
    <w:rsid w:val="00C47B97"/>
    <w:rsid w:val="00C61826"/>
    <w:rsid w:val="00D33E5F"/>
    <w:rsid w:val="00DC1742"/>
    <w:rsid w:val="00E158B9"/>
    <w:rsid w:val="00E26A05"/>
    <w:rsid w:val="00E322CB"/>
    <w:rsid w:val="00E72EFB"/>
    <w:rsid w:val="00ED0408"/>
    <w:rsid w:val="00F155F6"/>
    <w:rsid w:val="00F2132E"/>
    <w:rsid w:val="00F4346C"/>
    <w:rsid w:val="00F8713F"/>
    <w:rsid w:val="00FA4A9B"/>
    <w:rsid w:val="00FC51E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FFC22"/>
  <w15:docId w15:val="{882040F5-340E-46DF-83D9-42D1060F1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UMIG Węgliniec</cp:lastModifiedBy>
  <cp:revision>6</cp:revision>
  <cp:lastPrinted>2017-11-09T07:08:00Z</cp:lastPrinted>
  <dcterms:created xsi:type="dcterms:W3CDTF">2017-11-09T07:03:00Z</dcterms:created>
  <dcterms:modified xsi:type="dcterms:W3CDTF">2018-03-21T06:23:00Z</dcterms:modified>
</cp:coreProperties>
</file>