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5530" w:rsidRDefault="00E17DBB">
      <w:pPr>
        <w:pStyle w:val="Teksttreci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4989830</wp:posOffset>
                </wp:positionH>
                <wp:positionV relativeFrom="paragraph">
                  <wp:posOffset>749300</wp:posOffset>
                </wp:positionV>
                <wp:extent cx="1741805" cy="1917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1805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05530" w:rsidRDefault="00E17DBB">
                            <w:pPr>
                              <w:pStyle w:val="Teksttreci0"/>
                              <w:spacing w:after="0"/>
                              <w:jc w:val="right"/>
                            </w:pPr>
                            <w:r>
                              <w:t>Załącznik nr 2 do protokołu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92.90000000000003pt;margin-top:59.pt;width:137.15000000000001pt;height:15.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Załącznik nr 2 do protokołu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A20">
        <w:t xml:space="preserve"> </w:t>
      </w:r>
      <w:r>
        <w:br/>
      </w:r>
      <w:bookmarkStart w:id="0" w:name="_GoBack"/>
      <w:bookmarkEnd w:id="0"/>
    </w:p>
    <w:p w:rsidR="00105530" w:rsidRDefault="00E17DBB">
      <w:pPr>
        <w:pStyle w:val="Teksttreci0"/>
        <w:spacing w:after="140"/>
        <w:jc w:val="center"/>
      </w:pPr>
      <w:r>
        <w:rPr>
          <w:b/>
          <w:bCs/>
        </w:rPr>
        <w:t>INFORMACJA O WYNIKACH I ETAPU NABORU</w:t>
      </w:r>
    </w:p>
    <w:p w:rsidR="00105530" w:rsidRDefault="00E17DBB">
      <w:pPr>
        <w:pStyle w:val="Teksttreci40"/>
      </w:pPr>
      <w:r>
        <w:t>na stanowisko pracy</w:t>
      </w:r>
    </w:p>
    <w:p w:rsidR="00105530" w:rsidRDefault="00E17DBB">
      <w:pPr>
        <w:pStyle w:val="Teksttreci0"/>
        <w:spacing w:after="800"/>
        <w:ind w:left="1160"/>
      </w:pPr>
      <w:r>
        <w:rPr>
          <w:b/>
          <w:bCs/>
        </w:rPr>
        <w:t xml:space="preserve">ds. księgowości </w:t>
      </w:r>
      <w:r>
        <w:rPr>
          <w:b/>
          <w:bCs/>
        </w:rPr>
        <w:t>budżetowej i płacowej w Urzędzie Gminy i Miasta w Węglińcu</w:t>
      </w:r>
    </w:p>
    <w:p w:rsidR="00105530" w:rsidRDefault="00E17DBB">
      <w:pPr>
        <w:pStyle w:val="Teksttreci0"/>
        <w:numPr>
          <w:ilvl w:val="0"/>
          <w:numId w:val="1"/>
        </w:numPr>
        <w:tabs>
          <w:tab w:val="left" w:pos="1518"/>
        </w:tabs>
        <w:spacing w:after="280"/>
        <w:ind w:left="1520" w:hanging="340"/>
      </w:pPr>
      <w:r>
        <w:t>W wymaganym ogłoszeniem o naborze terminie, tj. do 9.02.2021 r., dokumenty aplikacyjne złożył 1 kandydat,</w:t>
      </w:r>
    </w:p>
    <w:p w:rsidR="00105530" w:rsidRDefault="00E17DBB">
      <w:pPr>
        <w:pStyle w:val="Teksttreci0"/>
        <w:numPr>
          <w:ilvl w:val="0"/>
          <w:numId w:val="2"/>
        </w:numPr>
        <w:tabs>
          <w:tab w:val="left" w:pos="1853"/>
        </w:tabs>
        <w:spacing w:after="280"/>
        <w:ind w:left="1520"/>
      </w:pPr>
      <w:r>
        <w:t>Aleksandra Dąbrowska zam. Węgliniec</w:t>
      </w:r>
    </w:p>
    <w:p w:rsidR="00105530" w:rsidRDefault="00E17DBB">
      <w:pPr>
        <w:pStyle w:val="Teksttreci0"/>
        <w:numPr>
          <w:ilvl w:val="0"/>
          <w:numId w:val="1"/>
        </w:numPr>
        <w:tabs>
          <w:tab w:val="left" w:pos="1538"/>
        </w:tabs>
        <w:spacing w:after="540"/>
        <w:ind w:left="1520" w:hanging="340"/>
      </w:pPr>
      <w:r>
        <w:t>W/w oferta spełnia wymogi niezbędne z ogłoszenia tym sa</w:t>
      </w:r>
      <w:r>
        <w:t>mym kandydat został zakwalifikowany do postępowania sprawdzającego:</w:t>
      </w:r>
    </w:p>
    <w:p w:rsidR="00105530" w:rsidRDefault="00E17DBB">
      <w:pPr>
        <w:pStyle w:val="Teksttreci0"/>
        <w:numPr>
          <w:ilvl w:val="0"/>
          <w:numId w:val="1"/>
        </w:numPr>
        <w:tabs>
          <w:tab w:val="left" w:pos="1531"/>
        </w:tabs>
        <w:spacing w:after="1080"/>
        <w:ind w:left="1520" w:hanging="340"/>
      </w:pPr>
      <w:r>
        <w:t>Postępowanie sprawdzające, w zakresie spełniania wymagań dodatkowych i preferowanych, odbędzie się w dniu 16.02.2021 r. w siedzibie Urzędu Gminy i Miasta w Węglińcu: o godz. 10:00 (test sp</w:t>
      </w:r>
      <w:r>
        <w:t>rawdzający i rozmowa kwalifikacyjna).</w:t>
      </w:r>
    </w:p>
    <w:p w:rsidR="00105530" w:rsidRDefault="00E17DBB" w:rsidP="00EF0A20">
      <w:pPr>
        <w:pStyle w:val="Teksttreci0"/>
        <w:spacing w:after="280"/>
        <w:ind w:left="6460"/>
      </w:pPr>
      <w:r>
        <w:t>Zatwierdzam:</w:t>
      </w:r>
      <w:r w:rsidR="00EF0A20">
        <w:br/>
        <w:t>Mariusz Wieczorek</w:t>
      </w:r>
    </w:p>
    <w:p w:rsidR="00EF0A20" w:rsidRDefault="00EF0A20" w:rsidP="00EF0A20">
      <w:pPr>
        <w:pStyle w:val="Teksttreci0"/>
        <w:spacing w:after="440"/>
      </w:pPr>
    </w:p>
    <w:p w:rsidR="00105530" w:rsidRDefault="00E17DBB" w:rsidP="00EF0A20">
      <w:pPr>
        <w:pStyle w:val="Teksttreci0"/>
        <w:spacing w:after="440"/>
      </w:pPr>
      <w:r>
        <w:t>Węgliniec, 11.02.2021 r.</w:t>
      </w:r>
    </w:p>
    <w:sectPr w:rsidR="00105530">
      <w:pgSz w:w="11900" w:h="16840"/>
      <w:pgMar w:top="219" w:right="1302" w:bottom="219" w:left="665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7DBB" w:rsidRDefault="00E17DBB">
      <w:r>
        <w:separator/>
      </w:r>
    </w:p>
  </w:endnote>
  <w:endnote w:type="continuationSeparator" w:id="0">
    <w:p w:rsidR="00E17DBB" w:rsidRDefault="00E17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7DBB" w:rsidRDefault="00E17DBB"/>
  </w:footnote>
  <w:footnote w:type="continuationSeparator" w:id="0">
    <w:p w:rsidR="00E17DBB" w:rsidRDefault="00E17DB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A4397"/>
    <w:multiLevelType w:val="multilevel"/>
    <w:tmpl w:val="6BCCFF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D70092D"/>
    <w:multiLevelType w:val="multilevel"/>
    <w:tmpl w:val="829646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530"/>
    <w:rsid w:val="00105530"/>
    <w:rsid w:val="00E17DBB"/>
    <w:rsid w:val="00EF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82E34"/>
  <w15:docId w15:val="{F9E24918-2360-4C4E-83EF-207BBB2A4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D95B6D"/>
      <w:w w:val="100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E4A5C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49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740" w:line="257" w:lineRule="auto"/>
      <w:jc w:val="center"/>
    </w:pPr>
    <w:rPr>
      <w:rFonts w:ascii="Arial Narrow" w:eastAsia="Arial Narrow" w:hAnsi="Arial Narrow" w:cs="Arial Narrow"/>
      <w:color w:val="D95B6D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after="34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30" w:line="209" w:lineRule="auto"/>
      <w:ind w:left="7090"/>
    </w:pPr>
    <w:rPr>
      <w:rFonts w:ascii="Lucida Sans Unicode" w:eastAsia="Lucida Sans Unicode" w:hAnsi="Lucida Sans Unicode" w:cs="Lucida Sans Unicode"/>
      <w:color w:val="E4A5C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587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KM_C224e-20210211135714</dc:title>
  <dc:subject/>
  <dc:creator/>
  <cp:keywords/>
  <cp:lastModifiedBy>ABC</cp:lastModifiedBy>
  <cp:revision>2</cp:revision>
  <dcterms:created xsi:type="dcterms:W3CDTF">2021-02-11T13:11:00Z</dcterms:created>
  <dcterms:modified xsi:type="dcterms:W3CDTF">2021-02-11T13:12:00Z</dcterms:modified>
</cp:coreProperties>
</file>