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1956D4" w14:textId="77777777" w:rsidR="00A77B3E" w:rsidRDefault="006569DC">
      <w:pPr>
        <w:jc w:val="center"/>
        <w:rPr>
          <w:b/>
          <w:caps/>
        </w:rPr>
      </w:pPr>
      <w:r>
        <w:rPr>
          <w:b/>
          <w:caps/>
        </w:rPr>
        <w:t>Uchwała Nr 483/XXX/21</w:t>
      </w:r>
      <w:r>
        <w:rPr>
          <w:b/>
          <w:caps/>
        </w:rPr>
        <w:br/>
        <w:t>Rady Miejskiej Węglińca</w:t>
      </w:r>
    </w:p>
    <w:p w14:paraId="6F24C9E5" w14:textId="77777777" w:rsidR="00A77B3E" w:rsidRDefault="006569DC">
      <w:pPr>
        <w:spacing w:before="280" w:after="280"/>
        <w:jc w:val="center"/>
        <w:rPr>
          <w:b/>
          <w:caps/>
        </w:rPr>
      </w:pPr>
      <w:r>
        <w:t>z dnia 4 lutego 2021 r.</w:t>
      </w:r>
    </w:p>
    <w:p w14:paraId="71624FF2" w14:textId="77777777" w:rsidR="00A77B3E" w:rsidRDefault="006569DC">
      <w:pPr>
        <w:keepNext/>
        <w:spacing w:after="480"/>
        <w:jc w:val="center"/>
      </w:pPr>
      <w:r>
        <w:rPr>
          <w:b/>
        </w:rPr>
        <w:t>w sprawie rozpatrzenia skargi na Dyrektora Zakładu Usług Komunalnych w Węglińcu</w:t>
      </w:r>
    </w:p>
    <w:p w14:paraId="63A1FD8F" w14:textId="77777777" w:rsidR="00A77B3E" w:rsidRDefault="006569DC">
      <w:pPr>
        <w:keepLines/>
        <w:spacing w:before="120" w:after="120"/>
        <w:ind w:firstLine="227"/>
      </w:pPr>
      <w:r>
        <w:t xml:space="preserve">Na podstawie art. 18 ust. 2 pkt 15 ustawy z dnia 8 marca 1990 r. o samorządzie gminnym (Dz. U. </w:t>
      </w:r>
      <w:r>
        <w:t>z 2020 r., poz. 713 z </w:t>
      </w:r>
      <w:proofErr w:type="spellStart"/>
      <w:r>
        <w:t>późn</w:t>
      </w:r>
      <w:proofErr w:type="spellEnd"/>
      <w:r>
        <w:t>. zm.) oraz art. 229 pkt 3 ustawy z dnia 14 czerwca 1960 r. Kodeks postępowania administracyjnego (Dz. U. z 2020 r., poz. 256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58894086" w14:textId="77777777" w:rsidR="00A77B3E" w:rsidRDefault="006569DC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Uznaje się za bezzasadną skargę </w:t>
      </w:r>
      <w:r w:rsidRPr="0089272D">
        <w:rPr>
          <w:highlight w:val="black"/>
        </w:rPr>
        <w:t>Pana Mark</w:t>
      </w:r>
      <w:r w:rsidRPr="0089272D">
        <w:rPr>
          <w:highlight w:val="black"/>
        </w:rPr>
        <w:t>a Łakomego</w:t>
      </w:r>
      <w:r>
        <w:t xml:space="preserve"> z dnia 11 stycznia 2021 r. na Dyrektora Zakładu Usług Komunalnych w Węglińcu Pana Krzysztofa Polewskiego.</w:t>
      </w:r>
    </w:p>
    <w:p w14:paraId="247D2BE6" w14:textId="77777777" w:rsidR="00A77B3E" w:rsidRDefault="006569DC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Przewodniczącemu Rady Miejskiej Węglińca, zobowiązując jednocześnie do przygotowania odpowiedzi i przes</w:t>
      </w:r>
      <w:r>
        <w:t>łania skarżącemu odpisu niniejszej uchwały.</w:t>
      </w:r>
    </w:p>
    <w:p w14:paraId="7109DA83" w14:textId="77777777" w:rsidR="00A77B3E" w:rsidRDefault="006569DC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2210CA21" w14:textId="77777777" w:rsidR="00A77B3E" w:rsidRDefault="00A77B3E">
      <w:pPr>
        <w:keepNext/>
        <w:keepLines/>
        <w:spacing w:before="120" w:after="120"/>
        <w:ind w:firstLine="340"/>
      </w:pPr>
    </w:p>
    <w:p w14:paraId="7927153F" w14:textId="77777777" w:rsidR="00A77B3E" w:rsidRDefault="006569DC">
      <w:pPr>
        <w:keepNext/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247"/>
        <w:gridCol w:w="4691"/>
      </w:tblGrid>
      <w:tr w:rsidR="00030A8E" w14:paraId="4BB9BE0D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B671A1B" w14:textId="77777777" w:rsidR="00030A8E" w:rsidRDefault="00030A8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D616056" w14:textId="77777777" w:rsidR="00030A8E" w:rsidRDefault="006569D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30A8E" w14:paraId="2DEF7A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9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FBCC779" w14:textId="77777777" w:rsidR="00A77B3E" w:rsidRDefault="00A77B3E"/>
          <w:p w14:paraId="783D431F" w14:textId="77777777" w:rsidR="00030A8E" w:rsidRDefault="00030A8E"/>
          <w:p w14:paraId="6144F81E" w14:textId="77777777" w:rsidR="00030A8E" w:rsidRDefault="00030A8E"/>
        </w:tc>
      </w:tr>
    </w:tbl>
    <w:p w14:paraId="573A8385" w14:textId="77777777" w:rsidR="00A77B3E" w:rsidRDefault="006569DC">
      <w:pPr>
        <w:jc w:val="center"/>
      </w:pPr>
      <w:r>
        <w:rPr>
          <w:b/>
          <w:spacing w:val="20"/>
        </w:rPr>
        <w:t>Uzasadnienie</w:t>
      </w:r>
    </w:p>
    <w:p w14:paraId="7AD4600D" w14:textId="77777777" w:rsidR="00A77B3E" w:rsidRDefault="006569DC">
      <w:pPr>
        <w:spacing w:before="120" w:after="120"/>
        <w:ind w:left="283" w:firstLine="227"/>
      </w:pPr>
      <w:r>
        <w:t xml:space="preserve">Po wnikliwej analizie skargi </w:t>
      </w:r>
      <w:r w:rsidRPr="0089272D">
        <w:rPr>
          <w:highlight w:val="black"/>
        </w:rPr>
        <w:t>Pana Marka Łakomego</w:t>
      </w:r>
      <w:r>
        <w:t xml:space="preserve"> z dnia 11 stycznia 2021 r. na nienależyte </w:t>
      </w:r>
      <w:r>
        <w:t xml:space="preserve">wykonywanie nadzoru nad zadaniami wykonywanymi przez pracowników Zakładu Usług Komunalnych w Węglińcu, a tym samym na Dyrektora Zakładu Usług Komunalnych Pana Krzysztofa Polewskiego, oraz po zapoznaniu się z wyjaśnieniami złożonymi przez Dyrektora Zakładu </w:t>
      </w:r>
      <w:r>
        <w:t>Usług Komunalnych - Komisja Skarg, Wniosków i Petycji stwierdziła, że procedura rozpatrzenia wniosku i zawarcia umowy dzierżawy gruntu nr 28/</w:t>
      </w:r>
      <w:proofErr w:type="spellStart"/>
      <w:r>
        <w:t>DzG</w:t>
      </w:r>
      <w:proofErr w:type="spellEnd"/>
      <w:r>
        <w:t>/2020 dotycząca dzierżawy części działki nr 967 położonej w Jagodzinie została przeprowadzona zgodnie z przepisa</w:t>
      </w:r>
      <w:r>
        <w:t>mi prawa miejscowego (Zarządzenie nr 26/2011 Burmistrza Gminy i Miasta Węgliniec z dnia 07.04.2011r. oraz Zarządzenie nr 17/2014 Dyrektora Zakładu Usług Komunalnych w Węglińcu z dnia 04.12.2014r.). Dyrektor dołączył notatkę, z której wynika, że wskazanie p</w:t>
      </w:r>
      <w:r>
        <w:t>rzedmiotu dzierżawy zostało dokonane grzecznościowo przez pracownika Zakładu Usług Komunalnych w dniu 24.09.2020r. W związku z powyższym zobowiązuje się Dyrektora Zakładu Usług Komunalnych do próby polubownego rozstrzygnięcia sprawy i jednoznacznego wskaza</w:t>
      </w:r>
      <w:r>
        <w:t>nia granic nieruchomości.</w:t>
      </w:r>
    </w:p>
    <w:p w14:paraId="4075D1A7" w14:textId="77777777" w:rsidR="00A77B3E" w:rsidRDefault="006569DC">
      <w:pPr>
        <w:spacing w:before="120" w:after="120"/>
        <w:ind w:left="283" w:firstLine="227"/>
      </w:pPr>
      <w:r>
        <w:t>Mając powyższe na uwadze w/w skargę należy uznać za bezzasadną.</w:t>
      </w: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BE90AF" w14:textId="77777777" w:rsidR="006569DC" w:rsidRDefault="006569DC">
      <w:r>
        <w:separator/>
      </w:r>
    </w:p>
  </w:endnote>
  <w:endnote w:type="continuationSeparator" w:id="0">
    <w:p w14:paraId="4CAE1B16" w14:textId="77777777" w:rsidR="006569DC" w:rsidRDefault="00656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030A8E" w14:paraId="7041819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45957E30" w14:textId="77777777" w:rsidR="00030A8E" w:rsidRDefault="006569DC">
          <w:pPr>
            <w:jc w:val="left"/>
            <w:rPr>
              <w:sz w:val="18"/>
            </w:rPr>
          </w:pPr>
          <w:r>
            <w:rPr>
              <w:sz w:val="18"/>
            </w:rPr>
            <w:t>Id: E3C1D202-5BE5-4640-B509-4EC73E32A590.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1316E450" w14:textId="77777777" w:rsidR="00030A8E" w:rsidRDefault="006569D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9272D">
            <w:rPr>
              <w:sz w:val="18"/>
            </w:rPr>
            <w:fldChar w:fldCharType="separate"/>
          </w:r>
          <w:r w:rsidR="0089272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C1658DA" w14:textId="77777777" w:rsidR="00030A8E" w:rsidRDefault="00030A8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4AC410" w14:textId="77777777" w:rsidR="006569DC" w:rsidRDefault="006569DC">
      <w:r>
        <w:separator/>
      </w:r>
    </w:p>
  </w:footnote>
  <w:footnote w:type="continuationSeparator" w:id="0">
    <w:p w14:paraId="3F964F9E" w14:textId="77777777" w:rsidR="006569DC" w:rsidRDefault="006569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30A8E"/>
    <w:rsid w:val="006569DC"/>
    <w:rsid w:val="0089272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DD1FB1"/>
  <w15:docId w15:val="{F9B8AB56-5F1C-4946-B94F-D3E83CE22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483/XXX/21 z dnia 4 lutego 2021 r.</dc:title>
  <dc:subject>w sprawie rozpatrzenia skargi na Dyrektora Zakładu Usług Komunalnych w^Węglińcu</dc:subject>
  <dc:creator>Alicja</dc:creator>
  <cp:lastModifiedBy>Alicja</cp:lastModifiedBy>
  <cp:revision>2</cp:revision>
  <dcterms:created xsi:type="dcterms:W3CDTF">2021-02-16T09:47:00Z</dcterms:created>
  <dcterms:modified xsi:type="dcterms:W3CDTF">2021-02-16T08:48:00Z</dcterms:modified>
  <cp:category>Akt prawny</cp:category>
</cp:coreProperties>
</file>