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1188C" w14:textId="77777777" w:rsidR="00A77B3E" w:rsidRDefault="00152F49">
      <w:pPr>
        <w:jc w:val="center"/>
        <w:rPr>
          <w:b/>
          <w:caps/>
        </w:rPr>
      </w:pPr>
      <w:r>
        <w:rPr>
          <w:b/>
          <w:caps/>
        </w:rPr>
        <w:t>Uchwała Nr 505/XXXI/21</w:t>
      </w:r>
      <w:r>
        <w:rPr>
          <w:b/>
          <w:caps/>
        </w:rPr>
        <w:br/>
        <w:t>Rady Miejskiej Węglińca</w:t>
      </w:r>
    </w:p>
    <w:p w14:paraId="44679684" w14:textId="77777777" w:rsidR="00A77B3E" w:rsidRDefault="00152F49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55060FC2" w14:textId="77777777" w:rsidR="00A77B3E" w:rsidRDefault="00152F4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4975C17" w14:textId="77777777" w:rsidR="00A77B3E" w:rsidRDefault="00152F49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DB4DDA9" w14:textId="77777777" w:rsidR="00A77B3E" w:rsidRDefault="00152F4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pomieszczenie gospodarcze o powierzchni 5,80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Jagodzinie na działce o numerze ewidencyjnym 125/7 z </w:t>
      </w:r>
      <w:r w:rsidRPr="00A11C93">
        <w:rPr>
          <w:color w:val="000000"/>
          <w:highlight w:val="black"/>
          <w:u w:color="000000"/>
        </w:rPr>
        <w:t>Panią Martą Lewkowską</w:t>
      </w:r>
      <w:r>
        <w:rPr>
          <w:color w:val="000000"/>
          <w:u w:color="000000"/>
        </w:rPr>
        <w:t>.</w:t>
      </w:r>
    </w:p>
    <w:p w14:paraId="3EA8672C" w14:textId="77777777" w:rsidR="00A77B3E" w:rsidRDefault="00152F4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konanie uchwały powierza się Burmistrzowi Gminy i Miasta Węgliniec.</w:t>
      </w:r>
    </w:p>
    <w:p w14:paraId="5D8AE776" w14:textId="77777777" w:rsidR="00A77B3E" w:rsidRDefault="00152F4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4DE89F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5F7204" w14:textId="77777777" w:rsidR="00A77B3E" w:rsidRDefault="00152F4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F4747B" w14:paraId="4438750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0A5E083" w14:textId="77777777" w:rsidR="00F4747B" w:rsidRDefault="00F4747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6A2F25B" w14:textId="77777777" w:rsidR="00F4747B" w:rsidRDefault="00152F4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4747B" w14:paraId="3AF785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EF9EC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7AB52CC" w14:textId="77777777" w:rsidR="00F4747B" w:rsidRDefault="00F4747B"/>
          <w:p w14:paraId="4294246A" w14:textId="77777777" w:rsidR="00F4747B" w:rsidRDefault="00F4747B"/>
          <w:p w14:paraId="4845DB36" w14:textId="77777777" w:rsidR="00F4747B" w:rsidRDefault="00F4747B"/>
        </w:tc>
      </w:tr>
      <w:tr w:rsidR="00F4747B" w14:paraId="0DE442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BFD1E6" w14:textId="77777777" w:rsidR="00A77B3E" w:rsidRDefault="00152F4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4747B" w14:paraId="426918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E132DE" w14:textId="77777777" w:rsidR="00A77B3E" w:rsidRDefault="00152F49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54EA875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5A7CD" w14:textId="77777777" w:rsidR="00152F49" w:rsidRDefault="00152F49">
      <w:r>
        <w:separator/>
      </w:r>
    </w:p>
  </w:endnote>
  <w:endnote w:type="continuationSeparator" w:id="0">
    <w:p w14:paraId="0B24A3E1" w14:textId="77777777" w:rsidR="00152F49" w:rsidRDefault="0015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F4747B" w14:paraId="5E9E364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B478D34" w14:textId="77777777" w:rsidR="00F4747B" w:rsidRDefault="00152F49">
          <w:pPr>
            <w:jc w:val="left"/>
            <w:rPr>
              <w:sz w:val="18"/>
            </w:rPr>
          </w:pPr>
          <w:r w:rsidRPr="00A11C93">
            <w:rPr>
              <w:sz w:val="18"/>
              <w:lang w:val="en-US"/>
            </w:rPr>
            <w:t>Id: DCAD440C-149A-4B17-9C1E-BF56EBB50D37.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300BEA2" w14:textId="77777777" w:rsidR="00F4747B" w:rsidRDefault="00152F4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11C93">
            <w:rPr>
              <w:sz w:val="18"/>
            </w:rPr>
            <w:fldChar w:fldCharType="separate"/>
          </w:r>
          <w:r w:rsidR="00A11C9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950B12" w14:textId="77777777" w:rsidR="00F4747B" w:rsidRDefault="00F474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6A13E7" w14:textId="77777777" w:rsidR="00152F49" w:rsidRDefault="00152F49">
      <w:r>
        <w:separator/>
      </w:r>
    </w:p>
  </w:footnote>
  <w:footnote w:type="continuationSeparator" w:id="0">
    <w:p w14:paraId="5FA172D0" w14:textId="77777777" w:rsidR="00152F49" w:rsidRDefault="00152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2F49"/>
    <w:rsid w:val="00A11C93"/>
    <w:rsid w:val="00A77B3E"/>
    <w:rsid w:val="00CA2A55"/>
    <w:rsid w:val="00F4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A894D"/>
  <w15:docId w15:val="{32BA983D-B85A-4E10-A241-7B4244D0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505/XXXI/21 z dnia 4 marca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2021-03-11T14:01:00Z</dcterms:created>
  <dcterms:modified xsi:type="dcterms:W3CDTF">2021-03-11T13:02:00Z</dcterms:modified>
  <cp:category>Akt prawny</cp:category>
</cp:coreProperties>
</file>