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91569" w:rsidRDefault="00D91569">
      <w:pPr>
        <w:spacing w:line="360" w:lineRule="exact"/>
      </w:pPr>
    </w:p>
    <w:p w:rsidR="00D91569" w:rsidRDefault="00D91569">
      <w:pPr>
        <w:spacing w:after="453" w:line="1" w:lineRule="exact"/>
      </w:pPr>
    </w:p>
    <w:p w:rsidR="00D91569" w:rsidRDefault="00D91569">
      <w:pPr>
        <w:spacing w:line="1" w:lineRule="exact"/>
        <w:sectPr w:rsidR="00D91569">
          <w:type w:val="continuous"/>
          <w:pgSz w:w="11900" w:h="16840"/>
          <w:pgMar w:top="416" w:right="1256" w:bottom="2170" w:left="470" w:header="0" w:footer="1742" w:gutter="0"/>
          <w:pgNumType w:start="1"/>
          <w:cols w:space="720"/>
          <w:noEndnote/>
          <w:docGrid w:linePitch="360"/>
        </w:sectPr>
      </w:pPr>
    </w:p>
    <w:p w:rsidR="00D91569" w:rsidRDefault="001B7001">
      <w:pPr>
        <w:pStyle w:val="Inne0"/>
        <w:spacing w:line="240" w:lineRule="auto"/>
        <w:jc w:val="center"/>
        <w:rPr>
          <w:sz w:val="28"/>
          <w:szCs w:val="28"/>
        </w:rPr>
      </w:pPr>
      <w:r>
        <w:rPr>
          <w:b/>
          <w:bCs/>
          <w:sz w:val="36"/>
          <w:szCs w:val="36"/>
        </w:rPr>
        <w:t>ZARZĄDZENIE NR 27/2021</w:t>
      </w:r>
      <w:r>
        <w:rPr>
          <w:b/>
          <w:bCs/>
          <w:sz w:val="36"/>
          <w:szCs w:val="36"/>
        </w:rPr>
        <w:br/>
        <w:t>BURMISTRZA GMINYIMIASTA</w:t>
      </w:r>
      <w:r>
        <w:rPr>
          <w:b/>
          <w:bCs/>
          <w:sz w:val="36"/>
          <w:szCs w:val="36"/>
        </w:rPr>
        <w:br/>
        <w:t>WĘGLINIEC</w:t>
      </w:r>
      <w:r>
        <w:rPr>
          <w:b/>
          <w:bCs/>
          <w:sz w:val="36"/>
          <w:szCs w:val="36"/>
        </w:rPr>
        <w:br/>
      </w:r>
      <w:r>
        <w:rPr>
          <w:sz w:val="28"/>
          <w:szCs w:val="28"/>
        </w:rPr>
        <w:t>z dnia 30 marca 2021 roku</w:t>
      </w:r>
    </w:p>
    <w:p w:rsidR="00D91569" w:rsidRDefault="001B7001">
      <w:pPr>
        <w:pStyle w:val="Teksttreci0"/>
        <w:jc w:val="center"/>
      </w:pPr>
      <w:r>
        <w:t>w sprawie przeznaczenia do sprzedaży w drodze przetargu nieograniczonego ustnego</w:t>
      </w:r>
      <w:r>
        <w:br/>
        <w:t xml:space="preserve">gminnej </w:t>
      </w:r>
      <w:r>
        <w:t>nieruchomości gruntowej w Czerwonej Wodzie o numerze ewidencyjnym: 860/9 o</w:t>
      </w:r>
      <w:r>
        <w:br/>
        <w:t>pow. 0,06 ha.</w:t>
      </w:r>
    </w:p>
    <w:p w:rsidR="00D91569" w:rsidRDefault="001B7001">
      <w:pPr>
        <w:pStyle w:val="Inne0"/>
        <w:spacing w:after="0" w:line="262" w:lineRule="auto"/>
        <w:ind w:firstLine="220"/>
      </w:pPr>
      <w:r>
        <w:t>Na podstawie art. 30 ust. 2 pkt 3 ustawy z dnia 8 marca 1990r. o samorządzie gminnym -</w:t>
      </w:r>
    </w:p>
    <w:p w:rsidR="00D91569" w:rsidRDefault="001B7001">
      <w:pPr>
        <w:pStyle w:val="Inne0"/>
        <w:spacing w:after="500" w:line="262" w:lineRule="auto"/>
      </w:pPr>
      <w:proofErr w:type="gramStart"/>
      <w:r>
        <w:t>( Dz.U.</w:t>
      </w:r>
      <w:proofErr w:type="gramEnd"/>
      <w:r>
        <w:t xml:space="preserve"> z 2020r., poz. 713 ), oraz </w:t>
      </w:r>
      <w:proofErr w:type="spellStart"/>
      <w:r>
        <w:t>arl</w:t>
      </w:r>
      <w:proofErr w:type="spellEnd"/>
      <w:r>
        <w:t xml:space="preserve">. </w:t>
      </w:r>
      <w:proofErr w:type="gramStart"/>
      <w:r>
        <w:t>23,</w:t>
      </w:r>
      <w:proofErr w:type="gramEnd"/>
      <w:r>
        <w:t xml:space="preserve"> oraz </w:t>
      </w:r>
      <w:proofErr w:type="spellStart"/>
      <w:r>
        <w:t>arl</w:t>
      </w:r>
      <w:proofErr w:type="spellEnd"/>
      <w:r>
        <w:t xml:space="preserve">. 3 7 ust. 1 i </w:t>
      </w:r>
      <w:proofErr w:type="spellStart"/>
      <w:r>
        <w:t>arl</w:t>
      </w:r>
      <w:proofErr w:type="spellEnd"/>
      <w:r>
        <w:t xml:space="preserve">. 40 </w:t>
      </w:r>
      <w:proofErr w:type="spellStart"/>
      <w:proofErr w:type="gramStart"/>
      <w:r>
        <w:t>usl.l</w:t>
      </w:r>
      <w:proofErr w:type="spellEnd"/>
      <w:proofErr w:type="gramEnd"/>
      <w:r>
        <w:t xml:space="preserve"> pkt 1 ustawy z dnia 21</w:t>
      </w:r>
      <w:r>
        <w:br/>
        <w:t>sierpnia 1997r. o gospodarce nieruchomościami ( Dz. U. z 2020r.poz. 1990) oraz § 20 ust.2 pkt b)</w:t>
      </w:r>
      <w:r>
        <w:br/>
        <w:t>Regulaminu Organizacyjnego Urzędu Gminy i Miasta</w:t>
      </w:r>
      <w:r>
        <w:rPr>
          <w:rFonts w:ascii="Arial" w:eastAsia="Arial" w:hAnsi="Arial" w:cs="Arial"/>
          <w:i w:val="0"/>
          <w:iCs w:val="0"/>
          <w:sz w:val="17"/>
          <w:szCs w:val="17"/>
        </w:rPr>
        <w:t xml:space="preserve"> w </w:t>
      </w:r>
      <w:r>
        <w:t>Węglińcu</w:t>
      </w:r>
    </w:p>
    <w:p w:rsidR="00D91569" w:rsidRDefault="001B7001">
      <w:pPr>
        <w:pStyle w:val="Inne0"/>
        <w:spacing w:after="360" w:line="24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Zarządzam, co następuje:</w:t>
      </w:r>
    </w:p>
    <w:p w:rsidR="00D91569" w:rsidRDefault="001B7001">
      <w:pPr>
        <w:pStyle w:val="Inne0"/>
        <w:spacing w:line="240" w:lineRule="auto"/>
        <w:jc w:val="center"/>
        <w:rPr>
          <w:sz w:val="30"/>
          <w:szCs w:val="30"/>
        </w:rPr>
      </w:pPr>
      <w:r>
        <w:rPr>
          <w:rFonts w:ascii="Arial" w:eastAsia="Arial" w:hAnsi="Arial" w:cs="Arial"/>
          <w:i w:val="0"/>
          <w:iCs w:val="0"/>
          <w:sz w:val="30"/>
          <w:szCs w:val="30"/>
        </w:rPr>
        <w:t>§1</w:t>
      </w:r>
    </w:p>
    <w:p w:rsidR="00D91569" w:rsidRDefault="001B7001">
      <w:pPr>
        <w:pStyle w:val="Teksttreci0"/>
        <w:spacing w:after="660"/>
      </w:pPr>
      <w:r>
        <w:rPr>
          <w:i w:val="0"/>
          <w:iCs w:val="0"/>
        </w:rPr>
        <w:t>Przeznaczam do sprzedaży działkę nr 860/9 położ</w:t>
      </w:r>
      <w:r>
        <w:rPr>
          <w:i w:val="0"/>
          <w:iCs w:val="0"/>
        </w:rPr>
        <w:t>oną w Czerwonej Wodzie w drodze</w:t>
      </w:r>
      <w:r>
        <w:rPr>
          <w:i w:val="0"/>
          <w:iCs w:val="0"/>
        </w:rPr>
        <w:br/>
        <w:t>przetargu nieograniczonego ustnego.</w:t>
      </w:r>
    </w:p>
    <w:p w:rsidR="00D91569" w:rsidRDefault="001B7001">
      <w:pPr>
        <w:pStyle w:val="Inne0"/>
        <w:spacing w:after="580" w:line="240" w:lineRule="auto"/>
        <w:jc w:val="center"/>
        <w:rPr>
          <w:sz w:val="32"/>
          <w:szCs w:val="32"/>
        </w:rPr>
      </w:pPr>
      <w:r>
        <w:rPr>
          <w:sz w:val="32"/>
          <w:szCs w:val="32"/>
        </w:rPr>
        <w:t>§2</w:t>
      </w:r>
    </w:p>
    <w:p w:rsidR="00D91569" w:rsidRDefault="001B7001">
      <w:pPr>
        <w:pStyle w:val="Teksttreci0"/>
        <w:spacing w:after="1240"/>
        <w:rPr>
          <w:sz w:val="22"/>
          <w:szCs w:val="22"/>
        </w:rPr>
      </w:pPr>
      <w:r>
        <w:rPr>
          <w:i w:val="0"/>
          <w:iCs w:val="0"/>
          <w:sz w:val="22"/>
          <w:szCs w:val="22"/>
        </w:rPr>
        <w:t>Wykonanie zarządzenia powierza się Kierownikowi Wydziału Infrastruktury Komunalnej.</w:t>
      </w:r>
    </w:p>
    <w:p w:rsidR="00D91569" w:rsidRDefault="001B7001">
      <w:pPr>
        <w:pStyle w:val="Teksttreci0"/>
        <w:spacing w:after="0"/>
        <w:rPr>
          <w:sz w:val="22"/>
          <w:szCs w:val="22"/>
        </w:rPr>
      </w:pPr>
      <w:r>
        <w:rPr>
          <w:i w:val="0"/>
          <w:iCs w:val="0"/>
          <w:sz w:val="22"/>
          <w:szCs w:val="22"/>
        </w:rPr>
        <w:t>Zarządzenie wchodzi w życie z dniem podpisania.</w:t>
      </w:r>
    </w:p>
    <w:p w:rsidR="00D91569" w:rsidRDefault="001B7001">
      <w:pPr>
        <w:spacing w:line="1" w:lineRule="exact"/>
      </w:pPr>
      <w:r>
        <w:rPr>
          <w:noProof/>
        </w:rPr>
        <mc:AlternateContent>
          <mc:Choice Requires="wps">
            <w:drawing>
              <wp:anchor distT="609600" distB="377190" distL="0" distR="0" simplePos="0" relativeHeight="125829378" behindDoc="0" locked="0" layoutInCell="1" allowOverlap="1">
                <wp:simplePos x="0" y="0"/>
                <wp:positionH relativeFrom="page">
                  <wp:posOffset>5389245</wp:posOffset>
                </wp:positionH>
                <wp:positionV relativeFrom="paragraph">
                  <wp:posOffset>609600</wp:posOffset>
                </wp:positionV>
                <wp:extent cx="349885" cy="137160"/>
                <wp:effectExtent l="0" t="0" r="0" b="0"/>
                <wp:wrapTopAndBottom/>
                <wp:docPr id="1" name="Shap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9885" cy="13716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D91569" w:rsidRDefault="00D91569">
                            <w:pPr>
                              <w:pStyle w:val="Inne0"/>
                              <w:spacing w:after="0" w:line="240" w:lineRule="auto"/>
                              <w:rPr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Shape 1" o:spid="_x0000_s1026" type="#_x0000_t202" style="position:absolute;margin-left:424.35pt;margin-top:48pt;width:27.55pt;height:10.8pt;z-index:125829378;visibility:visible;mso-wrap-style:none;mso-wrap-distance-left:0;mso-wrap-distance-top:48pt;mso-wrap-distance-right:0;mso-wrap-distance-bottom:29.7pt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t2B3iQEAAAcDAAAOAAAAZHJzL2Uyb0RvYy54bWysUsFOwzAMvSPxD1HurO0GY1TrJqFpCAkB&#10;0uADsjRZIzVxlIS1+3uc0G0IboiL69ju8/Oz58tet2QvnFdgKlqMckqE4VArs6vo+9v6akaJD8zU&#10;rAUjKnoQni4XlxfzzpZiDA20tXAEQYwvO1vRJgRbZpnnjdDMj8AKg0kJTrOAT7fLasc6RNdtNs7z&#10;adaBq60DLrzH6OorSRcJX0rBw4uUXgTSVhS5hWRdsttos8WclTvHbKP4QIP9gYVmymDTE9SKBUY+&#10;nPoFpRV34EGGEQedgZSKizQDTlPkP6bZNMyKNAuK4+1JJv9/sPx5/+qIqnF3lBimcUWpKymiNJ31&#10;JVZsLNaE/h76WDbEPQbjxL10On5xFoJ5FPlwElb0gXAMTq7vZrMbSjimisltMU3CZ+efrfPhQYAm&#10;0amow70lOdn+yQdsiKXHktjLwFq1bYxHhl9Mohf6bT/Q20J9QNYdrraiBm+PkvbRoHLxCo6OOzrb&#10;wTlCotqp6XAZcZ3f36nx+X4XnwAAAP//AwBQSwMEFAAGAAgAAAAhANk6ahneAAAACgEAAA8AAABk&#10;cnMvZG93bnJldi54bWxMj8FOwzAQRO9I/IO1SNyoHajSNMSpEIIjlVq4cHPibZI2Xkex04a/73KC&#10;42qfZt4Um9n14oxj6DxpSBYKBFLtbUeNhq/P94cMRIiGrOk9oYYfDLApb28Kk1t/oR2e97ERHEIh&#10;NxraGIdcylC36ExY+AGJfwc/OhP5HBtpR3PhcNfLR6VS6UxH3NCaAV9brE/7yWk4fGxPx7dpp46N&#10;yvA7GXGukq3W93fzyzOIiHP8g+FXn9WhZKfKT2SD6DVky2zFqIZ1ypsYWKsn3lIxmaxSkGUh/08o&#10;rwAAAP//AwBQSwECLQAUAAYACAAAACEAtoM4kv4AAADhAQAAEwAAAAAAAAAAAAAAAAAAAAAAW0Nv&#10;bnRlbnRfVHlwZXNdLnhtbFBLAQItABQABgAIAAAAIQA4/SH/1gAAAJQBAAALAAAAAAAAAAAAAAAA&#10;AC8BAABfcmVscy8ucmVsc1BLAQItABQABgAIAAAAIQCBt2B3iQEAAAcDAAAOAAAAAAAAAAAAAAAA&#10;AC4CAABkcnMvZTJvRG9jLnhtbFBLAQItABQABgAIAAAAIQDZOmoZ3gAAAAoBAAAPAAAAAAAAAAAA&#10;AAAAAOMDAABkcnMvZG93bnJldi54bWxQSwUGAAAAAAQABADzAAAA7gQAAAAA&#10;" filled="f" stroked="f">
                <v:textbox inset="0,0,0,0">
                  <w:txbxContent>
                    <w:p w:rsidR="00D91569" w:rsidRDefault="00D91569">
                      <w:pPr>
                        <w:pStyle w:val="Inne0"/>
                        <w:spacing w:after="0" w:line="240" w:lineRule="auto"/>
                        <w:rPr>
                          <w:sz w:val="17"/>
                          <w:szCs w:val="17"/>
                        </w:rPr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D91569" w:rsidRDefault="001B7001">
      <w:pPr>
        <w:pStyle w:val="Inne0"/>
        <w:spacing w:after="0"/>
        <w:rPr>
          <w:sz w:val="15"/>
          <w:szCs w:val="15"/>
        </w:rPr>
      </w:pPr>
      <w:proofErr w:type="gramStart"/>
      <w:r>
        <w:rPr>
          <w:i w:val="0"/>
          <w:iCs w:val="0"/>
          <w:sz w:val="15"/>
          <w:szCs w:val="15"/>
        </w:rPr>
        <w:t>przygotowała :</w:t>
      </w:r>
      <w:proofErr w:type="gramEnd"/>
      <w:r>
        <w:rPr>
          <w:i w:val="0"/>
          <w:iCs w:val="0"/>
          <w:sz w:val="15"/>
          <w:szCs w:val="15"/>
        </w:rPr>
        <w:br/>
      </w:r>
      <w:r>
        <w:rPr>
          <w:i w:val="0"/>
          <w:iCs w:val="0"/>
          <w:sz w:val="15"/>
          <w:szCs w:val="15"/>
        </w:rPr>
        <w:t>30.03.2021 r.</w:t>
      </w:r>
      <w:r>
        <w:rPr>
          <w:i w:val="0"/>
          <w:iCs w:val="0"/>
          <w:sz w:val="15"/>
          <w:szCs w:val="15"/>
        </w:rPr>
        <w:br/>
        <w:t>M. Podkalicka</w:t>
      </w:r>
      <w:r>
        <w:rPr>
          <w:i w:val="0"/>
          <w:iCs w:val="0"/>
          <w:sz w:val="15"/>
          <w:szCs w:val="15"/>
        </w:rPr>
        <w:br/>
        <w:t>Wydz. IK.</w:t>
      </w:r>
      <w:bookmarkStart w:id="0" w:name="_GoBack"/>
      <w:bookmarkEnd w:id="0"/>
    </w:p>
    <w:sectPr w:rsidR="00D91569">
      <w:type w:val="continuous"/>
      <w:pgSz w:w="11900" w:h="16840"/>
      <w:pgMar w:top="1399" w:right="1257" w:bottom="2170" w:left="1457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B7001" w:rsidRDefault="001B7001">
      <w:r>
        <w:separator/>
      </w:r>
    </w:p>
  </w:endnote>
  <w:endnote w:type="continuationSeparator" w:id="0">
    <w:p w:rsidR="001B7001" w:rsidRDefault="001B70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B7001" w:rsidRDefault="001B7001"/>
  </w:footnote>
  <w:footnote w:type="continuationSeparator" w:id="0">
    <w:p w:rsidR="001B7001" w:rsidRDefault="001B7001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569"/>
    <w:rsid w:val="001B7001"/>
    <w:rsid w:val="00B250D6"/>
    <w:rsid w:val="00D915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B9899D"/>
  <w15:docId w15:val="{C6EFCA89-BFBE-423B-B4AE-FFCBC13FB9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ourier New" w:eastAsia="Courier New" w:hAnsi="Courier New" w:cs="Courier New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Inne">
    <w:name w:val="Inne_"/>
    <w:basedOn w:val="Domylnaczcionkaakapitu"/>
    <w:link w:val="Inne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0"/>
      <w:szCs w:val="20"/>
      <w:u w:val="none"/>
    </w:rPr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u w:val="none"/>
    </w:rPr>
  </w:style>
  <w:style w:type="paragraph" w:customStyle="1" w:styleId="Inne0">
    <w:name w:val="Inne"/>
    <w:basedOn w:val="Normalny"/>
    <w:link w:val="Inne"/>
    <w:pPr>
      <w:spacing w:after="300" w:line="254" w:lineRule="auto"/>
    </w:pPr>
    <w:rPr>
      <w:rFonts w:ascii="Times New Roman" w:eastAsia="Times New Roman" w:hAnsi="Times New Roman" w:cs="Times New Roman"/>
      <w:i/>
      <w:iCs/>
      <w:sz w:val="20"/>
      <w:szCs w:val="20"/>
    </w:rPr>
  </w:style>
  <w:style w:type="paragraph" w:customStyle="1" w:styleId="Teksttreci0">
    <w:name w:val="Tekst treści"/>
    <w:basedOn w:val="Normalny"/>
    <w:link w:val="Teksttreci"/>
    <w:pPr>
      <w:spacing w:after="300"/>
    </w:pPr>
    <w:rPr>
      <w:rFonts w:ascii="Times New Roman" w:eastAsia="Times New Roman" w:hAnsi="Times New Roman" w:cs="Times New Roman"/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135</Words>
  <Characters>810</Characters>
  <Application>Microsoft Office Word</Application>
  <DocSecurity>0</DocSecurity>
  <Lines>6</Lines>
  <Paragraphs>1</Paragraphs>
  <ScaleCrop>false</ScaleCrop>
  <Company/>
  <LinksUpToDate>false</LinksUpToDate>
  <CharactersWithSpaces>944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KM_C224e-20210506082235</dc:title>
  <dc:subject/>
  <dc:creator/>
  <cp:keywords/>
  <cp:lastModifiedBy>ABC</cp:lastModifiedBy>
  <cp:revision>2</cp:revision>
  <dcterms:created xsi:type="dcterms:W3CDTF">2021-05-07T10:52:00Z</dcterms:created>
  <dcterms:modified xsi:type="dcterms:W3CDTF">2021-05-07T10:58:00Z</dcterms:modified>
</cp:coreProperties>
</file>