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6B4B9" w14:textId="77777777" w:rsidR="00A77B3E" w:rsidRDefault="00135288">
      <w:pPr>
        <w:jc w:val="center"/>
        <w:rPr>
          <w:b/>
          <w:caps/>
        </w:rPr>
      </w:pPr>
      <w:r>
        <w:rPr>
          <w:b/>
          <w:caps/>
        </w:rPr>
        <w:t>Uchwała Nr 532/XXXIII/21</w:t>
      </w:r>
      <w:r>
        <w:rPr>
          <w:b/>
          <w:caps/>
        </w:rPr>
        <w:br/>
        <w:t>Rady Miejskiej Węglińca</w:t>
      </w:r>
    </w:p>
    <w:p w14:paraId="180FEFDB" w14:textId="77777777" w:rsidR="00A77B3E" w:rsidRDefault="00135288">
      <w:pPr>
        <w:spacing w:before="280" w:after="280"/>
        <w:jc w:val="center"/>
        <w:rPr>
          <w:b/>
          <w:caps/>
        </w:rPr>
      </w:pPr>
      <w:r>
        <w:t>z dnia 30 kwietnia 2021 r.</w:t>
      </w:r>
    </w:p>
    <w:p w14:paraId="36716573" w14:textId="77777777" w:rsidR="00A77B3E" w:rsidRDefault="0013528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z przeznaczeniem na prowadzenie działalności rolniczej</w:t>
      </w:r>
    </w:p>
    <w:p w14:paraId="374DABCB" w14:textId="77777777" w:rsidR="00A77B3E" w:rsidRDefault="00135288">
      <w:pPr>
        <w:keepLines/>
        <w:spacing w:before="120" w:after="120"/>
        <w:ind w:firstLine="227"/>
      </w:pPr>
      <w:r>
        <w:t xml:space="preserve">Na podstawie </w:t>
      </w:r>
      <w:r>
        <w:t>art. 18 ust. 2 pkt 9 lit. a ustawy z dnia 8 marca 1990 r. o samorządzie gminnym (Dz. U. z 2020 r.,</w:t>
      </w:r>
      <w:proofErr w:type="spellStart"/>
      <w:r>
        <w:t>poz</w:t>
      </w:r>
      <w:proofErr w:type="spellEnd"/>
      <w:r>
        <w:t>. 713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 z </w:t>
      </w:r>
      <w:proofErr w:type="spellStart"/>
      <w:r>
        <w:t>późn</w:t>
      </w:r>
      <w:proofErr w:type="spellEnd"/>
      <w:r>
        <w:t>. zm.) Rad</w:t>
      </w:r>
      <w:r>
        <w:t>a Miejska Węglińca uchwala, co następuje:</w:t>
      </w:r>
    </w:p>
    <w:p w14:paraId="39C45B5F" w14:textId="77777777" w:rsidR="00A77B3E" w:rsidRDefault="00135288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dzierżawy na czas nieoznaczony na część nieruchomości gruntowej o numerze ewidencyjnym 320/7 o powierzchni 2 450 m² położonej w</w:t>
      </w:r>
      <w:r>
        <w:t> Jagodzinie z </w:t>
      </w:r>
      <w:r w:rsidRPr="002C4296">
        <w:rPr>
          <w:highlight w:val="black"/>
        </w:rPr>
        <w:t>Panią Zawadzką Anielą</w:t>
      </w:r>
      <w:r>
        <w:t xml:space="preserve"> z przeznaczeniem na prowadzenie działalności rolniczej.</w:t>
      </w:r>
    </w:p>
    <w:p w14:paraId="3CF21012" w14:textId="77777777" w:rsidR="00A77B3E" w:rsidRDefault="00135288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2D5F6419" w14:textId="77777777" w:rsidR="00A77B3E" w:rsidRDefault="00135288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z mocą obowiązującą od dnia 01 lipca 2021 r</w:t>
      </w:r>
      <w:r>
        <w:t>oku.</w:t>
      </w:r>
    </w:p>
    <w:p w14:paraId="3F8FD997" w14:textId="77777777" w:rsidR="00A77B3E" w:rsidRDefault="00A77B3E">
      <w:pPr>
        <w:keepNext/>
        <w:keepLines/>
        <w:spacing w:before="120" w:after="120"/>
        <w:ind w:firstLine="340"/>
      </w:pPr>
    </w:p>
    <w:p w14:paraId="0C9B4CC7" w14:textId="77777777" w:rsidR="00A77B3E" w:rsidRDefault="00135288">
      <w:pPr>
        <w:keepNext/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E356D7" w14:paraId="728EA22B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CDD1661" w14:textId="77777777" w:rsidR="00E356D7" w:rsidRDefault="00E356D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B067E6" w14:textId="77777777" w:rsidR="00E356D7" w:rsidRDefault="0013528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356D7" w14:paraId="73B6D0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4F02DA0" w14:textId="77777777" w:rsidR="00A77B3E" w:rsidRDefault="00A77B3E"/>
          <w:p w14:paraId="6D134371" w14:textId="77777777" w:rsidR="00E356D7" w:rsidRDefault="00E356D7"/>
          <w:p w14:paraId="170F2A9B" w14:textId="77777777" w:rsidR="00E356D7" w:rsidRDefault="00E356D7"/>
          <w:p w14:paraId="3BE24D28" w14:textId="77777777" w:rsidR="00E356D7" w:rsidRDefault="00E356D7"/>
        </w:tc>
      </w:tr>
    </w:tbl>
    <w:p w14:paraId="477C9BD4" w14:textId="77777777" w:rsidR="00A77B3E" w:rsidRDefault="00135288">
      <w:pPr>
        <w:jc w:val="center"/>
      </w:pPr>
      <w:r>
        <w:rPr>
          <w:b/>
          <w:spacing w:val="20"/>
        </w:rPr>
        <w:t>Uzasadnienie</w:t>
      </w:r>
    </w:p>
    <w:p w14:paraId="12730217" w14:textId="77777777" w:rsidR="00A77B3E" w:rsidRDefault="00135288">
      <w:pPr>
        <w:spacing w:before="120" w:after="120"/>
        <w:ind w:left="283" w:firstLine="227"/>
      </w:pPr>
      <w:r>
        <w:t xml:space="preserve">Mając na uwadze treść art. 37 ust. 4 ustawy o gospodarce nieruchomościami rada gminy może wyrazić zgodę na odstąpienie od obowiązku trybu przetargowego zawarcia umowy dzierżawy na czas </w:t>
      </w:r>
      <w:r>
        <w:t>oznaczony dłuższy niż 3 lata lub na czas nieoznaczony.</w:t>
      </w: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5B13E" w14:textId="77777777" w:rsidR="00135288" w:rsidRDefault="00135288">
      <w:r>
        <w:separator/>
      </w:r>
    </w:p>
  </w:endnote>
  <w:endnote w:type="continuationSeparator" w:id="0">
    <w:p w14:paraId="09CA49CE" w14:textId="77777777" w:rsidR="00135288" w:rsidRDefault="0013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E356D7" w14:paraId="7C03B3D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D379304" w14:textId="77777777" w:rsidR="00E356D7" w:rsidRDefault="00135288">
          <w:pPr>
            <w:jc w:val="left"/>
            <w:rPr>
              <w:sz w:val="18"/>
            </w:rPr>
          </w:pPr>
          <w:r w:rsidRPr="002C4296">
            <w:rPr>
              <w:sz w:val="18"/>
              <w:lang w:val="en-US"/>
            </w:rPr>
            <w:t>Id: D767F4FD-9F51-47FD-85A8-E63ED979EDCF.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280FAA44" w14:textId="77777777" w:rsidR="00E356D7" w:rsidRDefault="0013528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C429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5162CD9" w14:textId="77777777" w:rsidR="00E356D7" w:rsidRDefault="00E356D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2C626" w14:textId="77777777" w:rsidR="00135288" w:rsidRDefault="00135288">
      <w:r>
        <w:separator/>
      </w:r>
    </w:p>
  </w:footnote>
  <w:footnote w:type="continuationSeparator" w:id="0">
    <w:p w14:paraId="3F5363A5" w14:textId="77777777" w:rsidR="00135288" w:rsidRDefault="001352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288"/>
    <w:rsid w:val="002C4296"/>
    <w:rsid w:val="00A77B3E"/>
    <w:rsid w:val="00CA2A55"/>
    <w:rsid w:val="00E3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E268F"/>
  <w15:docId w15:val="{1D5C6579-96E1-4933-9AF8-57921EAB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532/XXXIII/21 z dnia 30 kwietnia 2021 r.</dc:title>
  <dc:subject>w sprawie wyrażenia zgody na odstąpienie od obowiązku trybu przetargowego i^zawarcie umowy dzierżawy z^przeznaczeniem na prowadzenie działalności rolniczej</dc:subject>
  <dc:creator>Alicja</dc:creator>
  <cp:lastModifiedBy>Alicja</cp:lastModifiedBy>
  <cp:revision>2</cp:revision>
  <dcterms:created xsi:type="dcterms:W3CDTF">2021-05-11T11:09:00Z</dcterms:created>
  <dcterms:modified xsi:type="dcterms:W3CDTF">2021-05-11T09:09:00Z</dcterms:modified>
  <cp:category>Akt prawny</cp:category>
</cp:coreProperties>
</file>