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3EA" w:rsidRDefault="0015192F">
      <w:pPr>
        <w:pStyle w:val="Teksttreci0"/>
        <w:spacing w:after="700"/>
        <w:jc w:val="center"/>
      </w:pPr>
      <w:r>
        <w:rPr>
          <w:b/>
          <w:bCs/>
        </w:rPr>
        <w:t>SPEŁNIAJĄCYCH WYMAGANIA FORMALNE</w:t>
      </w:r>
      <w:r>
        <w:rPr>
          <w:b/>
          <w:bCs/>
        </w:rPr>
        <w:br/>
        <w:t xml:space="preserve">ogłoszenia o naborze na </w:t>
      </w:r>
      <w:r>
        <w:rPr>
          <w:b/>
          <w:bCs/>
        </w:rPr>
        <w:t>stanowisko woźna oddziałowa</w:t>
      </w:r>
      <w:r>
        <w:rPr>
          <w:b/>
          <w:bCs/>
        </w:rPr>
        <w:br/>
        <w:t>w Miejskim Przedszkolu Publicznym im. Św. Mikołaja w Węglińcu</w:t>
      </w:r>
    </w:p>
    <w:p w:rsidR="001053EA" w:rsidRDefault="0015192F">
      <w:pPr>
        <w:pStyle w:val="Teksttreci0"/>
        <w:spacing w:after="180"/>
        <w:ind w:left="900"/>
      </w:pPr>
      <w:r>
        <w:t>Informujemy, że w wyniku selekcji na ww. stanowisko pracy do następnego etapu rekrutacji</w:t>
      </w:r>
      <w:r>
        <w:br/>
        <w:t>zakwalifikowali się następujący kandydaci spełniające wymogi formalne określo</w:t>
      </w:r>
      <w:r>
        <w:t>ne</w:t>
      </w:r>
      <w:r>
        <w:br/>
        <w:t>w ogłoszeniu: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3542"/>
        <w:gridCol w:w="4968"/>
      </w:tblGrid>
      <w:tr w:rsidR="001053EA">
        <w:tblPrEx>
          <w:tblCellMar>
            <w:top w:w="0" w:type="dxa"/>
            <w:bottom w:w="0" w:type="dxa"/>
          </w:tblCellMar>
        </w:tblPrEx>
        <w:trPr>
          <w:trHeight w:hRule="exact" w:val="302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rPr>
                <w:b/>
                <w:bCs/>
              </w:rPr>
              <w:t>Miejsce zamieszkania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ind w:firstLine="140"/>
            </w:pPr>
            <w:r>
              <w:t>1.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Justyna Wolska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Stary 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  <w:jc w:val="center"/>
            </w:pPr>
            <w:r>
              <w:t>2.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</w:pPr>
            <w:r>
              <w:t>Żaneta Zakrzewska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</w:pPr>
            <w:r>
              <w:t>Zielonka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1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t>3.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 xml:space="preserve">Anita </w:t>
            </w:r>
            <w:proofErr w:type="spellStart"/>
            <w:r>
              <w:t>Melcher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Stary 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1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t>4.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 xml:space="preserve">Ewa </w:t>
            </w:r>
            <w:proofErr w:type="spellStart"/>
            <w:r>
              <w:t>Fras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both"/>
            </w:pPr>
            <w:r>
              <w:t>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1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t>5.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 xml:space="preserve">Ewa </w:t>
            </w:r>
            <w:proofErr w:type="spellStart"/>
            <w:r>
              <w:t>Pieczykolano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both"/>
            </w:pPr>
            <w:r>
              <w:t>Piaseczna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t>6.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Katarzyna Michaluk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both"/>
            </w:pPr>
            <w:r>
              <w:t>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t>7.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 xml:space="preserve">Daria </w:t>
            </w:r>
            <w:proofErr w:type="spellStart"/>
            <w:r>
              <w:t>Marzyńska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both"/>
            </w:pPr>
            <w:r>
              <w:t>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  <w:jc w:val="center"/>
            </w:pPr>
            <w:r>
              <w:t>8.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</w:pPr>
            <w:r>
              <w:t xml:space="preserve">Barbara </w:t>
            </w:r>
            <w:proofErr w:type="spellStart"/>
            <w:r>
              <w:t>Kutrowska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</w:pPr>
            <w:r>
              <w:t>Czerwona Woda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center"/>
            </w:pPr>
            <w:r>
              <w:t>9.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 xml:space="preserve">Małgorzata </w:t>
            </w:r>
            <w:proofErr w:type="spellStart"/>
            <w:r>
              <w:t>Szaja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Stary 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8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ind w:firstLine="140"/>
            </w:pPr>
            <w:r>
              <w:t>10.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Dorota Latała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both"/>
            </w:pPr>
            <w:r>
              <w:t>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ind w:firstLine="140"/>
            </w:pPr>
            <w:r>
              <w:t>11.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Aleksandra Burak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Stary 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281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ind w:firstLine="140"/>
            </w:pPr>
            <w:r>
              <w:t>12.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</w:pPr>
            <w:r>
              <w:t>Kamila Chmielewska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53EA" w:rsidRDefault="0015192F">
            <w:pPr>
              <w:pStyle w:val="Inne0"/>
              <w:jc w:val="both"/>
            </w:pPr>
            <w:r>
              <w:t>Węgliniec</w:t>
            </w:r>
          </w:p>
        </w:tc>
      </w:tr>
      <w:tr w:rsidR="001053EA">
        <w:tblPrEx>
          <w:tblCellMar>
            <w:top w:w="0" w:type="dxa"/>
            <w:bottom w:w="0" w:type="dxa"/>
          </w:tblCellMar>
        </w:tblPrEx>
        <w:trPr>
          <w:trHeight w:hRule="exact" w:val="310"/>
          <w:jc w:val="right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  <w:ind w:firstLine="140"/>
            </w:pPr>
            <w:r>
              <w:t>13.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</w:pPr>
            <w:r>
              <w:t>Anna Kuźmińska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EA" w:rsidRDefault="0015192F">
            <w:pPr>
              <w:pStyle w:val="Inne0"/>
            </w:pPr>
            <w:r>
              <w:t>Pieńsk</w:t>
            </w:r>
          </w:p>
        </w:tc>
      </w:tr>
    </w:tbl>
    <w:p w:rsidR="001053EA" w:rsidRDefault="001053EA">
      <w:pPr>
        <w:spacing w:after="819" w:line="1" w:lineRule="exact"/>
      </w:pPr>
    </w:p>
    <w:p w:rsidR="001053EA" w:rsidRDefault="001053EA">
      <w:pPr>
        <w:pStyle w:val="Teksttreci30"/>
      </w:pPr>
      <w:bookmarkStart w:id="0" w:name="_GoBack"/>
      <w:bookmarkEnd w:id="0"/>
    </w:p>
    <w:sectPr w:rsidR="001053EA">
      <w:pgSz w:w="11900" w:h="16840"/>
      <w:pgMar w:top="575" w:right="1440" w:bottom="575" w:left="564" w:header="147" w:footer="14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92F" w:rsidRDefault="0015192F">
      <w:r>
        <w:separator/>
      </w:r>
    </w:p>
  </w:endnote>
  <w:endnote w:type="continuationSeparator" w:id="0">
    <w:p w:rsidR="0015192F" w:rsidRDefault="00151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92F" w:rsidRDefault="0015192F"/>
  </w:footnote>
  <w:footnote w:type="continuationSeparator" w:id="0">
    <w:p w:rsidR="0015192F" w:rsidRDefault="0015192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3EA"/>
    <w:rsid w:val="001053EA"/>
    <w:rsid w:val="0015192F"/>
    <w:rsid w:val="003E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EDA9C"/>
  <w15:docId w15:val="{B388A0D5-EE34-47C8-89E8-6D6C8ED31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CE2D62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E2D62"/>
      <w:sz w:val="15"/>
      <w:szCs w:val="15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CE2D62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E2D62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440" w:line="276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line="295" w:lineRule="auto"/>
    </w:pPr>
    <w:rPr>
      <w:rFonts w:ascii="Arial" w:eastAsia="Arial" w:hAnsi="Arial" w:cs="Arial"/>
      <w:b/>
      <w:bCs/>
      <w:color w:val="CE2D62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240" w:line="259" w:lineRule="auto"/>
    </w:pPr>
    <w:rPr>
      <w:rFonts w:ascii="Times New Roman" w:eastAsia="Times New Roman" w:hAnsi="Times New Roman" w:cs="Times New Roman"/>
      <w:color w:val="CE2D62"/>
      <w:sz w:val="15"/>
      <w:szCs w:val="15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ind w:right="1160"/>
      <w:jc w:val="right"/>
    </w:pPr>
    <w:rPr>
      <w:rFonts w:ascii="Arial" w:eastAsia="Arial" w:hAnsi="Arial" w:cs="Arial"/>
      <w:color w:val="CE2D62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40" w:line="360" w:lineRule="auto"/>
      <w:jc w:val="center"/>
    </w:pPr>
    <w:rPr>
      <w:rFonts w:ascii="Times New Roman" w:eastAsia="Times New Roman" w:hAnsi="Times New Roman" w:cs="Times New Roman"/>
      <w:color w:val="CE2D62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679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2021-06-08T17:42:00Z</dcterms:created>
  <dcterms:modified xsi:type="dcterms:W3CDTF">2021-06-08T17:43:00Z</dcterms:modified>
</cp:coreProperties>
</file>