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7F4" w:rsidRDefault="001C67F4">
      <w:pPr>
        <w:pStyle w:val="Teksttreci20"/>
        <w:spacing w:after="380" w:line="206" w:lineRule="auto"/>
        <w:ind w:left="0"/>
      </w:pPr>
      <w:bookmarkStart w:id="0" w:name="_GoBack"/>
      <w:bookmarkEnd w:id="0"/>
    </w:p>
    <w:p w:rsidR="001C67F4" w:rsidRDefault="00E65ACA">
      <w:pPr>
        <w:pStyle w:val="Nagwek10"/>
        <w:keepNext/>
        <w:keepLines/>
      </w:pPr>
      <w:bookmarkStart w:id="1" w:name="bookmark0"/>
      <w:r>
        <w:t>PROTOKÓŁ Z PRZEPROWADZONEGO NABORU</w:t>
      </w:r>
      <w:r>
        <w:br/>
        <w:t>KANDYDATÓW NA STANOWISKO PRACY</w:t>
      </w:r>
      <w:r>
        <w:br/>
        <w:t xml:space="preserve">ds. księgowości budżetowej jednostek </w:t>
      </w:r>
      <w:r>
        <w:t>obsługiwanych</w:t>
      </w:r>
      <w:bookmarkEnd w:id="1"/>
    </w:p>
    <w:p w:rsidR="001C67F4" w:rsidRDefault="00E65ACA">
      <w:pPr>
        <w:pStyle w:val="Teksttreci0"/>
        <w:numPr>
          <w:ilvl w:val="0"/>
          <w:numId w:val="2"/>
        </w:numPr>
        <w:tabs>
          <w:tab w:val="left" w:pos="702"/>
        </w:tabs>
        <w:spacing w:line="360" w:lineRule="auto"/>
        <w:ind w:left="760" w:hanging="380"/>
      </w:pPr>
      <w:r>
        <w:t>W wyniku ogłoszenia o naborze na ww. stanowisko pracy aplikacje przesłał</w:t>
      </w:r>
      <w:r>
        <w:br/>
        <w:t>1 kandydat, który spełniał wymogi formalne.</w:t>
      </w:r>
    </w:p>
    <w:p w:rsidR="001C67F4" w:rsidRDefault="00E65ACA">
      <w:pPr>
        <w:pStyle w:val="Teksttreci0"/>
        <w:numPr>
          <w:ilvl w:val="0"/>
          <w:numId w:val="2"/>
        </w:numPr>
        <w:tabs>
          <w:tab w:val="left" w:pos="711"/>
        </w:tabs>
        <w:spacing w:line="360" w:lineRule="auto"/>
        <w:ind w:firstLine="360"/>
      </w:pPr>
      <w:r>
        <w:t>W/w kandydata zaproszono do postępowania sprawdzającego.</w:t>
      </w:r>
    </w:p>
    <w:p w:rsidR="001C67F4" w:rsidRDefault="00E65ACA">
      <w:pPr>
        <w:pStyle w:val="Teksttreci0"/>
        <w:numPr>
          <w:ilvl w:val="0"/>
          <w:numId w:val="2"/>
        </w:numPr>
        <w:tabs>
          <w:tab w:val="left" w:pos="704"/>
        </w:tabs>
        <w:spacing w:line="360" w:lineRule="auto"/>
        <w:ind w:firstLine="360"/>
      </w:pPr>
      <w:r>
        <w:t>Komisja rekrutacyjna w składzie</w:t>
      </w:r>
    </w:p>
    <w:p w:rsidR="001C67F4" w:rsidRDefault="00E65AC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0</wp:posOffset>
                </wp:positionV>
                <wp:extent cx="1371600" cy="71755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717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67F4" w:rsidRDefault="00E65ACA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3"/>
                              </w:tabs>
                              <w:spacing w:after="14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Marcin Papla</w:t>
                            </w:r>
                          </w:p>
                          <w:p w:rsidR="001C67F4" w:rsidRDefault="00E65ACA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3"/>
                              </w:tabs>
                              <w:spacing w:after="14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Monika Puzon</w:t>
                            </w:r>
                          </w:p>
                          <w:p w:rsidR="001C67F4" w:rsidRDefault="00E65ACA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53"/>
                              </w:tabs>
                              <w:spacing w:after="14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Agata A</w:t>
                            </w:r>
                            <w:r>
                              <w:rPr>
                                <w:b/>
                                <w:bCs/>
                              </w:rPr>
                              <w:t>damczyk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90.25pt;margin-top:0;width:108pt;height:56.5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" filled="f" stroked="f">
                <v:textbox inset="0,0,0,0">
                  <w:txbxContent>
                    <w:p w:rsidR="001C67F4" w:rsidRDefault="00E65ACA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53"/>
                        </w:tabs>
                        <w:spacing w:after="140" w:line="240" w:lineRule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Marcin Papla</w:t>
                      </w:r>
                    </w:p>
                    <w:p w:rsidR="001C67F4" w:rsidRDefault="00E65ACA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53"/>
                        </w:tabs>
                        <w:spacing w:after="140" w:line="240" w:lineRule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Monika Puzon</w:t>
                      </w:r>
                    </w:p>
                    <w:p w:rsidR="001C67F4" w:rsidRDefault="00E65ACA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353"/>
                        </w:tabs>
                        <w:spacing w:after="140" w:line="240" w:lineRule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Agata A</w:t>
                      </w:r>
                      <w:r>
                        <w:rPr>
                          <w:b/>
                          <w:bCs/>
                        </w:rPr>
                        <w:t>damczyk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2716530</wp:posOffset>
                </wp:positionH>
                <wp:positionV relativeFrom="paragraph">
                  <wp:posOffset>0</wp:posOffset>
                </wp:positionV>
                <wp:extent cx="1257300" cy="7175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17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67F4" w:rsidRDefault="00E65ACA">
                            <w:pPr>
                              <w:pStyle w:val="Teksttreci0"/>
                              <w:spacing w:after="14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- przewodniczący;</w:t>
                            </w:r>
                          </w:p>
                          <w:p w:rsidR="001C67F4" w:rsidRDefault="00E65ACA">
                            <w:pPr>
                              <w:pStyle w:val="Teksttreci0"/>
                              <w:spacing w:after="14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-sekretarz komisji;</w:t>
                            </w:r>
                          </w:p>
                          <w:p w:rsidR="001C67F4" w:rsidRDefault="00E65ACA">
                            <w:pPr>
                              <w:pStyle w:val="Teksttreci0"/>
                              <w:spacing w:after="14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-członek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213.9pt;margin-top:0;width:99pt;height:56.5pt;z-index:1258293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" filled="f" stroked="f">
                <v:textbox inset="0,0,0,0">
                  <w:txbxContent>
                    <w:p w:rsidR="001C67F4" w:rsidRDefault="00E65ACA">
                      <w:pPr>
                        <w:pStyle w:val="Teksttreci0"/>
                        <w:spacing w:after="140" w:line="240" w:lineRule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- przewodniczący;</w:t>
                      </w:r>
                    </w:p>
                    <w:p w:rsidR="001C67F4" w:rsidRDefault="00E65ACA">
                      <w:pPr>
                        <w:pStyle w:val="Teksttreci0"/>
                        <w:spacing w:after="140" w:line="240" w:lineRule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-sekretarz komisji;</w:t>
                      </w:r>
                    </w:p>
                    <w:p w:rsidR="001C67F4" w:rsidRDefault="00E65ACA">
                      <w:pPr>
                        <w:pStyle w:val="Teksttreci0"/>
                        <w:spacing w:after="140" w:line="240" w:lineRule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-członek komisji.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C67F4" w:rsidRDefault="00E65ACA">
      <w:pPr>
        <w:pStyle w:val="Teksttreci0"/>
        <w:spacing w:line="360" w:lineRule="auto"/>
        <w:ind w:left="680" w:firstLine="380"/>
        <w:jc w:val="both"/>
      </w:pPr>
      <w:r>
        <w:t>w dniu 11.06.2021 r. o godz. 9.00 rozpoczęła II etap postępowania tj. sprawdzenie</w:t>
      </w:r>
      <w:r>
        <w:br/>
        <w:t xml:space="preserve">wiedzy w formie testu kwalifikacyjnego ze znajomości </w:t>
      </w:r>
      <w:proofErr w:type="gramStart"/>
      <w:r>
        <w:t>ustawy :</w:t>
      </w:r>
      <w:proofErr w:type="gramEnd"/>
      <w:r>
        <w:t xml:space="preserve"> ustawy o rachunkowości,</w:t>
      </w:r>
      <w:r>
        <w:br/>
        <w:t xml:space="preserve">ustawy o </w:t>
      </w:r>
      <w:r>
        <w:t>finansach publicznych, ustawy o samorządzie gminnym, karta nauczyciela,</w:t>
      </w:r>
      <w:r>
        <w:br/>
        <w:t>kodeks pracy, kodeks postępowania administracyjnego, ustawy o podatku dochodowym</w:t>
      </w:r>
      <w:r>
        <w:br/>
        <w:t>od osób fizycznych, ustawy o systemie ubezpieczeń społecznych</w:t>
      </w:r>
    </w:p>
    <w:p w:rsidR="001C67F4" w:rsidRDefault="00E65ACA">
      <w:pPr>
        <w:pStyle w:val="Teksttreci0"/>
        <w:spacing w:line="360" w:lineRule="auto"/>
        <w:ind w:left="680" w:firstLine="380"/>
        <w:jc w:val="both"/>
      </w:pPr>
      <w:r>
        <w:t xml:space="preserve">Test i wyniki w formie pisemnej stanowią </w:t>
      </w:r>
      <w:r>
        <w:t>załączniki do niniejszego protokołu.</w:t>
      </w:r>
      <w:r>
        <w:br/>
        <w:t>Kandydat z testu uzyskał 37 pkt tj. 92.5 % punktów możliwych do uzyskania: Zgodnie z</w:t>
      </w:r>
      <w:r>
        <w:br/>
        <w:t>zarządzeniem Burmistrza Gminy i Miasta Węgliniec, do ostatniego etapu postępowania,</w:t>
      </w:r>
      <w:r>
        <w:br/>
        <w:t>tj. do rozmowy kwalifikacyjnej zakwalifikowani mog</w:t>
      </w:r>
      <w:r>
        <w:t>ą zostać kandydaci, którzy uzyskali</w:t>
      </w:r>
      <w:r>
        <w:br/>
        <w:t xml:space="preserve">ponad 20 punktów z wiedzy - </w:t>
      </w:r>
      <w:proofErr w:type="gramStart"/>
      <w:r>
        <w:t>testu( tj.</w:t>
      </w:r>
      <w:proofErr w:type="gramEnd"/>
      <w:r>
        <w:t xml:space="preserve"> ponad 50% możliwych do uzyskania).Wobec</w:t>
      </w:r>
      <w:r>
        <w:br/>
        <w:t>powyższego, po zakończonym teście przeprowadzono rozmowę kwalifikacyjną.</w:t>
      </w:r>
    </w:p>
    <w:p w:rsidR="001C67F4" w:rsidRDefault="00E65ACA">
      <w:pPr>
        <w:pStyle w:val="Podpistabeli0"/>
        <w:ind w:left="97"/>
      </w:pPr>
      <w:r>
        <w:t>4. Ilość punktów zdobytych w całym postępowaniu kształtuje się nastę</w:t>
      </w:r>
      <w:r>
        <w:t>pująco: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2286"/>
        <w:gridCol w:w="1289"/>
        <w:gridCol w:w="1267"/>
        <w:gridCol w:w="1274"/>
        <w:gridCol w:w="1289"/>
        <w:gridCol w:w="1138"/>
      </w:tblGrid>
      <w:tr w:rsidR="001C67F4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67F4" w:rsidRDefault="00E65ACA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proofErr w:type="spellStart"/>
            <w:r>
              <w:rPr>
                <w:b/>
                <w:bCs/>
                <w:sz w:val="15"/>
                <w:szCs w:val="15"/>
              </w:rPr>
              <w:t>Ip</w:t>
            </w:r>
            <w:proofErr w:type="spellEnd"/>
            <w:r>
              <w:rPr>
                <w:b/>
                <w:bCs/>
                <w:sz w:val="15"/>
                <w:szCs w:val="15"/>
              </w:rPr>
              <w:t>.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67F4" w:rsidRDefault="00E65ACA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Imię i nazwisko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67F4" w:rsidRDefault="00E65ACA">
            <w:pPr>
              <w:pStyle w:val="Inne0"/>
              <w:spacing w:line="262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Miejscowość</w:t>
            </w:r>
            <w:r>
              <w:rPr>
                <w:b/>
                <w:bCs/>
                <w:sz w:val="15"/>
                <w:szCs w:val="15"/>
              </w:rPr>
              <w:br/>
              <w:t>zamieszkania</w:t>
            </w:r>
          </w:p>
        </w:tc>
        <w:tc>
          <w:tcPr>
            <w:tcW w:w="49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Liczba punktów</w:t>
            </w:r>
          </w:p>
        </w:tc>
      </w:tr>
      <w:tr w:rsidR="001C67F4">
        <w:tblPrEx>
          <w:tblCellMar>
            <w:top w:w="0" w:type="dxa"/>
            <w:bottom w:w="0" w:type="dxa"/>
          </w:tblCellMar>
        </w:tblPrEx>
        <w:trPr>
          <w:trHeight w:hRule="exact" w:val="742"/>
          <w:jc w:val="center"/>
        </w:trPr>
        <w:tc>
          <w:tcPr>
            <w:tcW w:w="4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67F4" w:rsidRDefault="001C67F4"/>
        </w:tc>
        <w:tc>
          <w:tcPr>
            <w:tcW w:w="22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67F4" w:rsidRDefault="001C67F4"/>
        </w:tc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67F4" w:rsidRDefault="001C67F4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67F4" w:rsidRDefault="00E65ACA">
            <w:pPr>
              <w:pStyle w:val="Inne0"/>
              <w:spacing w:line="257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Spełnianie</w:t>
            </w:r>
            <w:r>
              <w:rPr>
                <w:b/>
                <w:bCs/>
                <w:sz w:val="15"/>
                <w:szCs w:val="15"/>
              </w:rPr>
              <w:br/>
              <w:t>wymagań</w:t>
            </w:r>
            <w:r>
              <w:rPr>
                <w:b/>
                <w:bCs/>
                <w:sz w:val="15"/>
                <w:szCs w:val="15"/>
              </w:rPr>
              <w:br/>
              <w:t>dodatkowych/</w:t>
            </w:r>
            <w:r>
              <w:rPr>
                <w:b/>
                <w:bCs/>
                <w:sz w:val="15"/>
                <w:szCs w:val="15"/>
              </w:rPr>
              <w:br/>
              <w:t>preferowanych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67F4" w:rsidRDefault="00E65ACA">
            <w:pPr>
              <w:pStyle w:val="Inne0"/>
              <w:spacing w:line="254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Test</w:t>
            </w:r>
            <w:r>
              <w:rPr>
                <w:b/>
                <w:bCs/>
                <w:sz w:val="15"/>
                <w:szCs w:val="15"/>
              </w:rPr>
              <w:br/>
              <w:t>kwalifikacyjny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54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Rozmowa</w:t>
            </w:r>
            <w:r>
              <w:rPr>
                <w:b/>
                <w:bCs/>
                <w:sz w:val="15"/>
                <w:szCs w:val="15"/>
              </w:rPr>
              <w:br/>
              <w:t>kwalifikacyjna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SUMA</w:t>
            </w:r>
          </w:p>
          <w:p w:rsidR="001C67F4" w:rsidRDefault="00E65ACA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PUNKTÓW</w:t>
            </w:r>
          </w:p>
        </w:tc>
      </w:tr>
      <w:tr w:rsidR="001C67F4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Mariola Jańczak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33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Czerwona</w:t>
            </w:r>
            <w:r>
              <w:rPr>
                <w:sz w:val="22"/>
                <w:szCs w:val="22"/>
              </w:rPr>
              <w:br/>
              <w:t>Woda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7F4" w:rsidRDefault="00E65ACA">
            <w:pPr>
              <w:pStyle w:val="Inne0"/>
              <w:spacing w:line="240" w:lineRule="auto"/>
              <w:ind w:right="460" w:firstLine="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57</w:t>
            </w:r>
          </w:p>
        </w:tc>
      </w:tr>
    </w:tbl>
    <w:p w:rsidR="001C67F4" w:rsidRDefault="001C67F4">
      <w:pPr>
        <w:spacing w:after="239" w:line="1" w:lineRule="exact"/>
      </w:pPr>
    </w:p>
    <w:p w:rsidR="001C67F4" w:rsidRDefault="00E65ACA">
      <w:pPr>
        <w:pStyle w:val="Teksttreci0"/>
        <w:numPr>
          <w:ilvl w:val="0"/>
          <w:numId w:val="3"/>
        </w:numPr>
        <w:tabs>
          <w:tab w:val="left" w:pos="696"/>
        </w:tabs>
        <w:ind w:left="680" w:hanging="340"/>
        <w:jc w:val="both"/>
      </w:pPr>
      <w:r>
        <w:t xml:space="preserve">W wyniku zastosowania </w:t>
      </w:r>
      <w:r>
        <w:t>powyższych metod i technik wyboru komisja proponuje do</w:t>
      </w:r>
      <w:r>
        <w:br/>
        <w:t xml:space="preserve">zatrudnienia kandydatkę </w:t>
      </w:r>
      <w:r>
        <w:rPr>
          <w:b/>
          <w:bCs/>
        </w:rPr>
        <w:t>Panią Mariolę Jańczak.</w:t>
      </w:r>
    </w:p>
    <w:p w:rsidR="001C67F4" w:rsidRDefault="00E65ACA">
      <w:pPr>
        <w:pStyle w:val="Teksttreci0"/>
        <w:numPr>
          <w:ilvl w:val="0"/>
          <w:numId w:val="3"/>
        </w:numPr>
        <w:tabs>
          <w:tab w:val="left" w:pos="696"/>
        </w:tabs>
        <w:ind w:left="680" w:hanging="340"/>
        <w:jc w:val="both"/>
        <w:sectPr w:rsidR="001C67F4">
          <w:pgSz w:w="11900" w:h="16840"/>
          <w:pgMar w:top="276" w:right="1311" w:bottom="1290" w:left="1081" w:header="0" w:footer="862" w:gutter="0"/>
          <w:pgNumType w:start="1"/>
          <w:cols w:space="720"/>
          <w:noEndnote/>
          <w:docGrid w:linePitch="360"/>
        </w:sectPr>
      </w:pPr>
      <w:r>
        <w:t>Uzasadnienie wyboru: Pani Mariola Jańczak jako jedyna złożyła ofertę oraz spełniła</w:t>
      </w:r>
      <w:r>
        <w:br/>
        <w:t>wymogi niezbędne na stanowisko: pracownika</w:t>
      </w:r>
      <w:r>
        <w:t xml:space="preserve"> ds. księgowości budżetowej jednostek</w:t>
      </w:r>
      <w:r>
        <w:br/>
        <w:t>obsługiwanych.</w:t>
      </w:r>
    </w:p>
    <w:p w:rsidR="001C67F4" w:rsidRDefault="00E65ACA">
      <w:pPr>
        <w:pStyle w:val="Teksttreci0"/>
        <w:framePr w:w="9130" w:h="2556" w:wrap="none" w:hAnchor="page" w:x="1412" w:y="1"/>
        <w:numPr>
          <w:ilvl w:val="0"/>
          <w:numId w:val="4"/>
        </w:numPr>
        <w:tabs>
          <w:tab w:val="left" w:pos="418"/>
        </w:tabs>
        <w:ind w:left="340" w:hanging="340"/>
        <w:jc w:val="both"/>
      </w:pPr>
      <w:r>
        <w:lastRenderedPageBreak/>
        <w:t>Po analizie dokumentów aplikacyjnych, po przeprowadzonym teście wiedzy oraz</w:t>
      </w:r>
      <w:r>
        <w:br/>
        <w:t>rozmowie kwalifikacyjnej, komisja stwierdza, iż p. Mariola Jańczak posiada</w:t>
      </w:r>
      <w:r>
        <w:br/>
        <w:t>predyspozycje do objęcia w/w stanowiska.</w:t>
      </w:r>
    </w:p>
    <w:p w:rsidR="001C67F4" w:rsidRDefault="00E65ACA">
      <w:pPr>
        <w:pStyle w:val="Teksttreci0"/>
        <w:framePr w:w="9130" w:h="2556" w:wrap="none" w:hAnchor="page" w:x="1412" w:y="1"/>
        <w:numPr>
          <w:ilvl w:val="0"/>
          <w:numId w:val="4"/>
        </w:numPr>
        <w:tabs>
          <w:tab w:val="left" w:pos="418"/>
        </w:tabs>
        <w:ind w:firstLine="0"/>
      </w:pPr>
      <w:r>
        <w:t>Załączniki do Protokołu:</w:t>
      </w:r>
    </w:p>
    <w:p w:rsidR="001C67F4" w:rsidRDefault="00E65ACA">
      <w:pPr>
        <w:pStyle w:val="Teksttreci0"/>
        <w:framePr w:w="9130" w:h="2556" w:wrap="none" w:hAnchor="page" w:x="1412" w:y="1"/>
        <w:numPr>
          <w:ilvl w:val="0"/>
          <w:numId w:val="5"/>
        </w:numPr>
        <w:tabs>
          <w:tab w:val="left" w:pos="585"/>
        </w:tabs>
        <w:ind w:firstLine="340"/>
      </w:pPr>
      <w:r>
        <w:t>kopia ogłoszenia o naborze.</w:t>
      </w:r>
    </w:p>
    <w:p w:rsidR="001C67F4" w:rsidRDefault="00E65ACA">
      <w:pPr>
        <w:pStyle w:val="Teksttreci0"/>
        <w:framePr w:w="9130" w:h="2556" w:wrap="none" w:hAnchor="page" w:x="1412" w:y="1"/>
        <w:numPr>
          <w:ilvl w:val="0"/>
          <w:numId w:val="5"/>
        </w:numPr>
        <w:tabs>
          <w:tab w:val="left" w:pos="585"/>
        </w:tabs>
        <w:ind w:firstLine="340"/>
      </w:pPr>
      <w:r>
        <w:t>kopie dokumentów aplikacyjnych.</w:t>
      </w:r>
    </w:p>
    <w:p w:rsidR="001C67F4" w:rsidRDefault="00E65ACA">
      <w:pPr>
        <w:pStyle w:val="Teksttreci0"/>
        <w:framePr w:w="9130" w:h="2556" w:wrap="none" w:hAnchor="page" w:x="1412" w:y="1"/>
        <w:numPr>
          <w:ilvl w:val="0"/>
          <w:numId w:val="5"/>
        </w:numPr>
        <w:tabs>
          <w:tab w:val="left" w:pos="585"/>
        </w:tabs>
        <w:ind w:firstLine="340"/>
      </w:pPr>
      <w:r>
        <w:t>wyniki testu kwalifikacyjnego.</w:t>
      </w:r>
    </w:p>
    <w:p w:rsidR="001C67F4" w:rsidRDefault="00E65ACA">
      <w:pPr>
        <w:pStyle w:val="Teksttreci0"/>
        <w:framePr w:w="9130" w:h="2556" w:wrap="none" w:hAnchor="page" w:x="1412" w:y="1"/>
        <w:ind w:firstLine="340"/>
      </w:pPr>
      <w:r>
        <w:t>Na tym protokół zakończono i podpisano. Protokół sporządzono w 2 egzemplarzach.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3"/>
        <w:gridCol w:w="4795"/>
      </w:tblGrid>
      <w:tr w:rsidR="001C67F4">
        <w:tblPrEx>
          <w:tblCellMar>
            <w:top w:w="0" w:type="dxa"/>
            <w:bottom w:w="0" w:type="dxa"/>
          </w:tblCellMar>
        </w:tblPrEx>
        <w:trPr>
          <w:trHeight w:hRule="exact" w:val="5494"/>
        </w:trPr>
        <w:tc>
          <w:tcPr>
            <w:tcW w:w="3823" w:type="dxa"/>
            <w:shd w:val="clear" w:color="auto" w:fill="auto"/>
          </w:tcPr>
          <w:p w:rsidR="001C67F4" w:rsidRDefault="00E65ACA">
            <w:pPr>
              <w:pStyle w:val="Inne0"/>
              <w:framePr w:w="8618" w:h="5494" w:wrap="none" w:hAnchor="page" w:x="1383" w:y="3273"/>
              <w:spacing w:after="260" w:line="240" w:lineRule="auto"/>
              <w:ind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Protokół sporządził:</w:t>
            </w:r>
          </w:p>
          <w:p w:rsidR="001C67F4" w:rsidRDefault="00E65ACA">
            <w:pPr>
              <w:pStyle w:val="Inne0"/>
              <w:framePr w:w="8618" w:h="5494" w:wrap="none" w:hAnchor="page" w:x="1383" w:y="3273"/>
              <w:tabs>
                <w:tab w:val="left" w:leader="dot" w:pos="418"/>
              </w:tabs>
              <w:spacing w:line="240" w:lineRule="auto"/>
              <w:ind w:firstLine="0"/>
            </w:pPr>
            <w:r>
              <w:t>14.06.2021 r.</w:t>
            </w:r>
            <w:r>
              <w:br/>
            </w:r>
            <w:r>
              <w:rPr>
                <w:color w:val="9199E5"/>
              </w:rPr>
              <w:t>n</w:t>
            </w:r>
            <w:r>
              <w:rPr>
                <w:color w:val="9199E5"/>
              </w:rPr>
              <w:br/>
            </w:r>
            <w:r>
              <w:tab/>
            </w:r>
          </w:p>
          <w:p w:rsidR="001C67F4" w:rsidRDefault="00E65ACA">
            <w:pPr>
              <w:pStyle w:val="Inne0"/>
              <w:framePr w:w="8618" w:h="5494" w:wrap="none" w:hAnchor="page" w:x="1383" w:y="3273"/>
              <w:spacing w:after="3120" w:line="240" w:lineRule="auto"/>
              <w:ind w:firstLine="0"/>
              <w:rPr>
                <w:sz w:val="15"/>
                <w:szCs w:val="15"/>
              </w:rPr>
            </w:pPr>
            <w:proofErr w:type="gramStart"/>
            <w:r>
              <w:rPr>
                <w:b/>
                <w:bCs/>
                <w:sz w:val="15"/>
                <w:szCs w:val="15"/>
              </w:rPr>
              <w:t>( data</w:t>
            </w:r>
            <w:proofErr w:type="gramEnd"/>
            <w:r>
              <w:rPr>
                <w:b/>
                <w:bCs/>
                <w:sz w:val="15"/>
                <w:szCs w:val="15"/>
              </w:rPr>
              <w:t xml:space="preserve">, </w:t>
            </w:r>
            <w:proofErr w:type="spellStart"/>
            <w:r>
              <w:rPr>
                <w:b/>
                <w:bCs/>
                <w:sz w:val="15"/>
                <w:szCs w:val="15"/>
              </w:rPr>
              <w:t>jrodp</w:t>
            </w:r>
            <w:proofErr w:type="spellEnd"/>
            <w:r>
              <w:rPr>
                <w:b/>
                <w:bCs/>
                <w:sz w:val="15"/>
                <w:szCs w:val="15"/>
              </w:rPr>
              <w:t xml:space="preserve"> s </w:t>
            </w:r>
            <w:r>
              <w:rPr>
                <w:b/>
                <w:bCs/>
                <w:sz w:val="15"/>
                <w:szCs w:val="15"/>
              </w:rPr>
              <w:t>sekretarza komisji)</w:t>
            </w:r>
          </w:p>
          <w:p w:rsidR="001C67F4" w:rsidRDefault="00E65ACA">
            <w:pPr>
              <w:pStyle w:val="Inne0"/>
              <w:framePr w:w="8618" w:h="5494" w:wrap="none" w:hAnchor="page" w:x="1383" w:y="3273"/>
              <w:spacing w:line="240" w:lineRule="auto"/>
              <w:ind w:left="3140" w:firstLine="0"/>
              <w:rPr>
                <w:sz w:val="32"/>
                <w:szCs w:val="32"/>
              </w:rPr>
            </w:pPr>
            <w:r>
              <w:rPr>
                <w:color w:val="E5B2C6"/>
                <w:sz w:val="32"/>
                <w:szCs w:val="32"/>
              </w:rPr>
              <w:t>3</w:t>
            </w:r>
            <w:r>
              <w:rPr>
                <w:color w:val="E5B2C6"/>
                <w:sz w:val="32"/>
                <w:szCs w:val="32"/>
                <w:vertAlign w:val="superscript"/>
              </w:rPr>
              <w:t>|inieC</w:t>
            </w:r>
          </w:p>
          <w:p w:rsidR="001C67F4" w:rsidRDefault="00E65ACA">
            <w:pPr>
              <w:pStyle w:val="Inne0"/>
              <w:framePr w:w="8618" w:h="5494" w:wrap="none" w:hAnchor="page" w:x="1383" w:y="3273"/>
              <w:tabs>
                <w:tab w:val="left" w:leader="dot" w:pos="3049"/>
              </w:tabs>
              <w:spacing w:line="240" w:lineRule="auto"/>
              <w:ind w:firstLine="0"/>
            </w:pPr>
            <w:r>
              <w:rPr>
                <w:b/>
                <w:bCs/>
                <w:sz w:val="26"/>
                <w:szCs w:val="26"/>
              </w:rPr>
              <w:t>Zatwierdzam:</w:t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>
              <w:rPr>
                <w:color w:val="9D6F84"/>
              </w:rPr>
              <w:t>zorek</w:t>
            </w:r>
            <w:proofErr w:type="spellEnd"/>
            <w:r>
              <w:rPr>
                <w:color w:val="9D6F84"/>
              </w:rPr>
              <w:t>...</w:t>
            </w:r>
          </w:p>
          <w:p w:rsidR="001C67F4" w:rsidRDefault="00E65ACA">
            <w:pPr>
              <w:pStyle w:val="Inne0"/>
              <w:framePr w:w="8618" w:h="5494" w:wrap="none" w:hAnchor="page" w:x="1383" w:y="3273"/>
              <w:spacing w:line="240" w:lineRule="auto"/>
              <w:ind w:left="1680"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podpis i pieczęć Burmistrza</w:t>
            </w:r>
          </w:p>
        </w:tc>
        <w:tc>
          <w:tcPr>
            <w:tcW w:w="4795" w:type="dxa"/>
            <w:shd w:val="clear" w:color="auto" w:fill="auto"/>
            <w:vAlign w:val="center"/>
          </w:tcPr>
          <w:p w:rsidR="001C67F4" w:rsidRDefault="00E65ACA">
            <w:pPr>
              <w:pStyle w:val="Inne0"/>
              <w:framePr w:w="8618" w:h="5494" w:wrap="none" w:hAnchor="page" w:x="1383" w:y="3273"/>
              <w:spacing w:after="180" w:line="298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Podpisy pozostałych/członków komisji:</w:t>
            </w:r>
          </w:p>
          <w:p w:rsidR="001C67F4" w:rsidRDefault="00E65ACA">
            <w:pPr>
              <w:pStyle w:val="Inne0"/>
              <w:framePr w:w="8618" w:h="5494" w:wrap="none" w:hAnchor="page" w:x="1383" w:y="3273"/>
              <w:tabs>
                <w:tab w:val="left" w:leader="dot" w:pos="504"/>
                <w:tab w:val="right" w:leader="dot" w:pos="1937"/>
                <w:tab w:val="left" w:leader="dot" w:pos="2556"/>
              </w:tabs>
              <w:spacing w:line="298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color w:val="5053B7"/>
                <w:sz w:val="26"/>
                <w:szCs w:val="26"/>
              </w:rPr>
              <w:t>W</w:t>
            </w: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br/>
            </w:r>
            <w:r>
              <w:rPr>
                <w:b/>
                <w:bCs/>
                <w:sz w:val="26"/>
                <w:szCs w:val="26"/>
              </w:rPr>
              <w:tab/>
              <w:t>.</w:t>
            </w:r>
          </w:p>
        </w:tc>
      </w:tr>
    </w:tbl>
    <w:p w:rsidR="001C67F4" w:rsidRDefault="001C67F4">
      <w:pPr>
        <w:framePr w:w="8618" w:h="5494" w:wrap="none" w:hAnchor="page" w:x="1383" w:y="3273"/>
        <w:spacing w:line="1" w:lineRule="exact"/>
      </w:pPr>
    </w:p>
    <w:p w:rsidR="001C67F4" w:rsidRDefault="00E65ACA">
      <w:pPr>
        <w:spacing w:line="360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969010</wp:posOffset>
            </wp:positionH>
            <wp:positionV relativeFrom="margin">
              <wp:posOffset>2523490</wp:posOffset>
            </wp:positionV>
            <wp:extent cx="1847215" cy="560705"/>
            <wp:effectExtent l="0" t="0" r="0" b="0"/>
            <wp:wrapNone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84721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4338955</wp:posOffset>
            </wp:positionH>
            <wp:positionV relativeFrom="margin">
              <wp:posOffset>3483610</wp:posOffset>
            </wp:positionV>
            <wp:extent cx="1365250" cy="883920"/>
            <wp:effectExtent l="0" t="0" r="0" b="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36525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2331720</wp:posOffset>
            </wp:positionH>
            <wp:positionV relativeFrom="margin">
              <wp:posOffset>4747895</wp:posOffset>
            </wp:positionV>
            <wp:extent cx="883920" cy="798830"/>
            <wp:effectExtent l="0" t="0" r="0" b="0"/>
            <wp:wrapNone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88392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line="360" w:lineRule="exact"/>
      </w:pPr>
    </w:p>
    <w:p w:rsidR="001C67F4" w:rsidRDefault="001C67F4">
      <w:pPr>
        <w:spacing w:after="485" w:line="1" w:lineRule="exact"/>
      </w:pPr>
    </w:p>
    <w:p w:rsidR="001C67F4" w:rsidRDefault="001C67F4">
      <w:pPr>
        <w:spacing w:line="1" w:lineRule="exact"/>
      </w:pPr>
    </w:p>
    <w:sectPr w:rsidR="001C67F4">
      <w:pgSz w:w="11900" w:h="16840"/>
      <w:pgMar w:top="1521" w:right="1359" w:bottom="1521" w:left="1382" w:header="0" w:footer="109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ACA" w:rsidRDefault="00E65ACA">
      <w:r>
        <w:separator/>
      </w:r>
    </w:p>
  </w:endnote>
  <w:endnote w:type="continuationSeparator" w:id="0">
    <w:p w:rsidR="00E65ACA" w:rsidRDefault="00E6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ACA" w:rsidRDefault="00E65ACA"/>
  </w:footnote>
  <w:footnote w:type="continuationSeparator" w:id="0">
    <w:p w:rsidR="00E65ACA" w:rsidRDefault="00E65A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D6CF2"/>
    <w:multiLevelType w:val="multilevel"/>
    <w:tmpl w:val="C18252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1064A8"/>
    <w:multiLevelType w:val="multilevel"/>
    <w:tmpl w:val="A358E8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BF779E"/>
    <w:multiLevelType w:val="multilevel"/>
    <w:tmpl w:val="90EE78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4A18B9"/>
    <w:multiLevelType w:val="multilevel"/>
    <w:tmpl w:val="33B2B3CC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0A6AE1"/>
    <w:multiLevelType w:val="multilevel"/>
    <w:tmpl w:val="FCCA6F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7F4"/>
    <w:rsid w:val="001C67F4"/>
    <w:rsid w:val="00E65ACA"/>
    <w:rsid w:val="00FB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6DA217-A6BA-4A0B-A7DF-355AAF69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B8097"/>
      <w:w w:val="8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  <w:ind w:firstLine="17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47" w:lineRule="auto"/>
      <w:ind w:left="410"/>
      <w:jc w:val="center"/>
    </w:pPr>
    <w:rPr>
      <w:rFonts w:ascii="Tahoma" w:eastAsia="Tahoma" w:hAnsi="Tahoma" w:cs="Tahoma"/>
      <w:color w:val="DB8097"/>
      <w:w w:val="80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 w:line="384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line="276" w:lineRule="auto"/>
      <w:ind w:firstLine="17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341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KM_C224e-20210616105211</dc:title>
  <dc:subject/>
  <dc:creator/>
  <cp:keywords/>
  <cp:lastModifiedBy>ABC</cp:lastModifiedBy>
  <cp:revision>2</cp:revision>
  <dcterms:created xsi:type="dcterms:W3CDTF">2021-06-16T12:17:00Z</dcterms:created>
  <dcterms:modified xsi:type="dcterms:W3CDTF">2021-06-16T12:21:00Z</dcterms:modified>
</cp:coreProperties>
</file>