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2C31" w14:textId="77777777" w:rsidR="00A77B3E" w:rsidRDefault="008518AF">
      <w:pPr>
        <w:jc w:val="center"/>
        <w:rPr>
          <w:b/>
          <w:caps/>
        </w:rPr>
      </w:pPr>
      <w:r>
        <w:rPr>
          <w:b/>
          <w:caps/>
        </w:rPr>
        <w:t>Uchwała Nr 539/XXXV/21</w:t>
      </w:r>
      <w:r>
        <w:rPr>
          <w:b/>
          <w:caps/>
        </w:rPr>
        <w:br/>
        <w:t>Rady Miejskiej Węglińca</w:t>
      </w:r>
    </w:p>
    <w:p w14:paraId="3EF016B6" w14:textId="77777777" w:rsidR="00A77B3E" w:rsidRDefault="008518AF">
      <w:pPr>
        <w:spacing w:before="280" w:after="280"/>
        <w:jc w:val="center"/>
        <w:rPr>
          <w:b/>
          <w:caps/>
        </w:rPr>
      </w:pPr>
      <w:r>
        <w:t>z dnia 14 czerwca 2021 r.</w:t>
      </w:r>
    </w:p>
    <w:p w14:paraId="1BA425D4" w14:textId="77777777" w:rsidR="00A77B3E" w:rsidRDefault="008518AF">
      <w:pPr>
        <w:keepNext/>
        <w:spacing w:after="480"/>
        <w:jc w:val="center"/>
      </w:pPr>
      <w:r>
        <w:rPr>
          <w:b/>
        </w:rPr>
        <w:t>w sprawie zamiaru przekształcenia Miejskiego Przedszkola Publicznego im. Świętego Mikołaja w Węglińcu poprzez zmianę siedziby</w:t>
      </w:r>
    </w:p>
    <w:p w14:paraId="034BE41A" w14:textId="77777777" w:rsidR="00A77B3E" w:rsidRDefault="008518AF">
      <w:pPr>
        <w:keepLines/>
        <w:spacing w:before="120" w:after="120"/>
        <w:ind w:firstLine="227"/>
      </w:pPr>
      <w:r>
        <w:t xml:space="preserve">Na podstawie art. 89 ust. 1 i 9  w związku </w:t>
      </w:r>
      <w:r>
        <w:t>z art. 29 ust. 1 pkt 1 ustawy z dnia 14 grudnia 2016 r. Prawo oświatowe (Dz. U. z 2020r. poz. 910 z </w:t>
      </w:r>
      <w:proofErr w:type="spellStart"/>
      <w:r>
        <w:t>późn</w:t>
      </w:r>
      <w:proofErr w:type="spellEnd"/>
      <w:r>
        <w:t>. zm.) oraz art. 18 ust. 2 pkt 9 lit. h ustawy z dnia 8 marca 1990 r. o samorządzie gminnym (Dz. U. z 2020 r. poz. 713 z </w:t>
      </w:r>
      <w:proofErr w:type="spellStart"/>
      <w:r>
        <w:t>późn</w:t>
      </w:r>
      <w:proofErr w:type="spellEnd"/>
      <w:r>
        <w:t>. zm.), Rada Miejska Węgliń</w:t>
      </w:r>
      <w:r>
        <w:t>ca uchwala, co następuje:</w:t>
      </w:r>
    </w:p>
    <w:p w14:paraId="117A61C3" w14:textId="1BDF80F0" w:rsidR="00A77B3E" w:rsidRDefault="008518AF">
      <w:pPr>
        <w:keepLines/>
        <w:spacing w:before="120" w:after="120"/>
        <w:ind w:firstLine="340"/>
      </w:pPr>
      <w:r>
        <w:rPr>
          <w:b/>
        </w:rPr>
        <w:t>§ 1. </w:t>
      </w:r>
      <w:r>
        <w:t>.Podejmuje się zamiar dokonania przekształcenia z dniem 1 września 2021r. Miejskiego Przedszkola Publicznego im. Świętego Mikołaja w Węglińcu poprzez zmianę dotychczasowej siedziby: ul.</w:t>
      </w:r>
      <w:r w:rsidR="00712FEC">
        <w:t xml:space="preserve"> </w:t>
      </w:r>
      <w:r>
        <w:t xml:space="preserve">Kościuszki 26a w Węglińcu  do siedziby: </w:t>
      </w:r>
      <w:r>
        <w:t xml:space="preserve"> ul. Kochanowskiego 9 w Węglińcu.</w:t>
      </w:r>
    </w:p>
    <w:p w14:paraId="1F051EAE" w14:textId="77777777" w:rsidR="00A77B3E" w:rsidRDefault="008518AF">
      <w:pPr>
        <w:keepLines/>
        <w:spacing w:before="120" w:after="120"/>
        <w:ind w:firstLine="340"/>
      </w:pPr>
      <w:r>
        <w:rPr>
          <w:b/>
        </w:rPr>
        <w:t>§ 2. </w:t>
      </w:r>
      <w:r>
        <w:t>Zapewnia się dzieciom uczęszczającym do Miejskiego Przedszkola Publicznego im. Świętego Mikołaja w Węglińcu realizacje wychowania przedszkolnego w nowej siedzibie przedszkola.</w:t>
      </w:r>
    </w:p>
    <w:p w14:paraId="2276C378" w14:textId="77777777" w:rsidR="00A77B3E" w:rsidRDefault="008518AF">
      <w:pPr>
        <w:keepLines/>
        <w:spacing w:before="120" w:after="120"/>
        <w:ind w:firstLine="340"/>
      </w:pPr>
      <w:r>
        <w:rPr>
          <w:b/>
        </w:rPr>
        <w:t>§ 3. </w:t>
      </w:r>
      <w:r>
        <w:t>Zobowiązuje się i upoważnia Burmistr</w:t>
      </w:r>
      <w:r>
        <w:t>za Gminy i Miasta Węgliniec do dokonania niezbędnych czynności związanych z przekształceniem Miejskiego Przedszkola Publicznego im. Świętego Mikołaja w Węglińcu, w szczególności do wystąpienia o opinię o likwidacji do Dolnośląskiego Kuratora Oświaty we Wro</w:t>
      </w:r>
      <w:r>
        <w:t>cławiu oraz do organizacji związkowych.</w:t>
      </w:r>
    </w:p>
    <w:p w14:paraId="4135864B" w14:textId="77777777" w:rsidR="00A77B3E" w:rsidRDefault="008518AF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Gminy i Miasta Węgliniec.</w:t>
      </w:r>
    </w:p>
    <w:p w14:paraId="3D6DD1D3" w14:textId="77777777" w:rsidR="00A77B3E" w:rsidRDefault="008518AF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391758AE" w14:textId="77777777" w:rsidR="00A77B3E" w:rsidRDefault="00A77B3E">
      <w:pPr>
        <w:keepNext/>
        <w:keepLines/>
        <w:spacing w:before="120" w:after="120"/>
        <w:ind w:firstLine="340"/>
      </w:pPr>
    </w:p>
    <w:p w14:paraId="4FB1DA8F" w14:textId="77777777" w:rsidR="00A77B3E" w:rsidRDefault="008518AF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40589F" w14:paraId="7794008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51A877F" w14:textId="77777777" w:rsidR="0040589F" w:rsidRDefault="004058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CD1464" w14:textId="77777777" w:rsidR="0040589F" w:rsidRDefault="008518A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03E5A187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B726108" w14:textId="77777777" w:rsidR="0040589F" w:rsidRDefault="008518AF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0E013119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Przeniesienie siedziby przedszkola stanowi jego przekształcenie w rozumieniu art.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 art. 89 ust. 9 ustawy z dnia 14 grudnia 2016 r. Prawo oświatowe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(Dz. U. 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2020r. poz. 910 z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zm.),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 więc procedura jego dokonania wynika odpowiednio z przepisów powyższej ustawy</w:t>
      </w:r>
      <w:r>
        <w:rPr>
          <w:color w:val="000000"/>
          <w:szCs w:val="20"/>
          <w:shd w:val="clear" w:color="auto" w:fill="FFFFFF"/>
        </w:rPr>
        <w:t xml:space="preserve">. </w:t>
      </w:r>
    </w:p>
    <w:p w14:paraId="5EC5409B" w14:textId="77777777" w:rsidR="0040589F" w:rsidRDefault="0040589F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04C60CF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Projektowane przekształcenie Miejskiego Przedszkola Publicznego im. Świętego Mikołaja w Węglińcu</w:t>
      </w:r>
      <w:r>
        <w:rPr>
          <w:color w:val="000000"/>
          <w:szCs w:val="20"/>
          <w:shd w:val="clear" w:color="auto" w:fill="FFFFFF"/>
        </w:rPr>
        <w:t xml:space="preserve">,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polegające na </w:t>
      </w:r>
      <w:r>
        <w:rPr>
          <w:color w:val="000000"/>
          <w:szCs w:val="20"/>
          <w:shd w:val="clear" w:color="auto" w:fill="FFFFFF"/>
        </w:rPr>
        <w:t>zmianie jego siedziby następuje</w:t>
      </w:r>
      <w:r>
        <w:rPr>
          <w:color w:val="000000"/>
          <w:szCs w:val="20"/>
          <w:shd w:val="clear" w:color="auto" w:fill="FFFFFF"/>
        </w:rPr>
        <w:t xml:space="preserve"> w związku z wybudowaniem przez Gminę nowoczesnego obiektu przedszkola oddalonego od dotychczasowej siedziby o 100m. </w:t>
      </w:r>
    </w:p>
    <w:p w14:paraId="1D2AD19F" w14:textId="77777777" w:rsidR="0040589F" w:rsidRDefault="0040589F">
      <w:pPr>
        <w:rPr>
          <w:color w:val="000000"/>
          <w:szCs w:val="20"/>
          <w:shd w:val="clear" w:color="auto" w:fill="FFFFFF"/>
        </w:rPr>
      </w:pPr>
    </w:p>
    <w:p w14:paraId="0EB8943C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Aktualnie do Miejskiego Przedszkola Publicznego im. Świętego Mikołaja w Węglińcu</w:t>
      </w:r>
      <w:r>
        <w:rPr>
          <w:color w:val="000000"/>
          <w:szCs w:val="20"/>
          <w:shd w:val="clear" w:color="auto" w:fill="FFFFFF"/>
        </w:rPr>
        <w:t xml:space="preserve"> uczęszcza 70 dzieci w trzech grupach wiekowych:, 3, 4 i </w:t>
      </w:r>
      <w:r>
        <w:rPr>
          <w:color w:val="000000"/>
          <w:szCs w:val="20"/>
          <w:shd w:val="clear" w:color="auto" w:fill="FFFFFF"/>
        </w:rPr>
        <w:t>5- latki.  W związku z potrzebą zwiększenia ilości miejsc w przedszkolu w 2020 roku podjęto decyzje o wybudowaniu nowego obiektu przedszkola, które będzie mogło przyjąć 140 dzieci. Przedszkole będzie prowadziło również obowiązkowe roczne przygotowanie prze</w:t>
      </w:r>
      <w:r>
        <w:rPr>
          <w:color w:val="000000"/>
          <w:szCs w:val="20"/>
          <w:shd w:val="clear" w:color="auto" w:fill="FFFFFF"/>
        </w:rPr>
        <w:t xml:space="preserve">dszkolne dla dzieci 6-letnich i ewentualnie 5-latków, które było realizowane było dotychczas w 2 oddziałach przedszkolnych przy Szkole Podstawowej im. Marii Krasickiej w Węglińcu. </w:t>
      </w:r>
    </w:p>
    <w:p w14:paraId="5A1B829C" w14:textId="77777777" w:rsidR="0040589F" w:rsidRDefault="0040589F">
      <w:pPr>
        <w:rPr>
          <w:color w:val="000000"/>
          <w:szCs w:val="20"/>
          <w:shd w:val="clear" w:color="auto" w:fill="FFFFFF"/>
        </w:rPr>
      </w:pPr>
    </w:p>
    <w:p w14:paraId="6C6E7914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Proponowana zmiana siedziby wiąże się z potrzebą zatrudnienia 4 nauczyciel</w:t>
      </w:r>
      <w:r>
        <w:rPr>
          <w:color w:val="000000"/>
          <w:szCs w:val="20"/>
          <w:shd w:val="clear" w:color="auto" w:fill="FFFFFF"/>
        </w:rPr>
        <w:t xml:space="preserve">i oraz 4 pracowników obsługi (pomoc nauczyciela, woźna oddziałowa i pomoc kuchenna). </w:t>
      </w:r>
    </w:p>
    <w:p w14:paraId="6527EF5F" w14:textId="77777777" w:rsidR="0040589F" w:rsidRDefault="0040589F">
      <w:pPr>
        <w:rPr>
          <w:color w:val="000000"/>
          <w:szCs w:val="20"/>
          <w:shd w:val="clear" w:color="auto" w:fill="FFFFFF"/>
        </w:rPr>
      </w:pPr>
    </w:p>
    <w:p w14:paraId="4816FA22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Nowy obiekt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Miejskiego Przedszkola Publicznego im. Świętego Mikołaja w Węglińcu</w:t>
      </w:r>
      <w:r>
        <w:rPr>
          <w:color w:val="000000"/>
          <w:szCs w:val="20"/>
          <w:shd w:val="clear" w:color="auto" w:fill="FFFFFF"/>
        </w:rPr>
        <w:t xml:space="preserve"> jest przystosowany do potrzeb dzieci z niepełnosprawnościami. Obecna siedziba przedszkola</w:t>
      </w:r>
      <w:r>
        <w:rPr>
          <w:color w:val="000000"/>
          <w:szCs w:val="20"/>
          <w:shd w:val="clear" w:color="auto" w:fill="FFFFFF"/>
        </w:rPr>
        <w:t xml:space="preserve"> nie spełnia takich wymagań, jak również nie spełnia wymagań dotyczących bezpieczeństwa pożarowego. </w:t>
      </w:r>
    </w:p>
    <w:p w14:paraId="3486D666" w14:textId="77777777" w:rsidR="0040589F" w:rsidRDefault="0040589F">
      <w:pPr>
        <w:rPr>
          <w:color w:val="000000"/>
          <w:szCs w:val="20"/>
          <w:shd w:val="clear" w:color="auto" w:fill="FFFFFF"/>
        </w:rPr>
      </w:pPr>
    </w:p>
    <w:p w14:paraId="33DBDE0C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Procedura przekształcenia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Miejskiego Przedszkola Publicznego im. Świętego Mikołaja w Węglińcu</w:t>
      </w:r>
      <w:r>
        <w:rPr>
          <w:color w:val="000000"/>
          <w:szCs w:val="20"/>
          <w:shd w:val="clear" w:color="auto" w:fill="FFFFFF"/>
        </w:rPr>
        <w:t xml:space="preserve"> z dniem 31 sierpnia 2021r. poprzez zmianę jego siedziby rozpoczyna się od podjęcia uchwały intencyjnej wyrażającej wymieniony wyżej zamiar oraz podjęcie działań informacyjnych o zamiarze przekształcenia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Miejskiego Przedszkola Publicznego im. Świętego Miko</w:t>
      </w:r>
      <w:r>
        <w:rPr>
          <w:color w:val="000000"/>
          <w:szCs w:val="20"/>
          <w:shd w:val="clear" w:color="auto" w:fill="FFFFFF"/>
          <w:lang w:val="x-none" w:eastAsia="en-US" w:bidi="ar-SA"/>
        </w:rPr>
        <w:t>łaja w Węglińcu</w:t>
      </w:r>
      <w:r>
        <w:rPr>
          <w:color w:val="000000"/>
          <w:szCs w:val="20"/>
          <w:shd w:val="clear" w:color="auto" w:fill="FFFFFF"/>
        </w:rPr>
        <w:t>, skierowanych do rodziców/opiekunów prawnych uczniów uczęszczających do tej szkoły. Wpływ na podjęcie uchwały miała sytuacja związana z epidemią SARS CoV-2, bowiem w lutym 2021r. nie było wiadomo, czy wykonawca zakończy roboty budowlane w t</w:t>
      </w:r>
      <w:r>
        <w:rPr>
          <w:color w:val="000000"/>
          <w:szCs w:val="20"/>
          <w:shd w:val="clear" w:color="auto" w:fill="FFFFFF"/>
        </w:rPr>
        <w:t>erminie. W kwietniu br. nastąpiła konieczność wydłużenia terminu realizacji prac budowlanych, których zakończenie nastąpi 30 czerwca 2021r. Na chwilę obecną zaawansowanie prac budowlanych utwierdziło organ prowadzący o możliwości podjęcia działalności prze</w:t>
      </w:r>
      <w:r>
        <w:rPr>
          <w:color w:val="000000"/>
          <w:szCs w:val="20"/>
          <w:shd w:val="clear" w:color="auto" w:fill="FFFFFF"/>
        </w:rPr>
        <w:t xml:space="preserve">dszkola w nowej siedzibie. </w:t>
      </w:r>
    </w:p>
    <w:p w14:paraId="14E247C8" w14:textId="77777777" w:rsidR="0040589F" w:rsidRDefault="0040589F">
      <w:pPr>
        <w:rPr>
          <w:color w:val="000000"/>
          <w:szCs w:val="20"/>
          <w:shd w:val="clear" w:color="auto" w:fill="FFFFFF"/>
        </w:rPr>
      </w:pPr>
    </w:p>
    <w:p w14:paraId="47E879D4" w14:textId="77777777" w:rsidR="0040589F" w:rsidRDefault="008518AF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Podjęcie uchwały intencyjnej upoważnia Burmistrza Gminy i Miasta Węgliniec do dalszego postępowania przewidzianego w art.89 ustawy Prawo oświatowe, w tym uzyskania opinii Dolnośląskiego Kuratora Oświaty oraz opinii związków zaw</w:t>
      </w:r>
      <w:r>
        <w:rPr>
          <w:color w:val="000000"/>
          <w:szCs w:val="20"/>
          <w:shd w:val="clear" w:color="auto" w:fill="FFFFFF"/>
        </w:rPr>
        <w:t>odowych na podstawie art.19 ust.2 ustawy z dnia 23 maja 1991r. o związkach zawodowych (Dz. U. z 2019r. poz.263)</w:t>
      </w:r>
    </w:p>
    <w:p w14:paraId="3C96A05E" w14:textId="77777777" w:rsidR="0040589F" w:rsidRDefault="0040589F">
      <w:pPr>
        <w:rPr>
          <w:color w:val="000000"/>
          <w:sz w:val="24"/>
          <w:szCs w:val="20"/>
          <w:shd w:val="clear" w:color="auto" w:fill="FFFFFF"/>
        </w:rPr>
      </w:pPr>
    </w:p>
    <w:p w14:paraId="799314A1" w14:textId="77777777" w:rsidR="0040589F" w:rsidRDefault="0040589F">
      <w:pPr>
        <w:rPr>
          <w:color w:val="000000"/>
          <w:sz w:val="24"/>
          <w:szCs w:val="20"/>
          <w:shd w:val="clear" w:color="auto" w:fill="FFFFFF"/>
        </w:rPr>
      </w:pPr>
    </w:p>
    <w:p w14:paraId="1A8B6691" w14:textId="77777777" w:rsidR="0040589F" w:rsidRDefault="0040589F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40589F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7EECF" w14:textId="77777777" w:rsidR="008518AF" w:rsidRDefault="008518AF">
      <w:r>
        <w:separator/>
      </w:r>
    </w:p>
  </w:endnote>
  <w:endnote w:type="continuationSeparator" w:id="0">
    <w:p w14:paraId="27AA02B7" w14:textId="77777777" w:rsidR="008518AF" w:rsidRDefault="00851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40589F" w14:paraId="0E4D1D6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8595233" w14:textId="77777777" w:rsidR="0040589F" w:rsidRDefault="008518AF">
          <w:pPr>
            <w:jc w:val="left"/>
            <w:rPr>
              <w:sz w:val="18"/>
            </w:rPr>
          </w:pPr>
          <w:r w:rsidRPr="00712FEC">
            <w:rPr>
              <w:sz w:val="18"/>
              <w:lang w:val="en-US"/>
            </w:rPr>
            <w:t xml:space="preserve">Id: </w:t>
          </w:r>
          <w:r w:rsidRPr="00712FEC">
            <w:rPr>
              <w:sz w:val="18"/>
              <w:lang w:val="en-US"/>
            </w:rPr>
            <w:t>342302A1-90B3-45D8-B280-9B9F4E1F6761.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5B36597" w14:textId="77777777" w:rsidR="0040589F" w:rsidRDefault="008518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2F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6D160A" w14:textId="77777777" w:rsidR="0040589F" w:rsidRDefault="0040589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0"/>
      <w:gridCol w:w="3205"/>
    </w:tblGrid>
    <w:tr w:rsidR="0040589F" w14:paraId="279435AA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D984F59" w14:textId="77777777" w:rsidR="0040589F" w:rsidRDefault="008518AF">
          <w:pPr>
            <w:jc w:val="left"/>
            <w:rPr>
              <w:sz w:val="18"/>
            </w:rPr>
          </w:pPr>
          <w:r w:rsidRPr="00712FEC">
            <w:rPr>
              <w:sz w:val="18"/>
              <w:lang w:val="en-US"/>
            </w:rPr>
            <w:t>Id: 342302A1-90B3-45D8-B280-9B9F4E1F6761.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728E98A" w14:textId="77777777" w:rsidR="0040589F" w:rsidRDefault="008518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2FEC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BDB8F20" w14:textId="77777777" w:rsidR="0040589F" w:rsidRDefault="0040589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30917" w14:textId="77777777" w:rsidR="008518AF" w:rsidRDefault="008518AF">
      <w:r>
        <w:separator/>
      </w:r>
    </w:p>
  </w:footnote>
  <w:footnote w:type="continuationSeparator" w:id="0">
    <w:p w14:paraId="3AB99E85" w14:textId="77777777" w:rsidR="008518AF" w:rsidRDefault="008518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0589F"/>
    <w:rsid w:val="00712FEC"/>
    <w:rsid w:val="008518A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B2E90"/>
  <w15:docId w15:val="{A53EDD22-D7F2-4F28-9078-3C44C8CC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539/XXXV/21 z dnia 14 czerwca 2021 r.</dc:title>
  <dc:subject>w sprawie zamiaru przekształcenia Miejskiego Przedszkola Publicznego im. Świętego Mikołaja w^Węglińcu poprzez zmianę siedziby</dc:subject>
  <dc:creator>Alicja</dc:creator>
  <cp:lastModifiedBy>Alicja</cp:lastModifiedBy>
  <cp:revision>2</cp:revision>
  <dcterms:created xsi:type="dcterms:W3CDTF">2021-06-16T12:54:00Z</dcterms:created>
  <dcterms:modified xsi:type="dcterms:W3CDTF">2021-06-16T10:54:00Z</dcterms:modified>
  <cp:category>Akt prawny</cp:category>
</cp:coreProperties>
</file>