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0E" w:rsidRDefault="00E84E0E">
      <w:pPr>
        <w:pStyle w:val="Teksttreci0"/>
        <w:spacing w:after="1200" w:line="300" w:lineRule="auto"/>
        <w:ind w:firstLine="0"/>
        <w:jc w:val="center"/>
        <w:rPr>
          <w:b/>
          <w:bCs/>
          <w:sz w:val="22"/>
          <w:szCs w:val="22"/>
        </w:rPr>
      </w:pPr>
    </w:p>
    <w:p w:rsidR="00863068" w:rsidRDefault="00B42B18">
      <w:pPr>
        <w:pStyle w:val="Teksttreci0"/>
        <w:spacing w:after="1200" w:line="30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O WYNIKACH NABORU NA WOLNE STANOWISKA PRACY</w:t>
      </w:r>
      <w:r>
        <w:rPr>
          <w:b/>
          <w:bCs/>
          <w:sz w:val="22"/>
          <w:szCs w:val="22"/>
        </w:rPr>
        <w:br/>
        <w:t xml:space="preserve">NAUCZYCIELA WYCHWANIA </w:t>
      </w:r>
      <w:r>
        <w:rPr>
          <w:b/>
          <w:bCs/>
          <w:sz w:val="22"/>
          <w:szCs w:val="22"/>
        </w:rPr>
        <w:t>PRZEDSZKOLNEGO W WYMIARZE PEŁNEGO</w:t>
      </w:r>
      <w:r>
        <w:rPr>
          <w:b/>
          <w:bCs/>
          <w:sz w:val="22"/>
          <w:szCs w:val="22"/>
        </w:rPr>
        <w:br/>
        <w:t>ETATU W MIEJSKIM PRZEDSZKOLU PUBLICZNYM IM. ŚW. MIKOŁAJA</w:t>
      </w:r>
      <w:r>
        <w:rPr>
          <w:b/>
          <w:bCs/>
          <w:sz w:val="22"/>
          <w:szCs w:val="22"/>
        </w:rPr>
        <w:br/>
        <w:t>W WĘGLIŃCU</w:t>
      </w:r>
    </w:p>
    <w:p w:rsidR="00863068" w:rsidRDefault="00B42B18">
      <w:pPr>
        <w:pStyle w:val="Teksttreci0"/>
        <w:ind w:left="880" w:firstLine="700"/>
      </w:pPr>
      <w:r>
        <w:t>Dyrektor Miejskiego Przedszkola Publicznego im. Św. Mikołaja w Węglińcu</w:t>
      </w:r>
      <w:r>
        <w:br/>
        <w:t>informuje, że w wyniku zakończenia procedury naboru na ww. stanowiska pracy został</w:t>
      </w:r>
      <w:r>
        <w:t>y</w:t>
      </w:r>
      <w:r>
        <w:br/>
        <w:t>wybrane kandydatki:</w:t>
      </w:r>
    </w:p>
    <w:p w:rsidR="00863068" w:rsidRDefault="00B42B18">
      <w:pPr>
        <w:pStyle w:val="Teksttreci0"/>
        <w:numPr>
          <w:ilvl w:val="0"/>
          <w:numId w:val="1"/>
        </w:numPr>
        <w:tabs>
          <w:tab w:val="left" w:pos="1911"/>
        </w:tabs>
        <w:spacing w:after="0"/>
        <w:ind w:left="1580" w:firstLine="0"/>
      </w:pPr>
      <w:r>
        <w:t xml:space="preserve">Pani </w:t>
      </w:r>
      <w:r>
        <w:rPr>
          <w:b/>
          <w:bCs/>
          <w:sz w:val="22"/>
          <w:szCs w:val="22"/>
        </w:rPr>
        <w:t xml:space="preserve">Barbara Bajorek </w:t>
      </w:r>
      <w:r>
        <w:t>zamieszkała w Węglińcu</w:t>
      </w:r>
    </w:p>
    <w:p w:rsidR="00863068" w:rsidRDefault="00B42B18">
      <w:pPr>
        <w:pStyle w:val="Teksttreci0"/>
        <w:numPr>
          <w:ilvl w:val="0"/>
          <w:numId w:val="1"/>
        </w:numPr>
        <w:tabs>
          <w:tab w:val="left" w:pos="1920"/>
        </w:tabs>
        <w:spacing w:after="0"/>
        <w:ind w:left="1580" w:firstLine="0"/>
      </w:pPr>
      <w:r>
        <w:t xml:space="preserve">Pani </w:t>
      </w:r>
      <w:r>
        <w:rPr>
          <w:b/>
          <w:bCs/>
          <w:sz w:val="22"/>
          <w:szCs w:val="22"/>
        </w:rPr>
        <w:t xml:space="preserve">Anna </w:t>
      </w:r>
      <w:proofErr w:type="spellStart"/>
      <w:r>
        <w:rPr>
          <w:b/>
          <w:bCs/>
          <w:sz w:val="22"/>
          <w:szCs w:val="22"/>
        </w:rPr>
        <w:t>Swereda</w:t>
      </w:r>
      <w:proofErr w:type="spellEnd"/>
      <w:r>
        <w:rPr>
          <w:b/>
          <w:bCs/>
          <w:sz w:val="22"/>
          <w:szCs w:val="22"/>
        </w:rPr>
        <w:t xml:space="preserve"> </w:t>
      </w:r>
      <w:r>
        <w:t>zamieszkała w Węglińcu</w:t>
      </w:r>
    </w:p>
    <w:p w:rsidR="00863068" w:rsidRDefault="00B42B18">
      <w:pPr>
        <w:pStyle w:val="Teksttreci0"/>
        <w:numPr>
          <w:ilvl w:val="0"/>
          <w:numId w:val="1"/>
        </w:numPr>
        <w:tabs>
          <w:tab w:val="left" w:pos="1915"/>
        </w:tabs>
        <w:ind w:left="1580" w:firstLine="0"/>
      </w:pPr>
      <w:r>
        <w:t xml:space="preserve">Pani </w:t>
      </w:r>
      <w:r>
        <w:rPr>
          <w:b/>
          <w:bCs/>
          <w:sz w:val="22"/>
          <w:szCs w:val="22"/>
        </w:rPr>
        <w:t xml:space="preserve">Agnieszka Kiliańska </w:t>
      </w:r>
      <w:r>
        <w:t>zamieszkała w Węglińcu.</w:t>
      </w:r>
    </w:p>
    <w:p w:rsidR="00863068" w:rsidRDefault="00B42B18">
      <w:pPr>
        <w:pStyle w:val="Teksttreci0"/>
        <w:spacing w:line="271" w:lineRule="auto"/>
        <w:ind w:left="880" w:firstLine="700"/>
      </w:pPr>
      <w:r>
        <w:t>Kandydatki spełniły wymagania formalne określone w ogłoszeniu o naborze</w:t>
      </w:r>
      <w:r>
        <w:br/>
        <w:t>i wykazały się wiedzą niezbę</w:t>
      </w:r>
      <w:r>
        <w:t>dną do pracy na ww. stanowisku.</w:t>
      </w:r>
    </w:p>
    <w:p w:rsidR="00863068" w:rsidRDefault="00B42B18">
      <w:pPr>
        <w:pStyle w:val="Teksttreci0"/>
        <w:spacing w:after="1200"/>
        <w:ind w:left="880" w:firstLine="700"/>
      </w:pPr>
      <w:r>
        <w:t>Podczas rozmowy kwalifikacyjnej pozytywnie oceniono predyspozycje i umiejętności</w:t>
      </w:r>
      <w:r>
        <w:br/>
        <w:t>kandydatek, które pozwalają na prawidło</w:t>
      </w:r>
      <w:bookmarkStart w:id="0" w:name="_GoBack"/>
      <w:bookmarkEnd w:id="0"/>
      <w:r>
        <w:t>we wykonanie powierzonych obowiązków.</w:t>
      </w:r>
    </w:p>
    <w:p w:rsidR="00863068" w:rsidRDefault="00863068">
      <w:pPr>
        <w:pStyle w:val="Teksttreci40"/>
      </w:pPr>
    </w:p>
    <w:sectPr w:rsidR="00863068">
      <w:pgSz w:w="11900" w:h="16840"/>
      <w:pgMar w:top="260" w:right="1366" w:bottom="260" w:left="55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B18" w:rsidRDefault="00B42B18">
      <w:r>
        <w:separator/>
      </w:r>
    </w:p>
  </w:endnote>
  <w:endnote w:type="continuationSeparator" w:id="0">
    <w:p w:rsidR="00B42B18" w:rsidRDefault="00B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B18" w:rsidRDefault="00B42B18"/>
  </w:footnote>
  <w:footnote w:type="continuationSeparator" w:id="0">
    <w:p w:rsidR="00B42B18" w:rsidRDefault="00B42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4D2"/>
    <w:multiLevelType w:val="multilevel"/>
    <w:tmpl w:val="C7D02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68"/>
    <w:rsid w:val="00863068"/>
    <w:rsid w:val="00B42B18"/>
    <w:rsid w:val="00E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74A9"/>
  <w15:docId w15:val="{423A51C2-47FD-40E9-ACCF-960C98B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577B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577B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D7577B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nstantia" w:eastAsia="Constantia" w:hAnsi="Constantia" w:cs="Constantia"/>
      <w:b w:val="0"/>
      <w:bCs w:val="0"/>
      <w:i/>
      <w:iCs/>
      <w:smallCaps w:val="0"/>
      <w:strike w:val="0"/>
      <w:color w:val="D7577B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pacing w:line="252" w:lineRule="auto"/>
    </w:pPr>
    <w:rPr>
      <w:rFonts w:ascii="Times New Roman" w:eastAsia="Times New Roman" w:hAnsi="Times New Roman" w:cs="Times New Roman"/>
      <w:color w:val="D7577B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pacing w:after="220" w:line="276" w:lineRule="auto"/>
    </w:pPr>
    <w:rPr>
      <w:rFonts w:ascii="Times New Roman" w:eastAsia="Times New Roman" w:hAnsi="Times New Roman" w:cs="Times New Roman"/>
      <w:color w:val="D7577B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180" w:line="276" w:lineRule="auto"/>
      <w:ind w:firstLine="35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ind w:right="520"/>
      <w:jc w:val="right"/>
    </w:pPr>
    <w:rPr>
      <w:rFonts w:ascii="Corbel" w:eastAsia="Corbel" w:hAnsi="Corbel" w:cs="Corbel"/>
      <w:color w:val="D7577B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180"/>
      <w:ind w:left="7120"/>
    </w:pPr>
    <w:rPr>
      <w:rFonts w:ascii="Constantia" w:eastAsia="Constantia" w:hAnsi="Constantia" w:cs="Constantia"/>
      <w:i/>
      <w:iCs/>
      <w:color w:val="D7577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2021-06-17T11:51:00Z</dcterms:created>
  <dcterms:modified xsi:type="dcterms:W3CDTF">2021-06-17T11:52:00Z</dcterms:modified>
</cp:coreProperties>
</file>