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C75" w:rsidRDefault="00026E9A">
      <w:pPr>
        <w:pStyle w:val="Teksttreci40"/>
        <w:spacing w:line="240" w:lineRule="auto"/>
      </w:pPr>
      <w:r>
        <w:t>Państwowe</w:t>
      </w:r>
    </w:p>
    <w:p w:rsidR="00171C75" w:rsidRDefault="00026E9A">
      <w:pPr>
        <w:pStyle w:val="Teksttreci40"/>
        <w:spacing w:line="228" w:lineRule="auto"/>
      </w:pPr>
      <w:r>
        <w:t>Gospodarstwo Wodne</w:t>
      </w:r>
    </w:p>
    <w:p w:rsidR="00171C75" w:rsidRDefault="00026E9A">
      <w:pPr>
        <w:pStyle w:val="Teksttreci50"/>
      </w:pPr>
      <w:r>
        <w:t>Wody Polskie</w:t>
      </w:r>
    </w:p>
    <w:p w:rsidR="00171C75" w:rsidRDefault="00026E9A">
      <w:pPr>
        <w:spacing w:line="1" w:lineRule="exact"/>
        <w:rPr>
          <w:sz w:val="2"/>
          <w:szCs w:val="2"/>
        </w:rPr>
      </w:pPr>
      <w:r>
        <w:br w:type="column"/>
      </w:r>
    </w:p>
    <w:p w:rsidR="00171C75" w:rsidRDefault="00026E9A">
      <w:pPr>
        <w:pStyle w:val="Teksttreci0"/>
        <w:spacing w:line="240" w:lineRule="auto"/>
        <w:rPr>
          <w:sz w:val="19"/>
          <w:szCs w:val="19"/>
        </w:rPr>
        <w:sectPr w:rsidR="00171C75">
          <w:pgSz w:w="11900" w:h="16840"/>
          <w:pgMar w:top="1119" w:right="1155" w:bottom="357" w:left="2534" w:header="691" w:footer="3" w:gutter="0"/>
          <w:pgNumType w:start="1"/>
          <w:cols w:num="2" w:space="3157"/>
          <w:noEndnote/>
          <w:docGrid w:linePitch="360"/>
        </w:sectPr>
      </w:pPr>
      <w:r>
        <w:rPr>
          <w:sz w:val="19"/>
          <w:szCs w:val="19"/>
        </w:rPr>
        <w:t>Wrocław, dnia 27 lipca 2021 r.</w:t>
      </w:r>
    </w:p>
    <w:p w:rsidR="00171C75" w:rsidRDefault="00171C75">
      <w:pPr>
        <w:spacing w:line="139" w:lineRule="exact"/>
        <w:rPr>
          <w:sz w:val="11"/>
          <w:szCs w:val="11"/>
        </w:rPr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0" w:bottom="357" w:left="0" w:header="0" w:footer="3" w:gutter="0"/>
          <w:cols w:space="720"/>
          <w:noEndnote/>
          <w:docGrid w:linePitch="360"/>
        </w:sectPr>
      </w:pPr>
    </w:p>
    <w:p w:rsidR="00171C75" w:rsidRDefault="00026E9A">
      <w:pPr>
        <w:pStyle w:val="Teksttreci0"/>
        <w:framePr w:w="2336" w:h="212" w:wrap="none" w:vAnchor="text" w:hAnchor="page" w:x="1321" w:y="44"/>
        <w:spacing w:line="240" w:lineRule="auto"/>
        <w:rPr>
          <w:sz w:val="19"/>
          <w:szCs w:val="19"/>
        </w:rPr>
      </w:pPr>
      <w:r>
        <w:rPr>
          <w:sz w:val="19"/>
          <w:szCs w:val="19"/>
        </w:rPr>
        <w:t>WR.RUZ.4210.149.2021.KTB</w:t>
      </w:r>
    </w:p>
    <w:p w:rsidR="00171C75" w:rsidRDefault="00026E9A">
      <w:pPr>
        <w:pStyle w:val="Teksttreci60"/>
        <w:framePr w:w="2473" w:h="392" w:wrap="none" w:vAnchor="text" w:hAnchor="page" w:x="4767" w:y="2118"/>
      </w:pPr>
      <w:r>
        <w:t>INFORMACJA</w:t>
      </w:r>
    </w:p>
    <w:p w:rsidR="00171C75" w:rsidRDefault="00026E9A">
      <w:pPr>
        <w:pStyle w:val="Podpisobrazu0"/>
        <w:framePr w:w="479" w:h="468" w:wrap="none" w:vAnchor="text" w:hAnchor="page" w:x="7528" w:y="1555"/>
        <w:tabs>
          <w:tab w:val="left" w:leader="dot" w:pos="428"/>
        </w:tabs>
        <w:rPr>
          <w:sz w:val="17"/>
          <w:szCs w:val="17"/>
        </w:rPr>
      </w:pPr>
      <w:proofErr w:type="spellStart"/>
      <w:r>
        <w:rPr>
          <w:sz w:val="17"/>
          <w:szCs w:val="17"/>
        </w:rPr>
        <w:t>zał</w:t>
      </w:r>
      <w:proofErr w:type="spellEnd"/>
      <w:r>
        <w:rPr>
          <w:sz w:val="17"/>
          <w:szCs w:val="17"/>
        </w:rPr>
        <w:tab/>
      </w:r>
    </w:p>
    <w:p w:rsidR="00171C75" w:rsidRDefault="00026E9A">
      <w:pPr>
        <w:pStyle w:val="Podpisobrazu0"/>
        <w:framePr w:w="479" w:h="468" w:wrap="none" w:vAnchor="text" w:hAnchor="page" w:x="7528" w:y="1555"/>
        <w:rPr>
          <w:sz w:val="17"/>
          <w:szCs w:val="17"/>
        </w:rPr>
      </w:pPr>
      <w:r>
        <w:rPr>
          <w:sz w:val="17"/>
          <w:szCs w:val="17"/>
        </w:rPr>
        <w:t>nr rej</w:t>
      </w:r>
    </w:p>
    <w:p w:rsidR="00171C75" w:rsidRDefault="00026E9A">
      <w:pPr>
        <w:pStyle w:val="Podpisobrazu0"/>
        <w:framePr w:w="2959" w:h="540" w:wrap="none" w:vAnchor="text" w:hAnchor="page" w:x="7535" w:y="277"/>
        <w:spacing w:line="271" w:lineRule="auto"/>
        <w:jc w:val="center"/>
      </w:pPr>
      <w:r>
        <w:t>Urząd Gminy i Mias</w:t>
      </w:r>
      <w:r w:rsidR="00F65A87">
        <w:t>t</w:t>
      </w:r>
      <w:r>
        <w:t>a w Węglińcu</w:t>
      </w:r>
      <w:r>
        <w:br/>
        <w:t>Biuro Obsługi interesanta</w:t>
      </w:r>
    </w:p>
    <w:p w:rsidR="00171C75" w:rsidRDefault="00026E9A">
      <w:pPr>
        <w:spacing w:line="360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4642485</wp:posOffset>
            </wp:positionH>
            <wp:positionV relativeFrom="paragraph">
              <wp:posOffset>12700</wp:posOffset>
            </wp:positionV>
            <wp:extent cx="2048510" cy="1420495"/>
            <wp:effectExtent l="0" t="0" r="0" b="0"/>
            <wp:wrapNone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048510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1C75" w:rsidRDefault="00171C75">
      <w:pPr>
        <w:spacing w:line="360" w:lineRule="exact"/>
      </w:pPr>
    </w:p>
    <w:p w:rsidR="00171C75" w:rsidRDefault="00171C75">
      <w:pPr>
        <w:spacing w:line="360" w:lineRule="exact"/>
      </w:pPr>
    </w:p>
    <w:p w:rsidR="00171C75" w:rsidRDefault="00171C75">
      <w:pPr>
        <w:spacing w:line="360" w:lineRule="exact"/>
      </w:pPr>
      <w:bookmarkStart w:id="0" w:name="_GoBack"/>
      <w:bookmarkEnd w:id="0"/>
    </w:p>
    <w:p w:rsidR="00171C75" w:rsidRDefault="00171C75">
      <w:pPr>
        <w:spacing w:line="360" w:lineRule="exact"/>
      </w:pPr>
    </w:p>
    <w:p w:rsidR="00171C75" w:rsidRDefault="00171C75">
      <w:pPr>
        <w:spacing w:after="708" w:line="1" w:lineRule="exact"/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1129" w:bottom="357" w:left="1223" w:header="0" w:footer="3" w:gutter="0"/>
          <w:cols w:space="720"/>
          <w:noEndnote/>
          <w:docGrid w:linePitch="360"/>
        </w:sectPr>
      </w:pPr>
    </w:p>
    <w:p w:rsidR="00171C75" w:rsidRDefault="00171C75">
      <w:pPr>
        <w:spacing w:line="22" w:lineRule="exact"/>
        <w:rPr>
          <w:sz w:val="2"/>
          <w:szCs w:val="2"/>
        </w:rPr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0" w:bottom="357" w:left="0" w:header="0" w:footer="3" w:gutter="0"/>
          <w:cols w:space="720"/>
          <w:noEndnote/>
          <w:docGrid w:linePitch="360"/>
        </w:sectPr>
      </w:pPr>
    </w:p>
    <w:p w:rsidR="00171C75" w:rsidRDefault="00026E9A">
      <w:pPr>
        <w:pStyle w:val="Teksttreci0"/>
        <w:jc w:val="both"/>
      </w:pPr>
      <w:r>
        <w:t>Zgodnie z art. 400 ust. 7 ustawy z dnia 20 lipca 2017 r. Prawo wodne (Dz. U. z 2021 r., poz. 624 z późn.</w:t>
      </w:r>
      <w:r>
        <w:br/>
        <w:t>zm., dalej Prawo wodne) informuję, że na wniosek pełnomocnika PKP Polskich Linii Kolejowych S.A.</w:t>
      </w:r>
      <w:r>
        <w:br/>
        <w:t xml:space="preserve">z </w:t>
      </w:r>
      <w:r>
        <w:t>siedzibą w Warszawie Zakład Linii Kolejowych we Wrocławiu, zostało wszczęte postępowanie o wydanie</w:t>
      </w:r>
      <w:r>
        <w:br/>
        <w:t>pozwoleń wodnoprawnych na:</w:t>
      </w:r>
    </w:p>
    <w:p w:rsidR="00171C75" w:rsidRDefault="00026E9A">
      <w:pPr>
        <w:pStyle w:val="Teksttreci0"/>
        <w:numPr>
          <w:ilvl w:val="0"/>
          <w:numId w:val="1"/>
        </w:numPr>
        <w:tabs>
          <w:tab w:val="left" w:pos="281"/>
        </w:tabs>
        <w:jc w:val="both"/>
      </w:pPr>
      <w:r>
        <w:t>wykonanie urządzeń wodnych (studni chłonnej SI, S6 i S13),</w:t>
      </w:r>
    </w:p>
    <w:p w:rsidR="00171C75" w:rsidRDefault="00026E9A">
      <w:pPr>
        <w:pStyle w:val="Teksttreci0"/>
        <w:numPr>
          <w:ilvl w:val="0"/>
          <w:numId w:val="1"/>
        </w:numPr>
        <w:tabs>
          <w:tab w:val="left" w:pos="281"/>
        </w:tabs>
        <w:ind w:left="340" w:hanging="340"/>
        <w:jc w:val="both"/>
      </w:pPr>
      <w:r>
        <w:t>usługi wodne obejmujące odprowadzenie do urządzeń wodnych (studni chłon</w:t>
      </w:r>
      <w:r>
        <w:t>nej SI, S6 i S13) wód</w:t>
      </w:r>
      <w:r>
        <w:br/>
        <w:t>opadowych i roztopowych,</w:t>
      </w:r>
    </w:p>
    <w:p w:rsidR="00171C75" w:rsidRDefault="00026E9A">
      <w:pPr>
        <w:pStyle w:val="Teksttreci0"/>
        <w:jc w:val="both"/>
      </w:pPr>
      <w:r>
        <w:t>w związku z planowaną inwestycją pn. „Przebudowa stacji Węgliniec" realizowaną w ramach projektu</w:t>
      </w:r>
      <w:r>
        <w:br/>
        <w:t>„Przebudowa infrastruktury obsługi podróżnych na stacji i przystankach" w miejscowości Węgliniec, gm.</w:t>
      </w:r>
      <w:r>
        <w:br/>
        <w:t xml:space="preserve">Węgliniec </w:t>
      </w:r>
      <w:r>
        <w:t>- miasto, powiat zgorzelecki.</w:t>
      </w:r>
    </w:p>
    <w:p w:rsidR="00171C75" w:rsidRDefault="00026E9A">
      <w:pPr>
        <w:spacing w:line="1" w:lineRule="exact"/>
        <w:sectPr w:rsidR="00171C75">
          <w:type w:val="continuous"/>
          <w:pgSz w:w="11900" w:h="16840"/>
          <w:pgMar w:top="1119" w:right="1155" w:bottom="357" w:left="1223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63500" distB="0" distL="0" distR="0" simplePos="0" relativeHeight="125829378" behindDoc="0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63500</wp:posOffset>
            </wp:positionV>
            <wp:extent cx="2359025" cy="1024255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235902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4578350</wp:posOffset>
                </wp:positionH>
                <wp:positionV relativeFrom="paragraph">
                  <wp:posOffset>321945</wp:posOffset>
                </wp:positionV>
                <wp:extent cx="1543050" cy="13970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39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1C75" w:rsidRDefault="00026E9A">
                            <w:pPr>
                              <w:pStyle w:val="Podpisobrazu0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Państwowego Gospodarstwa Wodnego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360.5pt;margin-top:25.35pt;width:121.5pt;height:1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" filled="f" stroked="f">
                <v:textbox inset="0,0,0,0">
                  <w:txbxContent>
                    <w:p w:rsidR="00171C75" w:rsidRDefault="00026E9A">
                      <w:pPr>
                        <w:pStyle w:val="Podpisobrazu0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z w:val="13"/>
                          <w:szCs w:val="13"/>
                        </w:rPr>
                        <w:t>Państwowego Gospodarstwa Wodnego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4672330</wp:posOffset>
                </wp:positionH>
                <wp:positionV relativeFrom="paragraph">
                  <wp:posOffset>438150</wp:posOffset>
                </wp:positionV>
                <wp:extent cx="859790" cy="125730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25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1C75" w:rsidRDefault="00026E9A">
                            <w:pPr>
                              <w:pStyle w:val="Podpisobrazu0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 xml:space="preserve">Kierownik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sz w:val="13"/>
                                <w:szCs w:val="13"/>
                              </w:rPr>
                              <w:t>Wydziałi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67.90000000000003pt;margin-top:34.5pt;width:67.700000000000003pt;height:9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="Arial" w:hAnsi="Arial" w:cs="Arial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l-PL" w:eastAsia="pl-PL" w:bidi="pl-PL"/>
                        </w:rPr>
                        <w:t>Kierownik Wydziałi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71C75" w:rsidRDefault="00171C75">
      <w:pPr>
        <w:spacing w:line="121" w:lineRule="exact"/>
        <w:rPr>
          <w:sz w:val="10"/>
          <w:szCs w:val="10"/>
        </w:rPr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0" w:bottom="357" w:left="0" w:header="0" w:footer="3" w:gutter="0"/>
          <w:cols w:space="720"/>
          <w:noEndnote/>
          <w:docGrid w:linePitch="360"/>
        </w:sectPr>
      </w:pPr>
    </w:p>
    <w:p w:rsidR="00171C75" w:rsidRDefault="00026E9A">
      <w:pPr>
        <w:pStyle w:val="Teksttreci0"/>
        <w:spacing w:after="100" w:line="240" w:lineRule="auto"/>
        <w:rPr>
          <w:sz w:val="19"/>
          <w:szCs w:val="19"/>
        </w:rPr>
      </w:pPr>
      <w:r>
        <w:rPr>
          <w:sz w:val="19"/>
          <w:szCs w:val="19"/>
          <w:u w:val="single"/>
        </w:rPr>
        <w:t>Informację podano do publicznej wiadomości poprzez jej umieszczenie na okres 14 dni na:</w:t>
      </w:r>
    </w:p>
    <w:p w:rsidR="00171C75" w:rsidRDefault="00026E9A">
      <w:pPr>
        <w:pStyle w:val="Teksttreci0"/>
        <w:spacing w:line="240" w:lineRule="auto"/>
        <w:ind w:left="300" w:hanging="300"/>
        <w:rPr>
          <w:sz w:val="19"/>
          <w:szCs w:val="19"/>
        </w:rPr>
      </w:pPr>
      <w:r>
        <w:rPr>
          <w:sz w:val="19"/>
          <w:szCs w:val="19"/>
        </w:rPr>
        <w:t xml:space="preserve">(1H w biuletynie </w:t>
      </w:r>
      <w:r>
        <w:rPr>
          <w:sz w:val="19"/>
          <w:szCs w:val="19"/>
        </w:rPr>
        <w:t>informacji publicznej Urzędu Gminy i Miasta Węgliniec (Węgliniec, ul. Sikorskiego 3) lub w sposób</w:t>
      </w:r>
      <w:r>
        <w:rPr>
          <w:sz w:val="19"/>
          <w:szCs w:val="19"/>
        </w:rPr>
        <w:br/>
        <w:t>zwyczajowo przyjęty w siedzibie urzędu,</w:t>
      </w:r>
    </w:p>
    <w:p w:rsidR="00171C75" w:rsidRDefault="00026E9A">
      <w:pPr>
        <w:pStyle w:val="Teksttreci0"/>
        <w:spacing w:line="240" w:lineRule="auto"/>
        <w:rPr>
          <w:sz w:val="19"/>
          <w:szCs w:val="19"/>
        </w:rPr>
        <w:sectPr w:rsidR="00171C75">
          <w:type w:val="continuous"/>
          <w:pgSz w:w="11900" w:h="16840"/>
          <w:pgMar w:top="1119" w:right="1155" w:bottom="357" w:left="1223" w:header="0" w:footer="3" w:gutter="0"/>
          <w:cols w:space="720"/>
          <w:noEndnote/>
          <w:docGrid w:linePitch="360"/>
        </w:sectPr>
      </w:pPr>
      <w:r>
        <w:rPr>
          <w:sz w:val="19"/>
          <w:szCs w:val="19"/>
        </w:rPr>
        <w:t xml:space="preserve">2) w biuletynie informacji publicznej Regionalnego Zarządu Gospodarki Wodnej we Wrocławiu PGW </w:t>
      </w:r>
      <w:r>
        <w:rPr>
          <w:sz w:val="19"/>
          <w:szCs w:val="19"/>
        </w:rPr>
        <w:t>Wody Polskie.</w:t>
      </w: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before="22" w:after="22" w:line="240" w:lineRule="exact"/>
        <w:rPr>
          <w:sz w:val="19"/>
          <w:szCs w:val="19"/>
        </w:rPr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0" w:bottom="357" w:left="0" w:header="0" w:footer="3" w:gutter="0"/>
          <w:cols w:space="720"/>
          <w:noEndnote/>
          <w:docGrid w:linePitch="360"/>
        </w:sectPr>
      </w:pPr>
    </w:p>
    <w:p w:rsidR="00171C75" w:rsidRDefault="00026E9A">
      <w:pPr>
        <w:pStyle w:val="Teksttreci30"/>
      </w:pPr>
      <w:r>
        <w:t>/data umieszczenia na BIP lub tablicy ogłoszeń, podpis/</w:t>
      </w:r>
    </w:p>
    <w:p w:rsidR="00171C75" w:rsidRDefault="00026E9A">
      <w:pPr>
        <w:spacing w:line="1" w:lineRule="exact"/>
        <w:rPr>
          <w:sz w:val="2"/>
          <w:szCs w:val="2"/>
        </w:rPr>
      </w:pPr>
      <w:r>
        <w:br w:type="column"/>
      </w:r>
    </w:p>
    <w:p w:rsidR="00171C75" w:rsidRDefault="00026E9A">
      <w:pPr>
        <w:pStyle w:val="Teksttreci30"/>
        <w:sectPr w:rsidR="00171C75">
          <w:type w:val="continuous"/>
          <w:pgSz w:w="11900" w:h="16840"/>
          <w:pgMar w:top="1119" w:right="2256" w:bottom="357" w:left="1223" w:header="0" w:footer="3" w:gutter="0"/>
          <w:cols w:num="2" w:space="720" w:equalWidth="0">
            <w:col w:w="2743" w:space="3308"/>
            <w:col w:w="2369"/>
          </w:cols>
          <w:noEndnote/>
          <w:docGrid w:linePitch="360"/>
        </w:sectPr>
      </w:pPr>
      <w:r>
        <w:t>/data zdjęcia z BIP lub tablicy ogłoszeń, podpis/</w:t>
      </w: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line="240" w:lineRule="exact"/>
        <w:rPr>
          <w:sz w:val="19"/>
          <w:szCs w:val="19"/>
        </w:rPr>
      </w:pPr>
    </w:p>
    <w:p w:rsidR="00171C75" w:rsidRDefault="00171C75">
      <w:pPr>
        <w:spacing w:before="98" w:after="98" w:line="240" w:lineRule="exact"/>
        <w:rPr>
          <w:sz w:val="19"/>
          <w:szCs w:val="19"/>
        </w:rPr>
      </w:pPr>
    </w:p>
    <w:p w:rsidR="00171C75" w:rsidRDefault="00171C75">
      <w:pPr>
        <w:spacing w:line="1" w:lineRule="exact"/>
        <w:sectPr w:rsidR="00171C75">
          <w:type w:val="continuous"/>
          <w:pgSz w:w="11900" w:h="16840"/>
          <w:pgMar w:top="1119" w:right="0" w:bottom="357" w:left="0" w:header="0" w:footer="3" w:gutter="0"/>
          <w:cols w:space="720"/>
          <w:noEndnote/>
          <w:docGrid w:linePitch="360"/>
        </w:sectPr>
      </w:pPr>
    </w:p>
    <w:p w:rsidR="00171C75" w:rsidRDefault="00026E9A">
      <w:pPr>
        <w:pStyle w:val="Teksttreci20"/>
      </w:pPr>
      <w:r>
        <w:rPr>
          <w:b/>
          <w:bCs/>
        </w:rPr>
        <w:t>Dyrektor</w:t>
      </w:r>
    </w:p>
    <w:p w:rsidR="00171C75" w:rsidRDefault="00026E9A">
      <w:pPr>
        <w:pStyle w:val="Teksttreci20"/>
      </w:pPr>
      <w:r>
        <w:t>Państwowe Gospodarstwo Wodn</w:t>
      </w:r>
      <w:r>
        <w:t>e Wody Polskie</w:t>
      </w:r>
    </w:p>
    <w:p w:rsidR="00171C75" w:rsidRDefault="00026E9A">
      <w:pPr>
        <w:pStyle w:val="Teksttreci20"/>
      </w:pPr>
      <w:r>
        <w:t>Regionalny Zarząd Gospodarki Wodnej we Wrocławiu</w:t>
      </w:r>
    </w:p>
    <w:p w:rsidR="00171C75" w:rsidRDefault="00026E9A">
      <w:pPr>
        <w:pStyle w:val="Teksttreci20"/>
      </w:pPr>
      <w:r>
        <w:t>ul. Norwida 34, 50-950 Wrocław</w:t>
      </w:r>
    </w:p>
    <w:p w:rsidR="00171C75" w:rsidRDefault="00026E9A">
      <w:pPr>
        <w:pStyle w:val="Teksttreci2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5968365</wp:posOffset>
                </wp:positionH>
                <wp:positionV relativeFrom="paragraph">
                  <wp:posOffset>0</wp:posOffset>
                </wp:positionV>
                <wp:extent cx="871220" cy="155575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122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71C75" w:rsidRDefault="00026E9A">
                            <w:pPr>
                              <w:pStyle w:val="Teksttreci20"/>
                              <w:jc w:val="right"/>
                            </w:pPr>
                            <w:hyperlink r:id="rId9" w:history="1">
                              <w:r>
                                <w:rPr>
                                  <w:lang w:val="en-US" w:eastAsia="en-US" w:bidi="en-US"/>
                                </w:rPr>
                                <w:t>www.wody.gov.pl</w:t>
                              </w:r>
                            </w:hyperlink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9.94999999999999pt;margin-top:0;width:68.600000000000009pt;height:12.25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fldChar w:fldCharType="begin"/>
                      </w:r>
                      <w:r>
                        <w:rPr/>
                        <w:instrText> HYPERLINK "http://www.wody.gov.pl"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www.wody.gov.pl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tel.: +48 (71) 337 88 00 </w:t>
      </w:r>
      <w:r>
        <w:rPr>
          <w:color w:val="259DDC"/>
        </w:rPr>
        <w:t xml:space="preserve">| </w:t>
      </w:r>
      <w:r>
        <w:t xml:space="preserve">faks: +48 (71) 328 50 48 </w:t>
      </w:r>
      <w:r>
        <w:rPr>
          <w:color w:val="259DDC"/>
        </w:rPr>
        <w:t xml:space="preserve">| </w:t>
      </w:r>
      <w:r>
        <w:t xml:space="preserve">e-mail: </w:t>
      </w:r>
      <w:hyperlink r:id="rId10" w:history="1">
        <w:r>
          <w:rPr>
            <w:lang w:val="en-US" w:eastAsia="en-US" w:bidi="en-US"/>
          </w:rPr>
          <w:t>wroclaw@wody.gov.pl</w:t>
        </w:r>
      </w:hyperlink>
    </w:p>
    <w:sectPr w:rsidR="00171C75">
      <w:type w:val="continuous"/>
      <w:pgSz w:w="11900" w:h="16840"/>
      <w:pgMar w:top="1119" w:right="2501" w:bottom="357" w:left="12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E9A" w:rsidRDefault="00026E9A">
      <w:r>
        <w:separator/>
      </w:r>
    </w:p>
  </w:endnote>
  <w:endnote w:type="continuationSeparator" w:id="0">
    <w:p w:rsidR="00026E9A" w:rsidRDefault="00026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E9A" w:rsidRDefault="00026E9A"/>
  </w:footnote>
  <w:footnote w:type="continuationSeparator" w:id="0">
    <w:p w:rsidR="00026E9A" w:rsidRDefault="00026E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00420"/>
    <w:multiLevelType w:val="multilevel"/>
    <w:tmpl w:val="C248BC9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75"/>
    <w:rsid w:val="00026E9A"/>
    <w:rsid w:val="00171C75"/>
    <w:rsid w:val="00F6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EF82B"/>
  <w15:docId w15:val="{67D62B5F-27D8-458C-9C9B-A9E443A5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379A8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Segoe UI" w:eastAsia="Segoe UI" w:hAnsi="Segoe UI" w:cs="Segoe UI"/>
      <w:b/>
      <w:bCs/>
      <w:i w:val="0"/>
      <w:iCs w:val="0"/>
      <w:smallCaps w:val="0"/>
      <w:strike w:val="0"/>
      <w:color w:val="3379A8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07A95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379A8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line="233" w:lineRule="auto"/>
    </w:pPr>
    <w:rPr>
      <w:rFonts w:ascii="Calibri" w:eastAsia="Calibri" w:hAnsi="Calibri" w:cs="Calibri"/>
      <w:color w:val="3379A8"/>
    </w:rPr>
  </w:style>
  <w:style w:type="paragraph" w:customStyle="1" w:styleId="Teksttreci50">
    <w:name w:val="Tekst treści (5)"/>
    <w:basedOn w:val="Normalny"/>
    <w:link w:val="Teksttreci5"/>
    <w:rPr>
      <w:rFonts w:ascii="Segoe UI" w:eastAsia="Segoe UI" w:hAnsi="Segoe UI" w:cs="Segoe UI"/>
      <w:b/>
      <w:bCs/>
      <w:color w:val="3379A8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line="300" w:lineRule="auto"/>
    </w:pPr>
    <w:rPr>
      <w:rFonts w:ascii="Calibri" w:eastAsia="Calibri" w:hAnsi="Calibri" w:cs="Calibri"/>
      <w:sz w:val="20"/>
      <w:szCs w:val="20"/>
    </w:rPr>
  </w:style>
  <w:style w:type="paragraph" w:customStyle="1" w:styleId="Teksttreci60">
    <w:name w:val="Tekst treści (6)"/>
    <w:basedOn w:val="Normalny"/>
    <w:link w:val="Teksttreci6"/>
    <w:rPr>
      <w:rFonts w:ascii="Calibri" w:eastAsia="Calibri" w:hAnsi="Calibri" w:cs="Calibri"/>
      <w:b/>
      <w:bCs/>
      <w:sz w:val="30"/>
      <w:szCs w:val="30"/>
    </w:rPr>
  </w:style>
  <w:style w:type="paragraph" w:customStyle="1" w:styleId="Podpisobrazu0">
    <w:name w:val="Podpis obrazu"/>
    <w:basedOn w:val="Normalny"/>
    <w:link w:val="Podpisobrazu"/>
    <w:rPr>
      <w:rFonts w:ascii="Tahoma" w:eastAsia="Tahoma" w:hAnsi="Tahoma" w:cs="Tahoma"/>
      <w:color w:val="E07A95"/>
      <w:sz w:val="19"/>
      <w:szCs w:val="19"/>
    </w:rPr>
  </w:style>
  <w:style w:type="paragraph" w:customStyle="1" w:styleId="Teksttreci30">
    <w:name w:val="Tekst treści (3)"/>
    <w:basedOn w:val="Normalny"/>
    <w:link w:val="Teksttreci3"/>
    <w:rPr>
      <w:rFonts w:ascii="Calibri" w:eastAsia="Calibri" w:hAnsi="Calibri" w:cs="Calibri"/>
      <w:b/>
      <w:bCs/>
      <w:sz w:val="11"/>
      <w:szCs w:val="11"/>
    </w:rPr>
  </w:style>
  <w:style w:type="paragraph" w:customStyle="1" w:styleId="Teksttreci20">
    <w:name w:val="Tekst treści (2)"/>
    <w:basedOn w:val="Normalny"/>
    <w:link w:val="Teksttreci2"/>
    <w:rPr>
      <w:rFonts w:ascii="Calibri" w:eastAsia="Calibri" w:hAnsi="Calibri" w:cs="Calibri"/>
      <w:color w:val="3379A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wroclaw@wody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ody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KM_C224e-20210805072916</dc:title>
  <dc:subject/>
  <dc:creator/>
  <cp:keywords/>
  <cp:lastModifiedBy>ABC</cp:lastModifiedBy>
  <cp:revision>2</cp:revision>
  <dcterms:created xsi:type="dcterms:W3CDTF">2021-08-05T07:22:00Z</dcterms:created>
  <dcterms:modified xsi:type="dcterms:W3CDTF">2021-08-05T07:23:00Z</dcterms:modified>
</cp:coreProperties>
</file>