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4526" w:rsidRDefault="00495AE5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394970</wp:posOffset>
                </wp:positionH>
                <wp:positionV relativeFrom="paragraph">
                  <wp:posOffset>12700</wp:posOffset>
                </wp:positionV>
                <wp:extent cx="722630" cy="21971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2630" cy="2197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F4526" w:rsidRDefault="003F4526">
                            <w:pPr>
                              <w:pStyle w:val="Teksttreci20"/>
                              <w:spacing w:after="0"/>
                              <w:jc w:val="left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1.1pt;margin-top:1pt;width:56.9pt;height:17.3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" filled="f" stroked="f">
                <v:textbox inset="0,0,0,0">
                  <w:txbxContent>
                    <w:p w:rsidR="003F4526" w:rsidRDefault="003F4526">
                      <w:pPr>
                        <w:pStyle w:val="Teksttreci20"/>
                        <w:spacing w:after="0"/>
                        <w:jc w:val="left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3F4526" w:rsidRDefault="00495AE5">
      <w:pPr>
        <w:pStyle w:val="Teksttreci30"/>
      </w:pPr>
      <w:r>
        <w:t xml:space="preserve">ZARZĄDZENIE NR </w:t>
      </w:r>
      <w:r w:rsidR="00BF6968" w:rsidRPr="00BF6968">
        <w:t>64</w:t>
      </w:r>
      <w:r>
        <w:rPr>
          <w:b w:val="0"/>
          <w:bCs w:val="0"/>
          <w:sz w:val="24"/>
          <w:szCs w:val="24"/>
        </w:rPr>
        <w:br/>
      </w:r>
      <w:r>
        <w:t>BURMISTRZA GMINY I MIASTA WĘGLINIEC</w:t>
      </w:r>
      <w:r>
        <w:br/>
        <w:t>z dnia 30 lipca 2021</w:t>
      </w:r>
    </w:p>
    <w:p w:rsidR="003F4526" w:rsidRDefault="00495AE5">
      <w:pPr>
        <w:pStyle w:val="Teksttreci20"/>
      </w:pPr>
      <w:bookmarkStart w:id="0" w:name="_GoBack"/>
      <w:r>
        <w:t>w sprawie przeprowadzenia treningu systemu wczesnego ostrzegania na terenie</w:t>
      </w:r>
      <w:r>
        <w:br/>
        <w:t>Gminy Węgliniec</w:t>
      </w:r>
    </w:p>
    <w:bookmarkEnd w:id="0"/>
    <w:p w:rsidR="003F4526" w:rsidRDefault="00495AE5">
      <w:pPr>
        <w:pStyle w:val="Teksttreci0"/>
        <w:spacing w:line="283" w:lineRule="auto"/>
        <w:jc w:val="both"/>
      </w:pPr>
      <w:r>
        <w:t xml:space="preserve">Na podstawie art. 17 ust. 6 i 7 ustawy z dnia 21 listopada 1967 r. o </w:t>
      </w:r>
      <w:r>
        <w:t>powszechnym obowiązku</w:t>
      </w:r>
      <w:r>
        <w:br/>
        <w:t>obrony Rzeczpospolitej Polskiej (t.j. Dz.U. 2021 poz. 372) w związku z § 3 pkt 6</w:t>
      </w:r>
      <w:r>
        <w:br/>
        <w:t>rozporządzenia Rady Ministrów z dnia 25 czerwca 2002 r. w sprawie szczegółowego zakresu</w:t>
      </w:r>
      <w:r>
        <w:br/>
        <w:t>działania Szefa Obrony Cywilnej Kraju, szefów obrony cywilnej woj</w:t>
      </w:r>
      <w:r>
        <w:t>ewództw, powiatów</w:t>
      </w:r>
      <w:r>
        <w:br/>
        <w:t>i gmin (Dz.U.2002 nr 96 poz. 850) oraz § 10 ust. 3 i 4 rozporządzenia Rady Ministrów z dnia</w:t>
      </w:r>
      <w:r>
        <w:br/>
        <w:t>7 stycznia 2013 r. w sprawie systemów wykrywania skażeń i powiadamiania o ich wystąpieniu</w:t>
      </w:r>
      <w:r>
        <w:br/>
        <w:t>oraz właściwości organów w tych sprawach (Dz.U. 2013 poz</w:t>
      </w:r>
      <w:r>
        <w:t>. 96) oraz zarządzenia nr 274</w:t>
      </w:r>
      <w:r>
        <w:br/>
        <w:t>Wojewody Dolnośląskiego z dnia 8 lipca 2021 r. w sprawie przeprowadzenia treningu systemu</w:t>
      </w:r>
      <w:r>
        <w:br/>
        <w:t>wczesnego ostrzegania na terenie województwa dolnośląskiego</w:t>
      </w:r>
    </w:p>
    <w:p w:rsidR="003F4526" w:rsidRDefault="00495AE5">
      <w:pPr>
        <w:pStyle w:val="Teksttreci0"/>
        <w:spacing w:after="680" w:line="240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Zarządzam, co następuje:</w:t>
      </w:r>
    </w:p>
    <w:p w:rsidR="003F4526" w:rsidRDefault="00495AE5">
      <w:pPr>
        <w:pStyle w:val="Teksttreci0"/>
        <w:spacing w:after="160" w:line="240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§1</w:t>
      </w:r>
    </w:p>
    <w:p w:rsidR="003F4526" w:rsidRDefault="00495AE5">
      <w:pPr>
        <w:pStyle w:val="Teksttreci0"/>
        <w:spacing w:after="160"/>
        <w:jc w:val="both"/>
      </w:pPr>
      <w:r>
        <w:t>Przeprowadzenie w dniu 01 sierpnia 2021 r. gminn</w:t>
      </w:r>
      <w:r>
        <w:t>ego treningu systemu wczesnego ostrzegania</w:t>
      </w:r>
      <w:r>
        <w:br/>
        <w:t>- w ramach wojewódzkiego treningu systemu wczesnego ostrzegania na terenie województwa</w:t>
      </w:r>
      <w:r>
        <w:br/>
        <w:t>dolnośląskiego.</w:t>
      </w:r>
    </w:p>
    <w:p w:rsidR="003F4526" w:rsidRDefault="00495AE5">
      <w:pPr>
        <w:pStyle w:val="Teksttreci0"/>
        <w:spacing w:after="160" w:line="240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§2</w:t>
      </w:r>
    </w:p>
    <w:p w:rsidR="003F4526" w:rsidRDefault="00495AE5">
      <w:pPr>
        <w:pStyle w:val="Teksttreci0"/>
        <w:spacing w:after="600"/>
        <w:jc w:val="both"/>
      </w:pPr>
      <w:r>
        <w:t>W ramach treningu o godz. 17:00 w dniu 01 sierpnia 2021 r. - należy wyemitować z</w:t>
      </w:r>
      <w:r>
        <w:br/>
        <w:t xml:space="preserve">wykorzystaniem wszystkich </w:t>
      </w:r>
      <w:r>
        <w:t>posiadanych syren alarmowych sygnał</w:t>
      </w:r>
      <w:proofErr w:type="gramStart"/>
      <w:r>
        <w:t xml:space="preserve"> ..</w:t>
      </w:r>
      <w:proofErr w:type="gramEnd"/>
      <w:r>
        <w:t>Ogłoszenie alarmu".</w:t>
      </w:r>
    </w:p>
    <w:p w:rsidR="003F4526" w:rsidRDefault="00495AE5">
      <w:pPr>
        <w:pStyle w:val="Teksttreci0"/>
        <w:spacing w:after="160" w:line="240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§3</w:t>
      </w:r>
    </w:p>
    <w:p w:rsidR="003F4526" w:rsidRDefault="00495AE5">
      <w:pPr>
        <w:pStyle w:val="Teksttreci0"/>
        <w:spacing w:after="160" w:line="240" w:lineRule="auto"/>
      </w:pPr>
      <w:r>
        <w:t>Celem treningu syren jest:</w:t>
      </w:r>
    </w:p>
    <w:p w:rsidR="003F4526" w:rsidRDefault="00495AE5">
      <w:pPr>
        <w:pStyle w:val="Teksttreci0"/>
        <w:numPr>
          <w:ilvl w:val="0"/>
          <w:numId w:val="1"/>
        </w:numPr>
        <w:tabs>
          <w:tab w:val="left" w:pos="287"/>
        </w:tabs>
        <w:spacing w:after="160" w:line="240" w:lineRule="auto"/>
      </w:pPr>
      <w:r>
        <w:t>Sprawdzenie sprawności funkcjonowania podsystemu akustycznego ostrzegania:</w:t>
      </w:r>
    </w:p>
    <w:p w:rsidR="003F4526" w:rsidRDefault="00495AE5">
      <w:pPr>
        <w:pStyle w:val="Teksttreci0"/>
        <w:numPr>
          <w:ilvl w:val="0"/>
          <w:numId w:val="1"/>
        </w:numPr>
        <w:tabs>
          <w:tab w:val="left" w:pos="319"/>
        </w:tabs>
        <w:spacing w:after="160" w:line="240" w:lineRule="auto"/>
      </w:pPr>
      <w:r>
        <w:t>Doskonalenie umiejętności ogłaszania alarmu w czasie pozasłużbowym</w:t>
      </w:r>
    </w:p>
    <w:p w:rsidR="003F4526" w:rsidRDefault="00495AE5">
      <w:pPr>
        <w:pStyle w:val="Teksttreci0"/>
        <w:numPr>
          <w:ilvl w:val="0"/>
          <w:numId w:val="1"/>
        </w:numPr>
        <w:tabs>
          <w:tab w:val="left" w:pos="315"/>
        </w:tabs>
        <w:spacing w:after="1060" w:line="240" w:lineRule="auto"/>
      </w:pPr>
      <w:r>
        <w:t xml:space="preserve">Ocena sprawności </w:t>
      </w:r>
      <w:r>
        <w:t>technicznej syren alarmowych</w:t>
      </w:r>
    </w:p>
    <w:p w:rsidR="003F4526" w:rsidRDefault="00495AE5">
      <w:pPr>
        <w:pStyle w:val="Teksttreci0"/>
        <w:spacing w:after="300"/>
        <w:jc w:val="both"/>
      </w:pPr>
      <w:r>
        <w:t>Gminny Zespół Zarządzania Kryzysowego zobowiązuje się do ogłoszenia z 24 godzinnym</w:t>
      </w:r>
      <w:r>
        <w:br/>
        <w:t>wyprzedzeniem informacji o rozpoczęciu treningu w sposób zwyczajowo przyjęty na terenie</w:t>
      </w:r>
      <w:r>
        <w:br/>
        <w:t>Gminy i Miasta Węgliniec.</w:t>
      </w:r>
    </w:p>
    <w:sectPr w:rsidR="003F4526">
      <w:pgSz w:w="11900" w:h="16840"/>
      <w:pgMar w:top="957" w:right="1396" w:bottom="800" w:left="1328" w:header="529" w:footer="372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5AE5" w:rsidRDefault="00495AE5">
      <w:r>
        <w:separator/>
      </w:r>
    </w:p>
  </w:endnote>
  <w:endnote w:type="continuationSeparator" w:id="0">
    <w:p w:rsidR="00495AE5" w:rsidRDefault="00495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5AE5" w:rsidRDefault="00495AE5"/>
  </w:footnote>
  <w:footnote w:type="continuationSeparator" w:id="0">
    <w:p w:rsidR="00495AE5" w:rsidRDefault="00495AE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C4CAB"/>
    <w:multiLevelType w:val="multilevel"/>
    <w:tmpl w:val="FF3ADB2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4526"/>
    <w:rsid w:val="003F4526"/>
    <w:rsid w:val="00495AE5"/>
    <w:rsid w:val="00BF6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963FD"/>
  <w15:docId w15:val="{33403C45-56A8-4B09-9A65-A5EA76CC0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Teksttreci20">
    <w:name w:val="Tekst treści (2)"/>
    <w:basedOn w:val="Normalny"/>
    <w:link w:val="Teksttreci2"/>
    <w:pPr>
      <w:spacing w:after="60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Teksttreci30">
    <w:name w:val="Tekst treści (3)"/>
    <w:basedOn w:val="Normalny"/>
    <w:link w:val="Teksttreci3"/>
    <w:pPr>
      <w:spacing w:after="460" w:line="360" w:lineRule="auto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eksttreci0">
    <w:name w:val="Tekst treści"/>
    <w:basedOn w:val="Normalny"/>
    <w:link w:val="Teksttreci"/>
    <w:pPr>
      <w:spacing w:after="460" w:line="276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247</Words>
  <Characters>1488</Characters>
  <Application>Microsoft Office Word</Application>
  <DocSecurity>0</DocSecurity>
  <Lines>12</Lines>
  <Paragraphs>3</Paragraphs>
  <ScaleCrop>false</ScaleCrop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KM_C224e-20210811105227</dc:title>
  <dc:subject/>
  <dc:creator/>
  <cp:keywords/>
  <cp:lastModifiedBy>ABC</cp:lastModifiedBy>
  <cp:revision>3</cp:revision>
  <dcterms:created xsi:type="dcterms:W3CDTF">2021-08-12T08:04:00Z</dcterms:created>
  <dcterms:modified xsi:type="dcterms:W3CDTF">2021-08-12T08:06:00Z</dcterms:modified>
</cp:coreProperties>
</file>