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D485" w14:textId="77777777" w:rsidR="00A77B3E" w:rsidRDefault="008B07FD">
      <w:pPr>
        <w:jc w:val="center"/>
        <w:rPr>
          <w:b/>
          <w:caps/>
        </w:rPr>
      </w:pPr>
      <w:r>
        <w:rPr>
          <w:b/>
          <w:caps/>
        </w:rPr>
        <w:t>Uchwała Nr 573/XXXVIII/21</w:t>
      </w:r>
      <w:r>
        <w:rPr>
          <w:b/>
          <w:caps/>
        </w:rPr>
        <w:br/>
        <w:t>Rady Miejskiej Węglińca</w:t>
      </w:r>
    </w:p>
    <w:p w14:paraId="4528B0E2" w14:textId="77777777" w:rsidR="00A77B3E" w:rsidRDefault="008B07FD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45169B47" w14:textId="77777777" w:rsidR="00A77B3E" w:rsidRDefault="008B07F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F4FD015" w14:textId="77777777" w:rsidR="00A77B3E" w:rsidRDefault="008B07FD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3EE6E94" w14:textId="77777777" w:rsidR="00A77B3E" w:rsidRDefault="008B07F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Żagańskiej na działce o numerze ewidencyjnym 253/6 z </w:t>
      </w:r>
      <w:r w:rsidRPr="00137591">
        <w:rPr>
          <w:color w:val="000000"/>
          <w:highlight w:val="black"/>
          <w:u w:color="000000"/>
        </w:rPr>
        <w:t>Panią Stanisła</w:t>
      </w:r>
      <w:r w:rsidRPr="00137591">
        <w:rPr>
          <w:color w:val="000000"/>
          <w:highlight w:val="black"/>
          <w:u w:color="000000"/>
        </w:rPr>
        <w:t>wą Ciesielską</w:t>
      </w:r>
      <w:r>
        <w:rPr>
          <w:color w:val="000000"/>
          <w:u w:color="000000"/>
        </w:rPr>
        <w:t>.</w:t>
      </w:r>
    </w:p>
    <w:p w14:paraId="6D14D90A" w14:textId="77777777" w:rsidR="00A77B3E" w:rsidRDefault="008B07F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3D73417" w14:textId="77777777" w:rsidR="00A77B3E" w:rsidRDefault="008B07F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1F6401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F05246B" w14:textId="77777777" w:rsidR="00A77B3E" w:rsidRDefault="008B07F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9169D" w14:paraId="179A980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52FEF4" w14:textId="77777777" w:rsidR="0009169D" w:rsidRDefault="0009169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0BBE92" w14:textId="77777777" w:rsidR="0009169D" w:rsidRDefault="008B07F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9169D" w14:paraId="2340E0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7AFE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7B3C321" w14:textId="77777777" w:rsidR="0009169D" w:rsidRDefault="0009169D"/>
          <w:p w14:paraId="365181C9" w14:textId="77777777" w:rsidR="0009169D" w:rsidRDefault="0009169D"/>
          <w:p w14:paraId="6FECC9B8" w14:textId="77777777" w:rsidR="0009169D" w:rsidRDefault="0009169D"/>
          <w:p w14:paraId="6A037F8B" w14:textId="77777777" w:rsidR="0009169D" w:rsidRDefault="0009169D"/>
        </w:tc>
      </w:tr>
      <w:tr w:rsidR="0009169D" w14:paraId="627221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A880D" w14:textId="77777777" w:rsidR="00A77B3E" w:rsidRDefault="008B07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9169D" w14:paraId="0FE111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D2AD5" w14:textId="77777777" w:rsidR="00A77B3E" w:rsidRDefault="008B07FD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48712EE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A40D1" w14:textId="77777777" w:rsidR="008B07FD" w:rsidRDefault="008B07FD">
      <w:r>
        <w:separator/>
      </w:r>
    </w:p>
  </w:endnote>
  <w:endnote w:type="continuationSeparator" w:id="0">
    <w:p w14:paraId="714AD4AC" w14:textId="77777777" w:rsidR="008B07FD" w:rsidRDefault="008B0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9169D" w14:paraId="750B318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1E15AA" w14:textId="77777777" w:rsidR="0009169D" w:rsidRDefault="008B07FD">
          <w:pPr>
            <w:jc w:val="left"/>
            <w:rPr>
              <w:sz w:val="18"/>
            </w:rPr>
          </w:pPr>
          <w:r w:rsidRPr="00137591">
            <w:rPr>
              <w:sz w:val="18"/>
              <w:lang w:val="en-US"/>
            </w:rPr>
            <w:t>Id: 06D63AD3-1541-4ADC-8F9D-C7FCFD38B338.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31FEDE" w14:textId="77777777" w:rsidR="0009169D" w:rsidRDefault="008B07F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3759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783906" w14:textId="77777777" w:rsidR="0009169D" w:rsidRDefault="0009169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91637" w14:textId="77777777" w:rsidR="008B07FD" w:rsidRDefault="008B07FD">
      <w:r>
        <w:separator/>
      </w:r>
    </w:p>
  </w:footnote>
  <w:footnote w:type="continuationSeparator" w:id="0">
    <w:p w14:paraId="1F82E5CA" w14:textId="77777777" w:rsidR="008B07FD" w:rsidRDefault="008B07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169D"/>
    <w:rsid w:val="00137591"/>
    <w:rsid w:val="008B07F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A0B0D4"/>
  <w15:docId w15:val="{E6D48424-9159-4400-9BD6-FB51BE07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573/XXXVIII/21 z dnia 12 sierpnia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2021-09-02T08:37:00Z</dcterms:created>
  <dcterms:modified xsi:type="dcterms:W3CDTF">2021-09-02T06:37:00Z</dcterms:modified>
  <cp:category>Akt prawny</cp:category>
</cp:coreProperties>
</file>