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A327" w14:textId="2B4F08DA" w:rsidR="00DF0251" w:rsidRPr="0086659F" w:rsidRDefault="00BE2548" w:rsidP="0086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F0251" w:rsidRPr="0086659F">
        <w:rPr>
          <w:rFonts w:ascii="Times New Roman" w:hAnsi="Times New Roman" w:cs="Times New Roman"/>
          <w:b/>
          <w:bCs/>
          <w:sz w:val="32"/>
          <w:szCs w:val="32"/>
        </w:rPr>
        <w:t xml:space="preserve">ZARZĄDZENIE </w:t>
      </w:r>
      <w:r w:rsidR="00DF0251" w:rsidRPr="00BA7DDB">
        <w:rPr>
          <w:rFonts w:ascii="Times New Roman" w:hAnsi="Times New Roman" w:cs="Times New Roman"/>
          <w:b/>
          <w:bCs/>
          <w:sz w:val="32"/>
          <w:szCs w:val="32"/>
        </w:rPr>
        <w:t xml:space="preserve">Nr  </w:t>
      </w:r>
      <w:r w:rsidR="002529FB">
        <w:rPr>
          <w:rFonts w:ascii="Times New Roman" w:hAnsi="Times New Roman" w:cs="Times New Roman"/>
          <w:b/>
          <w:bCs/>
          <w:sz w:val="32"/>
          <w:szCs w:val="32"/>
        </w:rPr>
        <w:t>92</w:t>
      </w:r>
      <w:bookmarkStart w:id="0" w:name="_GoBack"/>
      <w:bookmarkEnd w:id="0"/>
      <w:r w:rsidR="00DF0251" w:rsidRPr="00BA7DDB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BA7DDB" w:rsidRPr="00BA7DD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A7B4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1A580E66" w14:textId="77777777" w:rsidR="00DF0251" w:rsidRDefault="00DF0251" w:rsidP="0086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Gminy i Miasta w Węglińcu</w:t>
      </w:r>
    </w:p>
    <w:p w14:paraId="3F2D22DD" w14:textId="6650F0C8" w:rsidR="00DF0251" w:rsidRPr="00221384" w:rsidRDefault="00DF0251" w:rsidP="0086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8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559A0" w:rsidRPr="002213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7F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21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9A0" w:rsidRPr="00221384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22138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559A0" w:rsidRPr="002213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7B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138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19F60E3" w14:textId="77777777" w:rsidR="00DF0251" w:rsidRDefault="00DF0251" w:rsidP="005771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4ADD3" w14:textId="27B69207" w:rsidR="00DF0251" w:rsidRPr="0086659F" w:rsidRDefault="00DF0251" w:rsidP="00144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6659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przeprowadzenia konsultacji </w:t>
      </w:r>
      <w:r w:rsidR="006E2911">
        <w:rPr>
          <w:rFonts w:ascii="Times New Roman" w:hAnsi="Times New Roman" w:cs="Times New Roman"/>
          <w:sz w:val="24"/>
          <w:szCs w:val="24"/>
        </w:rPr>
        <w:t xml:space="preserve">z organizacjami pozarządowymi oraz podmiotami prowadzącymi działalność pożytku publicznego,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6E29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Rocznego programu współpracy </w:t>
      </w:r>
      <w:r w:rsidR="006E2911">
        <w:rPr>
          <w:rFonts w:ascii="Times New Roman" w:hAnsi="Times New Roman" w:cs="Times New Roman"/>
          <w:sz w:val="24"/>
          <w:szCs w:val="24"/>
        </w:rPr>
        <w:t xml:space="preserve">gminy Węgliniec </w:t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na </w:t>
      </w:r>
      <w:r w:rsidR="006E2911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2911">
        <w:rPr>
          <w:rFonts w:ascii="Times New Roman" w:hAnsi="Times New Roman" w:cs="Times New Roman"/>
          <w:sz w:val="24"/>
          <w:szCs w:val="24"/>
        </w:rPr>
        <w:t>2</w:t>
      </w:r>
      <w:r w:rsidR="00EA7B48">
        <w:rPr>
          <w:rFonts w:ascii="Times New Roman" w:hAnsi="Times New Roman" w:cs="Times New Roman"/>
          <w:sz w:val="24"/>
          <w:szCs w:val="24"/>
        </w:rPr>
        <w:t>2</w:t>
      </w:r>
      <w:r w:rsidR="006E29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D2476" w14:textId="77777777" w:rsidR="00DF0251" w:rsidRDefault="00DF0251" w:rsidP="00866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8C8E2B" w14:textId="44D482BC" w:rsidR="00DF0251" w:rsidRDefault="00DF0251" w:rsidP="001449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5a ust. 1 ustawy z dnia 24 kwietnia 2003 roku o działalności pożytku publicznego i o wolontariacie (tj. Dz.U z </w:t>
      </w:r>
      <w:r w:rsidR="006E2911" w:rsidRPr="006E2911">
        <w:rPr>
          <w:rFonts w:ascii="Times New Roman" w:hAnsi="Times New Roman" w:cs="Times New Roman"/>
          <w:sz w:val="24"/>
          <w:szCs w:val="24"/>
        </w:rPr>
        <w:t>2020r. poz. 1057</w:t>
      </w:r>
      <w:r w:rsidR="006E2911">
        <w:rPr>
          <w:rFonts w:ascii="Times New Roman" w:hAnsi="Times New Roman" w:cs="Times New Roman"/>
          <w:sz w:val="24"/>
          <w:szCs w:val="24"/>
        </w:rPr>
        <w:t xml:space="preserve"> </w:t>
      </w:r>
      <w:r w:rsidR="006E2911" w:rsidRPr="006E2911">
        <w:rPr>
          <w:rFonts w:ascii="Times New Roman" w:hAnsi="Times New Roman" w:cs="Times New Roman"/>
          <w:sz w:val="24"/>
          <w:szCs w:val="24"/>
        </w:rPr>
        <w:t>ze zmianami</w:t>
      </w:r>
      <w:r w:rsidR="006E2911">
        <w:rPr>
          <w:rFonts w:ascii="Times New Roman" w:hAnsi="Times New Roman" w:cs="Times New Roman"/>
          <w:sz w:val="24"/>
          <w:szCs w:val="24"/>
        </w:rPr>
        <w:t>)</w:t>
      </w:r>
      <w:r w:rsidR="006E2911" w:rsidRPr="006E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uchwały nr 591/XXVIII/13 Rady Miejskiej Węglińca z dnia 14 listopada 2013 r. w sprawie </w:t>
      </w:r>
      <w:r w:rsidRPr="0086659F">
        <w:rPr>
          <w:rFonts w:ascii="Times New Roman" w:hAnsi="Times New Roman" w:cs="Times New Roman"/>
          <w:sz w:val="24"/>
          <w:szCs w:val="24"/>
        </w:rPr>
        <w:t>określenia szczegółowego sposobu konsultacji z organizacjami pozarządowymi i innymi podmiotami, projektów aktów prawa miejscowego w dziedzinach dotyczących działalno</w:t>
      </w:r>
      <w:r>
        <w:rPr>
          <w:rFonts w:ascii="Times New Roman" w:hAnsi="Times New Roman" w:cs="Times New Roman"/>
          <w:sz w:val="24"/>
          <w:szCs w:val="24"/>
        </w:rPr>
        <w:t>ści statutowej tych organizacji, Burmistrz Gminy i Miasta Węgliniec zarządza, co następuje:</w:t>
      </w:r>
    </w:p>
    <w:p w14:paraId="3B36F684" w14:textId="77777777" w:rsidR="00DF0251" w:rsidRDefault="00DF0251" w:rsidP="00866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69BF933" w14:textId="60418CE4" w:rsidR="00DF0251" w:rsidRDefault="00DF0251" w:rsidP="0014494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Przeprowadzić konsultacje z organizacjami pozarządowymi i innymi podmiotami w sprawie Rocznego programu współpracy </w:t>
      </w:r>
      <w:r w:rsidR="006E2911">
        <w:rPr>
          <w:rFonts w:ascii="Times New Roman" w:hAnsi="Times New Roman" w:cs="Times New Roman"/>
          <w:sz w:val="24"/>
          <w:szCs w:val="24"/>
        </w:rPr>
        <w:t xml:space="preserve">gminy Węgliniec z </w:t>
      </w:r>
      <w:r w:rsidR="006E2911" w:rsidRPr="006E2911">
        <w:rPr>
          <w:rFonts w:ascii="Times New Roman" w:hAnsi="Times New Roman" w:cs="Times New Roman"/>
          <w:sz w:val="24"/>
          <w:szCs w:val="24"/>
        </w:rPr>
        <w:t>organizacjami pozarządowymi oraz innymi podmiotami na rok 202</w:t>
      </w:r>
      <w:r w:rsidR="00EA7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zwanego dalej „projektem programu” stanowiącego załącznik nr 1 do zarządzenia.</w:t>
      </w:r>
    </w:p>
    <w:p w14:paraId="68B3EBCC" w14:textId="77777777" w:rsidR="00DF0251" w:rsidRDefault="00DF0251" w:rsidP="008665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programu będzie dostępny:</w:t>
      </w:r>
    </w:p>
    <w:p w14:paraId="5969DBE2" w14:textId="77777777" w:rsidR="00DF0251" w:rsidRDefault="00DF0251" w:rsidP="008665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Gminy i Miasta Węgliniec</w:t>
      </w:r>
    </w:p>
    <w:p w14:paraId="4D2540B9" w14:textId="77777777" w:rsidR="00DF0251" w:rsidRDefault="00A676BD" w:rsidP="0086659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0251" w:rsidRPr="00AC5BBA">
          <w:rPr>
            <w:rStyle w:val="Hipercze"/>
            <w:rFonts w:ascii="Times New Roman" w:hAnsi="Times New Roman" w:cs="Times New Roman"/>
            <w:sz w:val="24"/>
            <w:szCs w:val="24"/>
          </w:rPr>
          <w:t>www.wegliniec.pl</w:t>
        </w:r>
      </w:hyperlink>
    </w:p>
    <w:p w14:paraId="2930C7F5" w14:textId="77777777" w:rsidR="00DF0251" w:rsidRDefault="00DF0251" w:rsidP="008665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w Urzędzie Gminy i Miasta w Węglińcu.</w:t>
      </w:r>
    </w:p>
    <w:p w14:paraId="4F73D82C" w14:textId="77777777" w:rsidR="00DF0251" w:rsidRDefault="00DF0251" w:rsidP="0086659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</w:p>
    <w:p w14:paraId="2A38E57B" w14:textId="77777777" w:rsidR="00DF0251" w:rsidRDefault="00DF0251" w:rsidP="00866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63C85CD3" w14:textId="77777777" w:rsidR="00DF0251" w:rsidRDefault="00DF0251" w:rsidP="00EE2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obejmują Gminę Węgliniec i przeprowadzane są w celu ustalenia wspólnych działań Gminy i Miasta Węgliniec z organizacjami pozarządowymi oraz innymi podmiotami określonymi w „projekcie programu” i wprowadzenia ewentualnie zgłoszonych uwag.</w:t>
      </w:r>
    </w:p>
    <w:p w14:paraId="189DECE3" w14:textId="77777777" w:rsidR="00DF0251" w:rsidRDefault="00DF0251" w:rsidP="00866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D9578F5" w14:textId="148C1EE1" w:rsidR="00DF0251" w:rsidRPr="00BA7DDB" w:rsidRDefault="00DF0251" w:rsidP="002A5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DB">
        <w:rPr>
          <w:rFonts w:ascii="Times New Roman" w:hAnsi="Times New Roman" w:cs="Times New Roman"/>
          <w:sz w:val="24"/>
          <w:szCs w:val="24"/>
        </w:rPr>
        <w:t xml:space="preserve">Konsultacje przeprowadzone będą w terminie od </w:t>
      </w:r>
      <w:r w:rsidR="00221384" w:rsidRPr="00BA7DDB">
        <w:rPr>
          <w:rFonts w:ascii="Times New Roman" w:hAnsi="Times New Roman" w:cs="Times New Roman"/>
          <w:sz w:val="24"/>
          <w:szCs w:val="24"/>
        </w:rPr>
        <w:t>1</w:t>
      </w:r>
      <w:r w:rsidR="00EA7B48">
        <w:rPr>
          <w:rFonts w:ascii="Times New Roman" w:hAnsi="Times New Roman" w:cs="Times New Roman"/>
          <w:sz w:val="24"/>
          <w:szCs w:val="24"/>
        </w:rPr>
        <w:t>4</w:t>
      </w:r>
      <w:r w:rsidRPr="00BA7DDB">
        <w:rPr>
          <w:rFonts w:ascii="Times New Roman" w:hAnsi="Times New Roman" w:cs="Times New Roman"/>
          <w:sz w:val="24"/>
          <w:szCs w:val="24"/>
        </w:rPr>
        <w:t xml:space="preserve"> </w:t>
      </w:r>
      <w:r w:rsidR="00221384" w:rsidRPr="00BA7DDB">
        <w:rPr>
          <w:rFonts w:ascii="Times New Roman" w:hAnsi="Times New Roman" w:cs="Times New Roman"/>
          <w:sz w:val="24"/>
          <w:szCs w:val="24"/>
        </w:rPr>
        <w:t>września</w:t>
      </w:r>
      <w:r w:rsidRPr="00BA7DDB">
        <w:rPr>
          <w:rFonts w:ascii="Times New Roman" w:hAnsi="Times New Roman" w:cs="Times New Roman"/>
          <w:sz w:val="24"/>
          <w:szCs w:val="24"/>
        </w:rPr>
        <w:t xml:space="preserve"> 20</w:t>
      </w:r>
      <w:r w:rsidR="00221384" w:rsidRPr="00BA7DDB">
        <w:rPr>
          <w:rFonts w:ascii="Times New Roman" w:hAnsi="Times New Roman" w:cs="Times New Roman"/>
          <w:sz w:val="24"/>
          <w:szCs w:val="24"/>
        </w:rPr>
        <w:t>2</w:t>
      </w:r>
      <w:r w:rsidR="00EA7B48">
        <w:rPr>
          <w:rFonts w:ascii="Times New Roman" w:hAnsi="Times New Roman" w:cs="Times New Roman"/>
          <w:sz w:val="24"/>
          <w:szCs w:val="24"/>
        </w:rPr>
        <w:t>1</w:t>
      </w:r>
      <w:r w:rsidR="00221384" w:rsidRPr="00BA7DDB">
        <w:rPr>
          <w:rFonts w:ascii="Times New Roman" w:hAnsi="Times New Roman" w:cs="Times New Roman"/>
          <w:sz w:val="24"/>
          <w:szCs w:val="24"/>
        </w:rPr>
        <w:t xml:space="preserve"> </w:t>
      </w:r>
      <w:r w:rsidRPr="00BA7DDB">
        <w:rPr>
          <w:rFonts w:ascii="Times New Roman" w:hAnsi="Times New Roman" w:cs="Times New Roman"/>
          <w:sz w:val="24"/>
          <w:szCs w:val="24"/>
        </w:rPr>
        <w:t xml:space="preserve">roku do </w:t>
      </w:r>
      <w:proofErr w:type="gramStart"/>
      <w:r w:rsidR="00EA7B48">
        <w:rPr>
          <w:rFonts w:ascii="Times New Roman" w:hAnsi="Times New Roman" w:cs="Times New Roman"/>
          <w:sz w:val="24"/>
          <w:szCs w:val="24"/>
        </w:rPr>
        <w:t>08</w:t>
      </w:r>
      <w:r w:rsidRPr="00BA7DDB">
        <w:rPr>
          <w:rFonts w:ascii="Times New Roman" w:hAnsi="Times New Roman" w:cs="Times New Roman"/>
          <w:sz w:val="24"/>
          <w:szCs w:val="24"/>
        </w:rPr>
        <w:t xml:space="preserve">  </w:t>
      </w:r>
      <w:r w:rsidR="00EA7B48">
        <w:rPr>
          <w:rFonts w:ascii="Times New Roman" w:hAnsi="Times New Roman" w:cs="Times New Roman"/>
          <w:sz w:val="24"/>
          <w:szCs w:val="24"/>
        </w:rPr>
        <w:t>października</w:t>
      </w:r>
      <w:proofErr w:type="gramEnd"/>
      <w:r w:rsidR="00221384" w:rsidRPr="00BA7DDB">
        <w:rPr>
          <w:rFonts w:ascii="Times New Roman" w:hAnsi="Times New Roman" w:cs="Times New Roman"/>
          <w:sz w:val="24"/>
          <w:szCs w:val="24"/>
        </w:rPr>
        <w:t xml:space="preserve"> </w:t>
      </w:r>
      <w:r w:rsidRPr="00BA7DDB">
        <w:rPr>
          <w:rFonts w:ascii="Times New Roman" w:hAnsi="Times New Roman" w:cs="Times New Roman"/>
          <w:sz w:val="24"/>
          <w:szCs w:val="24"/>
        </w:rPr>
        <w:t>20</w:t>
      </w:r>
      <w:r w:rsidR="00221384" w:rsidRPr="00BA7DDB">
        <w:rPr>
          <w:rFonts w:ascii="Times New Roman" w:hAnsi="Times New Roman" w:cs="Times New Roman"/>
          <w:sz w:val="24"/>
          <w:szCs w:val="24"/>
        </w:rPr>
        <w:t>2</w:t>
      </w:r>
      <w:r w:rsidR="00EA7B48">
        <w:rPr>
          <w:rFonts w:ascii="Times New Roman" w:hAnsi="Times New Roman" w:cs="Times New Roman"/>
          <w:sz w:val="24"/>
          <w:szCs w:val="24"/>
        </w:rPr>
        <w:t>1</w:t>
      </w:r>
      <w:r w:rsidRPr="00BA7DD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A4E4D8E" w14:textId="77777777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590238D8" w14:textId="77777777" w:rsidR="00DF0251" w:rsidRDefault="00DF0251" w:rsidP="009811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przeprowadzone będą w sposób i w formach określonych w § 5 pkt 2 - 4 załącznika nr 1 do uchwały Nr 591/XXVIII/13 Rady Miejskiej Węglińca z dnia 14 listopada 2013 r. w sprawie </w:t>
      </w:r>
      <w:r w:rsidRPr="0086659F">
        <w:rPr>
          <w:rFonts w:ascii="Times New Roman" w:hAnsi="Times New Roman" w:cs="Times New Roman"/>
          <w:sz w:val="24"/>
          <w:szCs w:val="24"/>
        </w:rPr>
        <w:t>określenia szczegółowego sposobu konsultacji z organizacjami pozarządowymi i innymi podmiotami, projektów aktów prawa miejscowego w dziedzinach dotyczących działalno</w:t>
      </w:r>
      <w:r>
        <w:rPr>
          <w:rFonts w:ascii="Times New Roman" w:hAnsi="Times New Roman" w:cs="Times New Roman"/>
          <w:sz w:val="24"/>
          <w:szCs w:val="24"/>
        </w:rPr>
        <w:t>ści statutowej tych organizacji tj. w formie pisemnego lub elektronicznego zapytania o wnoszenie uwag i opinii oraz publikacje projektu w Biuletynie Informacji Publicznej i na stronie internetowej Gminy Węgliniec.</w:t>
      </w:r>
    </w:p>
    <w:p w14:paraId="454BA4C3" w14:textId="77777777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01FCB512" w14:textId="3A9C901E" w:rsidR="00DF0251" w:rsidRDefault="00DF0251" w:rsidP="006C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i opinie wraz z uzasadnieniem proponowanych zmian należy składać w formie pisemnej na adres: Urząd Gminy i Miasta w Węglińcu, ul. Sikorskiego 3, 59-940 Węgliniec lub bezpośrednio do Sekretariatu Urzędu Gminy i Miasta w Węglińcu lub na adres email: </w:t>
      </w:r>
      <w:hyperlink r:id="rId8" w:history="1">
        <w:r w:rsidR="004E4F13" w:rsidRPr="007D07AE">
          <w:rPr>
            <w:rStyle w:val="Hipercze"/>
            <w:rFonts w:ascii="Times New Roman" w:hAnsi="Times New Roman" w:cs="Times New Roman"/>
            <w:sz w:val="24"/>
            <w:szCs w:val="24"/>
          </w:rPr>
          <w:t>promocja@wegliniec.pl</w:t>
        </w:r>
      </w:hyperlink>
      <w:r w:rsidR="004E4F13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4E4F13" w:rsidRPr="004E4F13">
        <w:rPr>
          <w:rFonts w:ascii="Times New Roman" w:hAnsi="Times New Roman" w:cs="Times New Roman"/>
          <w:sz w:val="24"/>
          <w:szCs w:val="24"/>
        </w:rPr>
        <w:t>§ 3</w:t>
      </w:r>
    </w:p>
    <w:p w14:paraId="56BB1A0D" w14:textId="77777777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2516492"/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bookmarkEnd w:id="1"/>
    <w:p w14:paraId="62E34C80" w14:textId="163C0FC5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Wydziału </w:t>
      </w:r>
      <w:r w:rsidR="006E2911">
        <w:rPr>
          <w:rFonts w:ascii="Times New Roman" w:hAnsi="Times New Roman" w:cs="Times New Roman"/>
          <w:sz w:val="24"/>
          <w:szCs w:val="24"/>
        </w:rPr>
        <w:t>Społeczno-Administracyjnego Urzędu Gminy i Miasta Węgliniec</w:t>
      </w:r>
    </w:p>
    <w:p w14:paraId="31FB31C5" w14:textId="12BD142A" w:rsidR="00C46811" w:rsidRDefault="00C46811" w:rsidP="00C468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1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A055E3" w14:textId="66CAF244" w:rsidR="00C46811" w:rsidRPr="00C46811" w:rsidRDefault="00C46811" w:rsidP="00C4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811">
        <w:rPr>
          <w:rFonts w:ascii="Times New Roman" w:hAnsi="Times New Roman" w:cs="Times New Roman"/>
          <w:sz w:val="24"/>
          <w:szCs w:val="24"/>
        </w:rPr>
        <w:t>Wyznaczam jako osobę odpowiedzialn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6811">
        <w:rPr>
          <w:rFonts w:ascii="Times New Roman" w:hAnsi="Times New Roman" w:cs="Times New Roman"/>
          <w:sz w:val="24"/>
          <w:szCs w:val="24"/>
        </w:rPr>
        <w:t xml:space="preserve"> za przeprowadzenie konsultacji referenta ds. promocji Urzędu Gminy i Miasta Mirosława Matuszewskiego</w:t>
      </w:r>
    </w:p>
    <w:p w14:paraId="36B17AB3" w14:textId="77777777" w:rsidR="00C46811" w:rsidRDefault="00C4681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AAAEF" w14:textId="7F82BADE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9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7C63E5" w14:textId="77777777" w:rsidR="00DF0251" w:rsidRPr="00777039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2113690" w14:textId="77777777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6FB25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D8332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5EFD50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28D27D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FB298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33900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E8F4A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BDF00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6EA06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CDF04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47971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3A77C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D2C2B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06AB6" w14:textId="77777777" w:rsidR="006E2911" w:rsidRPr="006E2911" w:rsidRDefault="006E2911" w:rsidP="006E29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E2911">
        <w:rPr>
          <w:rFonts w:ascii="Times New Roman" w:hAnsi="Times New Roman" w:cs="Times New Roman"/>
          <w:sz w:val="16"/>
          <w:szCs w:val="16"/>
        </w:rPr>
        <w:t>Sprawę prowadzi:</w:t>
      </w:r>
    </w:p>
    <w:p w14:paraId="0E5A7F58" w14:textId="77777777" w:rsidR="006E2911" w:rsidRPr="006E2911" w:rsidRDefault="006E2911" w:rsidP="006E29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E2911">
        <w:rPr>
          <w:rFonts w:ascii="Times New Roman" w:hAnsi="Times New Roman" w:cs="Times New Roman"/>
          <w:sz w:val="16"/>
          <w:szCs w:val="16"/>
        </w:rPr>
        <w:t>Mirosław Matuszewski</w:t>
      </w:r>
    </w:p>
    <w:p w14:paraId="3DB50B0F" w14:textId="40D4016D" w:rsidR="006E2911" w:rsidRPr="006E2911" w:rsidRDefault="006E2911" w:rsidP="006E29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E2911">
        <w:rPr>
          <w:rFonts w:ascii="Times New Roman" w:hAnsi="Times New Roman" w:cs="Times New Roman"/>
          <w:sz w:val="16"/>
          <w:szCs w:val="16"/>
        </w:rPr>
        <w:t>Tel. 75 77 11 435 wew. 48</w:t>
      </w:r>
    </w:p>
    <w:p w14:paraId="3014646D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12B44" w14:textId="77777777" w:rsidR="00DF0251" w:rsidRDefault="00DF0251" w:rsidP="0077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59ADB" w14:textId="4A64EC2E" w:rsidR="00DF0251" w:rsidRPr="00BA7DDB" w:rsidRDefault="008C5BFC" w:rsidP="008C5B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</w:t>
      </w:r>
      <w:r w:rsidR="00C11B5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F0251" w:rsidRPr="00BA7DDB">
        <w:rPr>
          <w:rFonts w:ascii="Times New Roman" w:hAnsi="Times New Roman" w:cs="Times New Roman"/>
          <w:sz w:val="18"/>
          <w:szCs w:val="18"/>
        </w:rPr>
        <w:t xml:space="preserve">Załącznik nr 1 do </w:t>
      </w:r>
      <w:proofErr w:type="gramStart"/>
      <w:r>
        <w:rPr>
          <w:rFonts w:ascii="Times New Roman" w:hAnsi="Times New Roman" w:cs="Times New Roman"/>
          <w:sz w:val="18"/>
          <w:szCs w:val="18"/>
        </w:rPr>
        <w:t>Uchwały</w:t>
      </w:r>
      <w:r w:rsidR="00DF0251" w:rsidRPr="00BA7DDB">
        <w:rPr>
          <w:rFonts w:ascii="Times New Roman" w:hAnsi="Times New Roman" w:cs="Times New Roman"/>
          <w:sz w:val="18"/>
          <w:szCs w:val="18"/>
        </w:rPr>
        <w:t xml:space="preserve">  nr</w:t>
      </w:r>
      <w:proofErr w:type="gramEnd"/>
      <w:r w:rsidR="00DF0251" w:rsidRPr="00BA7DDB">
        <w:rPr>
          <w:rFonts w:ascii="Times New Roman" w:hAnsi="Times New Roman" w:cs="Times New Roman"/>
          <w:sz w:val="18"/>
          <w:szCs w:val="18"/>
        </w:rPr>
        <w:t xml:space="preserve">  </w:t>
      </w:r>
      <w:r w:rsidR="00BA7DDB" w:rsidRPr="00BA7DD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A7DDB" w:rsidRPr="00BA7DD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042B2E6" w14:textId="55791717" w:rsidR="00DF0251" w:rsidRPr="004E4F13" w:rsidRDefault="008C5BFC" w:rsidP="00D352B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Rady Miejskiej Węglińca</w:t>
      </w:r>
      <w:r w:rsidR="00DF0251" w:rsidRPr="00221384">
        <w:rPr>
          <w:rFonts w:ascii="Times New Roman" w:hAnsi="Times New Roman" w:cs="Times New Roman"/>
          <w:sz w:val="18"/>
          <w:szCs w:val="18"/>
        </w:rPr>
        <w:t xml:space="preserve"> z dnia </w:t>
      </w:r>
      <w:r>
        <w:rPr>
          <w:rFonts w:ascii="Times New Roman" w:hAnsi="Times New Roman" w:cs="Times New Roman"/>
          <w:sz w:val="18"/>
          <w:szCs w:val="18"/>
        </w:rPr>
        <w:t xml:space="preserve">…………….  </w:t>
      </w:r>
      <w:r w:rsidR="00DF0251" w:rsidRPr="00221384">
        <w:rPr>
          <w:rFonts w:ascii="Times New Roman" w:hAnsi="Times New Roman" w:cs="Times New Roman"/>
          <w:sz w:val="18"/>
          <w:szCs w:val="18"/>
        </w:rPr>
        <w:t xml:space="preserve"> 20</w:t>
      </w:r>
      <w:r w:rsidR="00221384" w:rsidRPr="00221384">
        <w:rPr>
          <w:rFonts w:ascii="Times New Roman" w:hAnsi="Times New Roman" w:cs="Times New Roman"/>
          <w:sz w:val="18"/>
          <w:szCs w:val="18"/>
        </w:rPr>
        <w:t>2</w:t>
      </w:r>
      <w:r w:rsidR="00EA7B48">
        <w:rPr>
          <w:rFonts w:ascii="Times New Roman" w:hAnsi="Times New Roman" w:cs="Times New Roman"/>
          <w:sz w:val="18"/>
          <w:szCs w:val="18"/>
        </w:rPr>
        <w:t>1</w:t>
      </w:r>
      <w:r w:rsidR="00221384" w:rsidRPr="00221384">
        <w:rPr>
          <w:rFonts w:ascii="Times New Roman" w:hAnsi="Times New Roman" w:cs="Times New Roman"/>
          <w:sz w:val="18"/>
          <w:szCs w:val="18"/>
        </w:rPr>
        <w:t xml:space="preserve"> </w:t>
      </w:r>
      <w:r w:rsidR="00DF0251" w:rsidRPr="00221384">
        <w:rPr>
          <w:rFonts w:ascii="Times New Roman" w:hAnsi="Times New Roman" w:cs="Times New Roman"/>
          <w:sz w:val="18"/>
          <w:szCs w:val="18"/>
        </w:rPr>
        <w:t>r</w:t>
      </w:r>
      <w:r w:rsidR="00DF0251" w:rsidRPr="004E4F13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14:paraId="79D61E9B" w14:textId="77777777" w:rsidR="00DF0251" w:rsidRDefault="00DF0251" w:rsidP="007770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12695" w14:textId="77777777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ROCZNY PROGRAM WSPÓŁPRACY GMINY WĘGLINIEC</w:t>
      </w:r>
    </w:p>
    <w:p w14:paraId="7811E8C8" w14:textId="77777777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ORGANIZACJAMI POZARZĄDOWYMI</w:t>
      </w:r>
    </w:p>
    <w:p w14:paraId="621C4BDF" w14:textId="08754266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20</w:t>
      </w:r>
      <w:r w:rsidR="004E4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7B4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29796BB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E7347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5A1941A2" w14:textId="77777777" w:rsidR="00DF0251" w:rsidRDefault="00DF0251" w:rsidP="00223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Gminy Węgliniec z organizacjami pozarządowymi jest dokumentem określającym ramy współpracy samorządu gminnego i organizacji pozarządowych dla dobra i rozwoju społeczności lokalnej. Stanowi ważny element łączący społeczność lokalną i organizacje pozarządowe oraz stanowi uzupełnienie działań wynikających z publicznych potrzeb lokalnych oraz ma na celu wyrabianie świadomości społecznej oraz poczucia odpowiedzialności za wspólnotę lokalną.</w:t>
      </w:r>
    </w:p>
    <w:p w14:paraId="15F7D1B3" w14:textId="77777777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5F347E71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BE39AA6" w14:textId="5DFDCD5B" w:rsidR="00DF0251" w:rsidRDefault="00DF0251" w:rsidP="00223C07">
      <w:pPr>
        <w:pStyle w:val="Akapitzlist"/>
        <w:numPr>
          <w:ilvl w:val="0"/>
          <w:numId w:val="23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programie mowa jest o:</w:t>
      </w:r>
    </w:p>
    <w:p w14:paraId="6CBC0CF9" w14:textId="77777777" w:rsidR="007B2D27" w:rsidRDefault="007B2D27" w:rsidP="007B2D27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65B0DE32" w14:textId="66CBE5AF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należy przez to rozumieć ustawę z dnia 24 kwietnia 2003 roku o działalności pożytku publicznego i o wolontariacie (tj. Dz.U. z 20</w:t>
      </w:r>
      <w:r w:rsidR="002213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r., poz. 1</w:t>
      </w:r>
      <w:r w:rsidR="00221384">
        <w:rPr>
          <w:rFonts w:ascii="Times New Roman" w:hAnsi="Times New Roman" w:cs="Times New Roman"/>
          <w:sz w:val="24"/>
          <w:szCs w:val="24"/>
        </w:rPr>
        <w:t>057)</w:t>
      </w:r>
    </w:p>
    <w:p w14:paraId="4D4902CC" w14:textId="1F9FDA33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programie – należy przez to </w:t>
      </w:r>
      <w:proofErr w:type="gramStart"/>
      <w:r>
        <w:rPr>
          <w:rFonts w:ascii="Times New Roman" w:hAnsi="Times New Roman" w:cs="Times New Roman"/>
          <w:sz w:val="24"/>
          <w:szCs w:val="24"/>
        </w:rPr>
        <w:t>zrozumieć  Roczny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współpracy Gminy Węgliniec z organizacjami pozarządowymi na rok 20</w:t>
      </w:r>
      <w:r w:rsidR="00221384">
        <w:rPr>
          <w:rFonts w:ascii="Times New Roman" w:hAnsi="Times New Roman" w:cs="Times New Roman"/>
          <w:sz w:val="24"/>
          <w:szCs w:val="24"/>
        </w:rPr>
        <w:t>2</w:t>
      </w:r>
      <w:r w:rsidR="00EA7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FD35C3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organizacjach pozarządowych – należy przez to rozumieć organizacje, osoby prawne i jednostki organizacyjne, o których mowa w art. 3 ust. 2 i 3 ustawy;</w:t>
      </w:r>
    </w:p>
    <w:p w14:paraId="010431AA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organizacjach pożytku publicznego – należy przez to rozumieć organizacje, osoby prawne i jednostki organizacyjne, o których mowa w art. 20 ustawy;</w:t>
      </w:r>
    </w:p>
    <w:p w14:paraId="18F20699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należy przez to rozumieć Burmistrza Gminy i Miasta Węgliniec;</w:t>
      </w:r>
    </w:p>
    <w:p w14:paraId="17F3EC22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– należy przez to rozumieć Radę Miejską Węglińca;</w:t>
      </w:r>
    </w:p>
    <w:p w14:paraId="03B69D73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i Miasto Węgliniec;</w:t>
      </w:r>
    </w:p>
    <w:p w14:paraId="0FC2EC61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– należy przez to rozumieć Komisje konkursową;</w:t>
      </w:r>
    </w:p>
    <w:p w14:paraId="43F30BC9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– należy przez to rozumieć Urząd Gminy i Miasta w Węglińcu;</w:t>
      </w:r>
    </w:p>
    <w:p w14:paraId="5E17E53D" w14:textId="77777777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konkursie – należy przez to rozumieć otwarty konkurs ofert, o którym mowa w art. 11 ust. 2 i art. 13 ustawy;</w:t>
      </w:r>
    </w:p>
    <w:p w14:paraId="55C234C5" w14:textId="054AA266" w:rsidR="00DF0251" w:rsidRDefault="00DF0251" w:rsidP="00223C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– należy przez to rozumieć dotacje w rozumieniu ustawy z dnia 27 sierpnia 2009r. o finansach publicznych.</w:t>
      </w:r>
    </w:p>
    <w:p w14:paraId="1B44D2F0" w14:textId="77777777" w:rsidR="007B2D27" w:rsidRDefault="007B2D27" w:rsidP="007B2D27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166F3AB7" w14:textId="77777777" w:rsidR="00DF0251" w:rsidRDefault="00DF0251" w:rsidP="00223C0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Nadrzędnym celem programu jest zapewnienie efektywnego wykonywania zadań publicznych gminy wynikających z przepisów prawa poprzez włączanie w ich realizację organizacji pozarządowych.</w:t>
      </w:r>
    </w:p>
    <w:p w14:paraId="442C4D74" w14:textId="77777777" w:rsidR="00DF0251" w:rsidRDefault="00DF0251" w:rsidP="00223C0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 zasady, formy i zakres współpracy organów samorządowych z organizacjami pozarządowymi.</w:t>
      </w:r>
    </w:p>
    <w:p w14:paraId="72A44636" w14:textId="48D28788" w:rsidR="00DF0251" w:rsidRDefault="00DF0251" w:rsidP="00223C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FA63DA1" w14:textId="37971F6F" w:rsidR="00BB2DB6" w:rsidRDefault="00BB2DB6" w:rsidP="00223C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B9DA5EA" w14:textId="29F2CB84" w:rsidR="00BB2DB6" w:rsidRDefault="00BB2DB6" w:rsidP="00223C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27641B2" w14:textId="6DC33316" w:rsidR="00BB2DB6" w:rsidRDefault="00BB2DB6" w:rsidP="00223C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1D971B" w14:textId="50B29722" w:rsidR="00BB2DB6" w:rsidRDefault="00BB2DB6" w:rsidP="007B2D2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5CCA57" w14:textId="77777777" w:rsidR="00C46811" w:rsidRDefault="00C46811" w:rsidP="007B2D2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833BEA" w14:textId="77777777" w:rsidR="004E4F13" w:rsidRDefault="004E4F13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751D" w14:textId="4D109078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14:paraId="156797CE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GŁÓWNY I CELE SZCZEGÓŁOWE PROGRAMU </w:t>
      </w:r>
    </w:p>
    <w:p w14:paraId="42376B24" w14:textId="5D6EBB52" w:rsidR="00DF0251" w:rsidRDefault="00DF0251" w:rsidP="00223C0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programu współpracy z organizacjami pozarządowymi jest </w:t>
      </w:r>
      <w:r w:rsidR="004E4F13">
        <w:rPr>
          <w:rFonts w:ascii="Times New Roman" w:hAnsi="Times New Roman" w:cs="Times New Roman"/>
          <w:sz w:val="24"/>
          <w:szCs w:val="24"/>
        </w:rPr>
        <w:t>wzrost efektywności działania na rzecz mieszkańców gminy Węgliniec, w szczególności poprzez skuteczne wykonywanie zadań własnych wynikających z przepisów prawa we współpracy z organizacjami oraz poprzez wspieranie organizacji pozarządowych w realizacji ważnych celów społecznych</w:t>
      </w:r>
    </w:p>
    <w:p w14:paraId="63160B7C" w14:textId="77777777" w:rsidR="00DF0251" w:rsidRDefault="00DF0251" w:rsidP="00223C0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budowanie i umacnianie partnerstwa pomiędzy samorządem gminnym a organizacjami pozarządowymi.</w:t>
      </w:r>
    </w:p>
    <w:p w14:paraId="5FC371DB" w14:textId="77777777" w:rsidR="00DF0251" w:rsidRDefault="00DF0251" w:rsidP="00223C07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67F3C848" w14:textId="694EE89D" w:rsidR="00DF0251" w:rsidRDefault="004E4F13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Umocnienie lokalnych działań</w:t>
      </w:r>
      <w:r w:rsidR="00DF0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stworzenie warunków dla powstania inicjatyw i struktur funkcjonujących na rzecz społeczności lokalnych</w:t>
      </w:r>
      <w:r w:rsidR="00C640C4">
        <w:rPr>
          <w:rFonts w:ascii="Times New Roman" w:hAnsi="Times New Roman" w:cs="Times New Roman"/>
          <w:sz w:val="24"/>
          <w:szCs w:val="24"/>
        </w:rPr>
        <w:t>.</w:t>
      </w:r>
    </w:p>
    <w:p w14:paraId="0E575750" w14:textId="133EC31A" w:rsidR="00DF0251" w:rsidRDefault="004E4F13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wpływu sektora obywatelskiego na kreowanie polityki społecznej w gminie Węgliniec</w:t>
      </w:r>
      <w:r w:rsidR="00C640C4">
        <w:rPr>
          <w:rFonts w:ascii="Times New Roman" w:hAnsi="Times New Roman" w:cs="Times New Roman"/>
          <w:sz w:val="24"/>
          <w:szCs w:val="24"/>
        </w:rPr>
        <w:t>.</w:t>
      </w:r>
    </w:p>
    <w:p w14:paraId="47BD53C8" w14:textId="69CF7DC8" w:rsidR="00DF0251" w:rsidRDefault="004E4F13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 niwelowania negatywnych zjawisk społecznych</w:t>
      </w:r>
      <w:r w:rsidR="00C640C4">
        <w:rPr>
          <w:rFonts w:ascii="Times New Roman" w:hAnsi="Times New Roman" w:cs="Times New Roman"/>
          <w:sz w:val="24"/>
          <w:szCs w:val="24"/>
        </w:rPr>
        <w:t>.</w:t>
      </w:r>
    </w:p>
    <w:p w14:paraId="4543F094" w14:textId="58194A7B" w:rsidR="00DF0251" w:rsidRDefault="00C640C4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i aktywizacja osobom narażonym na proces marginalizacji społecznej.</w:t>
      </w:r>
    </w:p>
    <w:p w14:paraId="5A713E32" w14:textId="181CB554" w:rsidR="00DF0251" w:rsidRDefault="00C640C4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walorów środowiska naturalnego gminy w kierunku rozwoju gospodarczo – turystycznego</w:t>
      </w:r>
    </w:p>
    <w:p w14:paraId="456BFB9A" w14:textId="20A58978" w:rsidR="00DF0251" w:rsidRDefault="00C640C4" w:rsidP="00223C0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C4">
        <w:rPr>
          <w:rFonts w:ascii="Times New Roman" w:hAnsi="Times New Roman" w:cs="Times New Roman"/>
          <w:sz w:val="24"/>
          <w:szCs w:val="24"/>
        </w:rPr>
        <w:t>Otwarcie na innowacyjność, poprzez u</w:t>
      </w:r>
      <w:r>
        <w:rPr>
          <w:rFonts w:ascii="Times New Roman" w:hAnsi="Times New Roman" w:cs="Times New Roman"/>
          <w:sz w:val="24"/>
          <w:szCs w:val="24"/>
        </w:rPr>
        <w:t>możliwienie organizacjom pozarządowym indywidualnego wystąpienia z ofertą realizacji projektów konkretnych zadań publicznych.</w:t>
      </w:r>
    </w:p>
    <w:p w14:paraId="6FDE0B90" w14:textId="3E4D6C2E" w:rsidR="00BB2DB6" w:rsidRPr="00C46811" w:rsidRDefault="00F8218C" w:rsidP="00C4681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218C">
        <w:rPr>
          <w:rFonts w:ascii="Times New Roman" w:hAnsi="Times New Roman" w:cs="Times New Roman"/>
          <w:sz w:val="24"/>
          <w:szCs w:val="24"/>
        </w:rPr>
        <w:t>zmocnienie potencjału organizacji pozarządowych,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  <w:r w:rsidRPr="00F8218C">
        <w:rPr>
          <w:rFonts w:ascii="Times New Roman" w:hAnsi="Times New Roman" w:cs="Times New Roman"/>
          <w:sz w:val="24"/>
          <w:szCs w:val="24"/>
        </w:rPr>
        <w:t>prezentacj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218C">
        <w:rPr>
          <w:rFonts w:ascii="Times New Roman" w:hAnsi="Times New Roman" w:cs="Times New Roman"/>
          <w:sz w:val="24"/>
          <w:szCs w:val="24"/>
        </w:rPr>
        <w:t xml:space="preserve"> dorobku organizacji pozarządowych i promowanie ich osiągnięć</w:t>
      </w:r>
      <w:r w:rsidR="00BB2DB6">
        <w:rPr>
          <w:rFonts w:ascii="Times New Roman" w:hAnsi="Times New Roman" w:cs="Times New Roman"/>
          <w:sz w:val="24"/>
          <w:szCs w:val="24"/>
        </w:rPr>
        <w:t>.</w:t>
      </w:r>
    </w:p>
    <w:p w14:paraId="5AA00AF3" w14:textId="77777777" w:rsidR="00DF0251" w:rsidRPr="006F178D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78D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48D0FB79" w14:textId="77777777" w:rsidR="00DF0251" w:rsidRPr="006F178D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78D">
        <w:rPr>
          <w:rFonts w:ascii="Times New Roman" w:hAnsi="Times New Roman" w:cs="Times New Roman"/>
          <w:b/>
          <w:bCs/>
          <w:sz w:val="24"/>
          <w:szCs w:val="24"/>
        </w:rPr>
        <w:t xml:space="preserve">ZASADY WSPÓŁPRACY </w:t>
      </w:r>
    </w:p>
    <w:p w14:paraId="144C19B7" w14:textId="77777777" w:rsidR="00DF0251" w:rsidRDefault="00DF0251" w:rsidP="008730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78D">
        <w:rPr>
          <w:rFonts w:ascii="Times New Roman" w:hAnsi="Times New Roman" w:cs="Times New Roman"/>
          <w:sz w:val="24"/>
          <w:szCs w:val="24"/>
        </w:rPr>
        <w:t>Współpraca Gminy</w:t>
      </w:r>
      <w:r>
        <w:rPr>
          <w:rFonts w:ascii="Times New Roman" w:hAnsi="Times New Roman" w:cs="Times New Roman"/>
          <w:sz w:val="24"/>
          <w:szCs w:val="24"/>
        </w:rPr>
        <w:t xml:space="preserve"> z organizacjami pozarządowymi i podmiotami prowadzącymi działalność pożytku publicznego opiera się na zasadach:</w:t>
      </w:r>
    </w:p>
    <w:p w14:paraId="46834344" w14:textId="77777777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pomocniczości – oznacza uporządkowanie wzajemnych relacji </w:t>
      </w:r>
      <w:proofErr w:type="gramStart"/>
      <w:r>
        <w:rPr>
          <w:rFonts w:ascii="Times New Roman" w:hAnsi="Times New Roman" w:cs="Times New Roman"/>
          <w:sz w:val="24"/>
          <w:szCs w:val="24"/>
        </w:rPr>
        <w:t>miedzy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sektorem publicznym a sektorem obywatelskim, skierowanych na umacnianie wspólnot obywateli i organizacji;</w:t>
      </w:r>
    </w:p>
    <w:p w14:paraId="34B873FA" w14:textId="77777777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suwerenności stron – oznacza niezależność i odrębność stron w samodzielnym definiowaniu i poszukiwaniu sposobów rozwiązywania problemów i zadań; </w:t>
      </w:r>
    </w:p>
    <w:p w14:paraId="2346035B" w14:textId="77777777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partnerstwa – oznacza podejmowanie przez strony współpracy w identyfikowaniu i definiowaniu problemów i zadań, wypracowaniu najlepszych sposobów na ich realizację, traktując się wzajemnie jako podmioty równoprawne w tych procesach;  </w:t>
      </w:r>
    </w:p>
    <w:p w14:paraId="4FFB831D" w14:textId="77777777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 – oznacza wspólne dążenie do osiągnięcia możliwie jak najlepszych efektów w realizacji zadań publicznych przy jak najmniejszych nakładach;</w:t>
      </w:r>
    </w:p>
    <w:p w14:paraId="7EE1CD31" w14:textId="77777777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uczciwej konkurencji – oznacza wybór najefektywniejszego wykorzystania środków publicznych przy zlecaniu zadań;</w:t>
      </w:r>
    </w:p>
    <w:p w14:paraId="3789D2F4" w14:textId="346E7B04" w:rsidR="00DF0251" w:rsidRDefault="00DF0251" w:rsidP="00223C07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jawności – oznacza udostępnianie przez organy administracji publicznej współpracującym z nimi organizacjom pozarządowym informacji o zamiarach, celach i środkach przeznaczonych na realizacje zadań publicznych. </w:t>
      </w:r>
    </w:p>
    <w:p w14:paraId="0D720AEB" w14:textId="77777777" w:rsidR="00BB2DB6" w:rsidRDefault="00BB2DB6" w:rsidP="00BB2DB6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D6EA1C0" w14:textId="77777777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584004B0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14:paraId="2B00A7C9" w14:textId="6B199144" w:rsidR="00DF0251" w:rsidRDefault="00DF0251" w:rsidP="00223C0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współpracy Gminy Węgliniec z organizacjami pozarządowymi jest realizacja zadań publicznych wymienionych w ustawie. Gmina może prowadzić działalność w sferze zadań publicznych współpracując z organizacjami pozarządowymi w następującym zakresie:</w:t>
      </w:r>
    </w:p>
    <w:p w14:paraId="4EE6CAE0" w14:textId="77777777" w:rsidR="00BB2DB6" w:rsidRDefault="00BB2DB6" w:rsidP="00BB2D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31874F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rodzin i osób;</w:t>
      </w:r>
    </w:p>
    <w:p w14:paraId="2E20D1DE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rodziny i systemu pieczy zastępczej;</w:t>
      </w:r>
    </w:p>
    <w:p w14:paraId="3C200844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integracji zawodowej i społecznej osób zagrożonych wykluczeniem społecznym;</w:t>
      </w:r>
    </w:p>
    <w:p w14:paraId="33E9F1A5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charytatywnej;</w:t>
      </w:r>
    </w:p>
    <w:p w14:paraId="30E811B9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14:paraId="51FCA452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promocji zdrowia;</w:t>
      </w:r>
    </w:p>
    <w:p w14:paraId="6438CDE1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osób niepełnosprawnych;</w:t>
      </w:r>
    </w:p>
    <w:p w14:paraId="723F26BF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zatrudnienia i aktywizacji zawodowej osób pozostających bez pracy i zagrożonych zwolnieniem z pracy;</w:t>
      </w:r>
    </w:p>
    <w:p w14:paraId="7BBE70CF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równych praw kobiet i mężczyzn;</w:t>
      </w:r>
    </w:p>
    <w:p w14:paraId="53FAA61E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osób w wieku emerytalnym;</w:t>
      </w:r>
    </w:p>
    <w:p w14:paraId="51C39C8C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wspomagającej rozwój gospodarczy, w tym rozwój przedsiębiorczości;</w:t>
      </w:r>
    </w:p>
    <w:p w14:paraId="585983EB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wspomagającej rozwój techniki, wynalazczości i innowacyjności oraz rozpowszechnianie i wdrażanie nowych rozwiązań technicznych w praktyce gospodarczej;</w:t>
      </w:r>
    </w:p>
    <w:p w14:paraId="7D26BF22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wspomagającej rozwój wspólnot i społeczności lokalnych;</w:t>
      </w:r>
    </w:p>
    <w:p w14:paraId="527F89B7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nauki, szkolnictwa wyższego, edukacji, oświaty i wychowania;</w:t>
      </w:r>
    </w:p>
    <w:p w14:paraId="01D30FD2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 dzieci i młodzieży;</w:t>
      </w:r>
    </w:p>
    <w:p w14:paraId="191292B4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sztuki, ochrony dóbr kultury i dziedzictwa narodowego;</w:t>
      </w:r>
    </w:p>
    <w:p w14:paraId="7892CBB2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fizycznej;</w:t>
      </w:r>
    </w:p>
    <w:p w14:paraId="329D675F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ekologii i ochrony zwierząt oraz ochrony dziedzictwa przyrodniczego;</w:t>
      </w:r>
    </w:p>
    <w:p w14:paraId="5B937D27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turystyki i krajoznawstwa;</w:t>
      </w:r>
    </w:p>
    <w:p w14:paraId="4435329C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 i bezpieczeństwa publicznego;</w:t>
      </w:r>
    </w:p>
    <w:p w14:paraId="47E364A9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upowszechniania i ochrony wolności i praw człowieka oraz swobód obywatelskich, a także działań wspomagających rozwój demokracji;</w:t>
      </w:r>
    </w:p>
    <w:p w14:paraId="79998700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ratownictwa i ochrony ludności;</w:t>
      </w:r>
    </w:p>
    <w:p w14:paraId="11DD0284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ofiarom katastrof, klęsk żywiołowych, konfliktów zbrojnych i wojen w kraju i za granicą;</w:t>
      </w:r>
    </w:p>
    <w:p w14:paraId="66B62AA3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upowszechniania i ochrony praw konsumentów;</w:t>
      </w:r>
    </w:p>
    <w:p w14:paraId="758EA141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integracji europejskiej oraz rozwijania kontaktów i współpracy między społeczeństwami;</w:t>
      </w:r>
    </w:p>
    <w:p w14:paraId="7BCD25FB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i organizacji wolontariatu;</w:t>
      </w:r>
    </w:p>
    <w:p w14:paraId="083719A1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kombatantów i osób represjonowanych;</w:t>
      </w:r>
    </w:p>
    <w:p w14:paraId="44DEEA50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rodziny, macierzyństwa, rodzicielstwa, upowszechniania i ochrony praw dziecka;</w:t>
      </w:r>
    </w:p>
    <w:p w14:paraId="36CFDB13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 uzależnieniom i patologiom społecznym;</w:t>
      </w:r>
    </w:p>
    <w:p w14:paraId="5F1443D6" w14:textId="77777777" w:rsidR="00DF0251" w:rsidRDefault="00DF0251" w:rsidP="00223C0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organizacji pozarządowych oraz podmiotów wymienionych w art. 3 ust. 3 ustawy w zakresie określonym w pkt 1 – 29.</w:t>
      </w:r>
    </w:p>
    <w:p w14:paraId="277B6413" w14:textId="77777777" w:rsidR="00DF0251" w:rsidRDefault="00DF0251" w:rsidP="00223C0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B05FE" w14:textId="77777777" w:rsidR="00DF0251" w:rsidRDefault="00DF0251" w:rsidP="00223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78E1B9FC" w14:textId="77777777" w:rsidR="00DF0251" w:rsidRDefault="00DF0251" w:rsidP="00223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PODMIOTY WSPÓŁPRACY</w:t>
      </w:r>
    </w:p>
    <w:p w14:paraId="06A8FB27" w14:textId="0701BFE1" w:rsidR="00DF0251" w:rsidRDefault="00DF0251" w:rsidP="002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realizującymi program współpracy są:</w:t>
      </w:r>
    </w:p>
    <w:p w14:paraId="692ADFAC" w14:textId="77777777" w:rsidR="00BB2DB6" w:rsidRDefault="00BB2DB6" w:rsidP="002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7AB5C" w14:textId="77777777" w:rsidR="00DF0251" w:rsidRDefault="00DF0251" w:rsidP="00223C0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Węglińca i jej komisje – w zakresie określenia polityki społecznej i finansowej gminy oraz priorytetów w sferze współpracy z organizacjami pozarządowymi;</w:t>
      </w:r>
    </w:p>
    <w:p w14:paraId="7035B7FE" w14:textId="77777777" w:rsidR="00DF0251" w:rsidRDefault="00DF0251" w:rsidP="00223C0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Węgliniec – w zakresie realizacji polityki określonej przez Radę Miejską;</w:t>
      </w:r>
    </w:p>
    <w:p w14:paraId="25383988" w14:textId="604A275B" w:rsidR="007B2D27" w:rsidRPr="00C11B50" w:rsidRDefault="00DF0251" w:rsidP="00C11B5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oraz podmioty wymienione w art.3 ust 3 ustawy realizujące zadania publiczne na terenie Gminy Węgliniec lub na rzecz jej mieszkańców.</w:t>
      </w:r>
    </w:p>
    <w:p w14:paraId="25EE0087" w14:textId="77777777" w:rsidR="007B2D27" w:rsidRPr="00F060F7" w:rsidRDefault="007B2D27" w:rsidP="007B2D2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635301" w14:textId="77777777" w:rsidR="00DF0251" w:rsidRPr="00F060F7" w:rsidRDefault="00DF0251" w:rsidP="00223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F7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717404BC" w14:textId="77777777" w:rsidR="00DF0251" w:rsidRPr="00F060F7" w:rsidRDefault="00DF0251" w:rsidP="00223C0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F7">
        <w:rPr>
          <w:rFonts w:ascii="Times New Roman" w:hAnsi="Times New Roman" w:cs="Times New Roman"/>
          <w:b/>
          <w:bCs/>
          <w:sz w:val="24"/>
          <w:szCs w:val="24"/>
        </w:rPr>
        <w:t xml:space="preserve"> FORMY I SPOSÓB REALIZACJI WSPÓŁPRACY</w:t>
      </w:r>
    </w:p>
    <w:p w14:paraId="0AE6830E" w14:textId="77777777" w:rsidR="00DF0251" w:rsidRDefault="00DF0251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E7326" w14:textId="77777777" w:rsidR="00DF0251" w:rsidRDefault="00DF0251" w:rsidP="00223C0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może przybierać formy pozafinansowe i finansowe.</w:t>
      </w:r>
    </w:p>
    <w:p w14:paraId="1ED44216" w14:textId="77777777" w:rsidR="00DF0251" w:rsidRDefault="00DF0251" w:rsidP="00223C0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Pozafinansowe formy dotyczą: </w:t>
      </w:r>
    </w:p>
    <w:p w14:paraId="07E317F1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serwisu informacyjnego na stronach internetowych Gminy Węgliniec;</w:t>
      </w:r>
    </w:p>
    <w:p w14:paraId="23669A58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prowadzenia bazy danych o organizacjach pozarządowych realizujących</w:t>
      </w:r>
      <w:r w:rsidR="007B2D27" w:rsidRPr="007B2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D27">
        <w:rPr>
          <w:rFonts w:ascii="Times New Roman" w:hAnsi="Times New Roman" w:cs="Times New Roman"/>
          <w:sz w:val="24"/>
          <w:szCs w:val="24"/>
        </w:rPr>
        <w:t xml:space="preserve">zadania </w:t>
      </w:r>
      <w:r w:rsidR="007B2D27">
        <w:rPr>
          <w:rFonts w:ascii="Times New Roman" w:hAnsi="Times New Roman" w:cs="Times New Roman"/>
          <w:sz w:val="24"/>
          <w:szCs w:val="24"/>
        </w:rPr>
        <w:t xml:space="preserve"> </w:t>
      </w:r>
      <w:r w:rsidRPr="007B2D27">
        <w:rPr>
          <w:rFonts w:ascii="Times New Roman" w:hAnsi="Times New Roman" w:cs="Times New Roman"/>
          <w:sz w:val="24"/>
          <w:szCs w:val="24"/>
        </w:rPr>
        <w:t>publiczne</w:t>
      </w:r>
      <w:proofErr w:type="gramEnd"/>
      <w:r w:rsidRPr="007B2D27">
        <w:rPr>
          <w:rFonts w:ascii="Times New Roman" w:hAnsi="Times New Roman" w:cs="Times New Roman"/>
          <w:sz w:val="24"/>
          <w:szCs w:val="24"/>
        </w:rPr>
        <w:t>;</w:t>
      </w:r>
    </w:p>
    <w:p w14:paraId="290AD489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lastRenderedPageBreak/>
        <w:t>informowania i publikowania informacji o ogłaszanych konkursach ofert na realizację zadań publicznych oraz o sposobach ich rozstrzygnięć;</w:t>
      </w:r>
    </w:p>
    <w:p w14:paraId="5F29F8FB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przekazywania informacji za pośrednictwem mediów o realizacji zadań publicznych;</w:t>
      </w:r>
    </w:p>
    <w:p w14:paraId="6E9D70BC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tworzenia wspólnych zespołów o charakterze inicjatywnym i doradczym;</w:t>
      </w:r>
    </w:p>
    <w:p w14:paraId="0FCE405F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tworzenia zespołów reprezentujących organizacje pozarządowe zajmujące się wybranymi zagadnieniami publicznymi;</w:t>
      </w:r>
    </w:p>
    <w:p w14:paraId="0908300A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podejmowania inicjatywy integrujących organizacje pozarządowe wokół zadań ważnych dla lokalnego środowiska;</w:t>
      </w:r>
    </w:p>
    <w:p w14:paraId="41C36660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inicjowania realizacji zadań publicznych uzupełniających systemy pomocy w gminie;</w:t>
      </w:r>
    </w:p>
    <w:p w14:paraId="6C297C16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przygotowywania i monitorowania zawieranych przez Gminę umów z organizacjami pozarządowymi na realizację zadań publicznych;</w:t>
      </w:r>
    </w:p>
    <w:p w14:paraId="0B90DB23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prowadzenia rejestru organizacji pozarządowych, które otrzymały dofinansowanie realizacji zadań publicznych z budżetu Gminy;</w:t>
      </w:r>
    </w:p>
    <w:p w14:paraId="6AD8F385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opiniowania działalności organizacji pozarządowych;</w:t>
      </w:r>
    </w:p>
    <w:p w14:paraId="19760451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wspierania organizacji pozarządowych (szczególnie o statusie organizacji pożytku publicznego) w uzyskaniu lokalu do realizacji zadań publicznych;</w:t>
      </w:r>
    </w:p>
    <w:p w14:paraId="0E61CCD6" w14:textId="77777777" w:rsid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promocji działalności organizacji pozarządowych w mediach;</w:t>
      </w:r>
    </w:p>
    <w:p w14:paraId="6B2BEE35" w14:textId="53416237" w:rsidR="00DF0251" w:rsidRPr="007B2D27" w:rsidRDefault="00DF0251" w:rsidP="007B2D27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użyczania bądź wynajmowania na preferencyjnych warunkach nieruchomości i wyposażenia technicznego dla potrzeb działalności statutowej organizacji.</w:t>
      </w:r>
    </w:p>
    <w:p w14:paraId="0242E346" w14:textId="77777777" w:rsidR="007B2D27" w:rsidRDefault="00DF0251" w:rsidP="007B2D2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Finansowe formy </w:t>
      </w:r>
      <w:proofErr w:type="gramStart"/>
      <w:r>
        <w:rPr>
          <w:rFonts w:ascii="Times New Roman" w:hAnsi="Times New Roman" w:cs="Times New Roman"/>
          <w:sz w:val="24"/>
          <w:szCs w:val="24"/>
        </w:rPr>
        <w:t>dotyczą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503E9" w14:textId="77777777" w:rsidR="007B2D27" w:rsidRDefault="00DF0251" w:rsidP="007B2D27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powierzania wykonania zadań publicznych wraz z udzieleniem dotacji na finansowanie ich realizacji,</w:t>
      </w:r>
    </w:p>
    <w:p w14:paraId="0F657CEA" w14:textId="77777777" w:rsidR="007B2D27" w:rsidRDefault="00DF0251" w:rsidP="007B2D27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wspierania tych zadań, wraz z udzieleniem dotacji na dofinansowanie ich realizacji;</w:t>
      </w:r>
    </w:p>
    <w:p w14:paraId="7907FF5D" w14:textId="76B2C0CC" w:rsidR="00DF0251" w:rsidRPr="00C46811" w:rsidRDefault="00DF0251" w:rsidP="00223C07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D27">
        <w:rPr>
          <w:rFonts w:ascii="Times New Roman" w:hAnsi="Times New Roman" w:cs="Times New Roman"/>
          <w:sz w:val="24"/>
          <w:szCs w:val="24"/>
        </w:rPr>
        <w:t>dofinansowania przez gminę wkładu własnego projektów organizacji pozarządowych składanych do funduszy strukturalnych.</w:t>
      </w:r>
    </w:p>
    <w:p w14:paraId="15587A27" w14:textId="77777777" w:rsidR="007B2D27" w:rsidRDefault="007B2D27" w:rsidP="00223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C9AC8" w14:textId="77777777" w:rsidR="00DF0251" w:rsidRDefault="00DF0251" w:rsidP="00223C07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242AB836" w14:textId="77777777" w:rsidR="00DF0251" w:rsidRDefault="00DF0251" w:rsidP="00223C07">
      <w:pPr>
        <w:pStyle w:val="Akapitzlist"/>
        <w:spacing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PRIORYTETY W REALIZACJI ZADAN PUBLICZNYCH  </w:t>
      </w:r>
    </w:p>
    <w:p w14:paraId="15E9A305" w14:textId="3503BF9B" w:rsidR="00DF0251" w:rsidRDefault="00DF0251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0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współpracy na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BB2D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określa priorytetowe zadania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publiczne .</w:t>
      </w:r>
      <w:proofErr w:type="gramEnd"/>
    </w:p>
    <w:p w14:paraId="3F1FC185" w14:textId="6BDA7400" w:rsidR="00DF0251" w:rsidRDefault="00DF0251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dofinansowane zostaną te zadania, które wspierają: promocję i ochronę zdrowia, kulturę fizyczną, turystykę, kulturę i ochronę dziedzictwa narodowego, aktywizację seniorów, aktywizację osób zagrożonych wykluczeniem społecznym.</w:t>
      </w:r>
    </w:p>
    <w:p w14:paraId="36A103E9" w14:textId="078ABF38" w:rsidR="00BB2DB6" w:rsidRDefault="00BB2DB6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671D3" w14:textId="77777777" w:rsidR="00C46811" w:rsidRDefault="00C46811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94BA0E" w14:textId="77777777" w:rsidR="00C46811" w:rsidRDefault="00C46811" w:rsidP="00223C0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FE8D4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14:paraId="54A3DADD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14:paraId="2D1045ED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74F51" w14:textId="77777777" w:rsidR="00DF0251" w:rsidRDefault="00DF0251" w:rsidP="00223C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wymienione w rozdziale 7 będą </w:t>
      </w:r>
      <w:proofErr w:type="gramStart"/>
      <w:r>
        <w:rPr>
          <w:rFonts w:ascii="Times New Roman" w:hAnsi="Times New Roman" w:cs="Times New Roman"/>
          <w:sz w:val="24"/>
          <w:szCs w:val="24"/>
        </w:rPr>
        <w:t>zlecane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zasadach określonych w ustawie, w tym w formie otwartych konkursów, chyba że przepisy odrębne przewidują inny tryb zlecania. Warunkiem ogłoszenia konkursu jest zabezpieczenie</w:t>
      </w:r>
      <w:r w:rsidRPr="00A96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6C3">
        <w:rPr>
          <w:rFonts w:ascii="Times New Roman" w:hAnsi="Times New Roman" w:cs="Times New Roman"/>
          <w:sz w:val="24"/>
          <w:szCs w:val="24"/>
        </w:rPr>
        <w:t xml:space="preserve">w budżecie gminy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966C3">
        <w:rPr>
          <w:rFonts w:ascii="Times New Roman" w:hAnsi="Times New Roman" w:cs="Times New Roman"/>
          <w:sz w:val="24"/>
          <w:szCs w:val="24"/>
        </w:rPr>
        <w:t>rodków finansowych na dotacje dla podmiotów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C3">
        <w:rPr>
          <w:rFonts w:ascii="Times New Roman" w:hAnsi="Times New Roman" w:cs="Times New Roman"/>
          <w:sz w:val="24"/>
          <w:szCs w:val="24"/>
        </w:rPr>
        <w:t>realizu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A966C3">
        <w:rPr>
          <w:rFonts w:ascii="Times New Roman" w:hAnsi="Times New Roman" w:cs="Times New Roman"/>
          <w:sz w:val="24"/>
          <w:szCs w:val="24"/>
        </w:rPr>
        <w:t>cych zadania.</w:t>
      </w:r>
    </w:p>
    <w:p w14:paraId="048AB570" w14:textId="77777777" w:rsidR="00DF0251" w:rsidRDefault="00DF0251" w:rsidP="00223C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Konkursy, o których mowa w ust. 1, ogłasza Burmistrz Gminy i Miasta Węgliniec.</w:t>
      </w:r>
    </w:p>
    <w:p w14:paraId="585F4973" w14:textId="77777777" w:rsidR="00DF0251" w:rsidRDefault="00DF0251" w:rsidP="00223C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i tryb przeprowadzenia Konkursu oraz sposób jego rozstrzygnięcia, wysokość przyznanej dotacji oraz osobę odpowiedzialna za nadzór wykonania zleconego zadania określa Burmistrz Gminy i Miasta Węgliniec.</w:t>
      </w:r>
    </w:p>
    <w:p w14:paraId="3C81499F" w14:textId="77777777" w:rsidR="00DF0251" w:rsidRDefault="00DF0251" w:rsidP="00AB616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1A8D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16498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14:paraId="57ACFF19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REALIZACJE PROGRAMU</w:t>
      </w:r>
    </w:p>
    <w:p w14:paraId="22C340CB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97600" w14:textId="1B15B0AD" w:rsidR="00DF0251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na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BB2D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wysokość środków finansowych przeznaczonych na realizację zadań publicznych wynosi </w:t>
      </w:r>
      <w:r w:rsidR="00BA7DDB">
        <w:rPr>
          <w:rFonts w:ascii="Times New Roman" w:hAnsi="Times New Roman" w:cs="Times New Roman"/>
          <w:sz w:val="24"/>
          <w:szCs w:val="24"/>
        </w:rPr>
        <w:t>27</w:t>
      </w:r>
      <w:r w:rsidR="00CA0F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000,00 zł. Ostateczna kwota może ulec zmianie i zostanie określona w budżecie Gminy i Miasta Węgliniec na rok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BB2D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0B811" w14:textId="77777777" w:rsidR="00DF0251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B22463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14:paraId="512ADD5B" w14:textId="2A27A501" w:rsidR="00DF0251" w:rsidRDefault="00DF0251" w:rsidP="00CA0F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14:paraId="4DF1EE21" w14:textId="77777777" w:rsidR="00CA0F1D" w:rsidRDefault="00CA0F1D" w:rsidP="00CA0F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ABB68" w14:textId="77777777" w:rsidR="00DF0251" w:rsidRDefault="00DF0251" w:rsidP="00223C0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Węgliniec powołuje w formie zarządzenia, komisje konkursową w celu opiniowania ofert złożonych przez organizacje pozarządowe w ramach ogłoszonych otwartych konkursów ofert.</w:t>
      </w:r>
    </w:p>
    <w:p w14:paraId="23746C56" w14:textId="77777777" w:rsidR="00DF0251" w:rsidRPr="00D83C0C" w:rsidRDefault="00DF0251" w:rsidP="00223C0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C">
        <w:rPr>
          <w:rFonts w:ascii="Times New Roman" w:hAnsi="Times New Roman" w:cs="Times New Roman"/>
          <w:sz w:val="24"/>
          <w:szCs w:val="24"/>
        </w:rPr>
        <w:t>Komisja rozpoczyna działalność od dnia podpisania zarządzenia do zatwierdzenia przez Burmistrza Gminy i Miasta Węgliniec protokołu.</w:t>
      </w:r>
    </w:p>
    <w:p w14:paraId="446CD3EB" w14:textId="77777777" w:rsidR="00DF0251" w:rsidRPr="00DA59E3" w:rsidRDefault="00DF0251" w:rsidP="00DA59E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E3">
        <w:rPr>
          <w:rFonts w:ascii="Times New Roman" w:hAnsi="Times New Roman" w:cs="Times New Roman"/>
          <w:sz w:val="24"/>
          <w:szCs w:val="24"/>
        </w:rPr>
        <w:t>Do zadań Komisji należy przedstawienie Burmistrzowi Gminy i Miasta Węgliniec protokołu z przebiegu otwartego konkursu ofert wraz z zaopiniowaną dokumentacją konkursową oraz propozycją rozstrzygnięcia konkursu, jak również dokumentacji z rozpatrzenia ofert złożonych poza konkursem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AAC73" w14:textId="77777777" w:rsidR="00DF0251" w:rsidRDefault="00DF0251" w:rsidP="00223C0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Ostatecznego wyboru ofert wraz z podjęciem decyzji o wysokości kwoty przyznanej dotacji dokonuje Burmistrz po zapoznaniu się z opinią Komisji.</w:t>
      </w:r>
    </w:p>
    <w:p w14:paraId="1A867599" w14:textId="7E52F5C4" w:rsidR="00DF0251" w:rsidRDefault="00DF0251" w:rsidP="00223C0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wybranych ofert zostaje podana niezwłocznie do publicznej wiadomości na tablicy ogłoszeń Urzędu Gminy i Miasta w Węglińcu, w Biuletynie Informacji Publicznej oraz na stronie internetowej Gminy i Miasta Węgliniec.</w:t>
      </w:r>
    </w:p>
    <w:p w14:paraId="4FAB6AF8" w14:textId="7E339537" w:rsidR="007B2D27" w:rsidRDefault="007B2D27" w:rsidP="007B2D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591E" w14:textId="77777777" w:rsidR="007B2D27" w:rsidRDefault="007B2D27" w:rsidP="007B2D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1C70" w14:textId="77777777" w:rsidR="00DF0251" w:rsidRPr="001334A8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01D4D3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14:paraId="184E57DB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PROGRAMU</w:t>
      </w:r>
    </w:p>
    <w:p w14:paraId="108D1EB0" w14:textId="77777777" w:rsidR="00DF0251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DF0D46" w14:textId="17D4BADB" w:rsidR="00DF0251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programu wynosi od 1 stycznia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7B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do 31 grudnia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7B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14:paraId="57113382" w14:textId="49F1D4CC" w:rsidR="00C11B50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7D7664" w14:textId="3133C3D4" w:rsidR="00C11B50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C6C44" w14:textId="6E0234C8" w:rsidR="00C11B50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FD2D1" w14:textId="25378700" w:rsidR="00C11B50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42D421" w14:textId="44D0DA9E" w:rsidR="00C11B50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5FB711" w14:textId="77777777" w:rsidR="00C11B50" w:rsidRPr="00D7215D" w:rsidRDefault="00C11B50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CE6E8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34021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14:paraId="51BFF067" w14:textId="77777777" w:rsidR="00DF0251" w:rsidRPr="00A966C3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768506" w14:textId="77777777" w:rsidR="00DF0251" w:rsidRDefault="00DF0251" w:rsidP="00223C07">
      <w:pPr>
        <w:pStyle w:val="Akapitzlist"/>
        <w:spacing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REALIZACJI PROGRAMU</w:t>
      </w:r>
    </w:p>
    <w:p w14:paraId="1CDA0D5A" w14:textId="40E1DD9E" w:rsidR="00DF0251" w:rsidRDefault="00DF0251" w:rsidP="00223C07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Miernikami efektywności rocznego programu współpracy Gminy Węgliniec z organizacjami pozarządowymi na rok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7B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będą uzyskane informacje dotyczące:</w:t>
      </w:r>
    </w:p>
    <w:p w14:paraId="480C6E4A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 xml:space="preserve">liczba podmiotów wyrażających wolę podjęcia współpracy z </w:t>
      </w:r>
      <w:r>
        <w:rPr>
          <w:rFonts w:ascii="Times New Roman" w:hAnsi="Times New Roman" w:cs="Times New Roman"/>
          <w:sz w:val="24"/>
          <w:szCs w:val="24"/>
        </w:rPr>
        <w:t>Urzędem Gminy i Miasta Węgliniec</w:t>
      </w:r>
      <w:r w:rsidRPr="00BE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E2548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8">
        <w:rPr>
          <w:rFonts w:ascii="Times New Roman" w:hAnsi="Times New Roman" w:cs="Times New Roman"/>
          <w:sz w:val="24"/>
          <w:szCs w:val="24"/>
        </w:rPr>
        <w:t>zadań publicznych na rzecz lokalnej społeczności,</w:t>
      </w:r>
    </w:p>
    <w:p w14:paraId="3FD5CAF1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14:paraId="1B0840B3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liczba ofert złożonych w otwartych konkursach ofert,</w:t>
      </w:r>
    </w:p>
    <w:p w14:paraId="18176816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liczba zawartych umów na powierzenie i wsparcie realizacji zadań publicznych,</w:t>
      </w:r>
    </w:p>
    <w:p w14:paraId="5B1BDC8E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liczba umów zerwanych lub unieważnionych,</w:t>
      </w:r>
    </w:p>
    <w:p w14:paraId="06526642" w14:textId="77777777" w:rsid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wysokość środków finansowych przeznaczonych z budżetu Miasta i Gminy Pieńsk 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48">
        <w:rPr>
          <w:rFonts w:ascii="Times New Roman" w:hAnsi="Times New Roman" w:cs="Times New Roman"/>
          <w:sz w:val="24"/>
          <w:szCs w:val="24"/>
        </w:rPr>
        <w:t>przez podmioty zadań publicznych,</w:t>
      </w:r>
    </w:p>
    <w:p w14:paraId="248C12DE" w14:textId="2744864A" w:rsidR="00BE2548" w:rsidRPr="00BE2548" w:rsidRDefault="00BE2548" w:rsidP="00BE2548">
      <w:pPr>
        <w:pStyle w:val="Akapitzlist"/>
        <w:numPr>
          <w:ilvl w:val="1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inne dane ilościowe pozwalające ocenić stopień realizacji programu.</w:t>
      </w:r>
    </w:p>
    <w:p w14:paraId="6F92FA2A" w14:textId="6FB3203B" w:rsidR="00DF0251" w:rsidRPr="00BE2548" w:rsidRDefault="00DF0251" w:rsidP="00BE2548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548">
        <w:rPr>
          <w:rFonts w:ascii="Times New Roman" w:hAnsi="Times New Roman" w:cs="Times New Roman"/>
          <w:sz w:val="24"/>
          <w:szCs w:val="24"/>
        </w:rPr>
        <w:t>Uwagi, wnioski i propozycje dotyczące bieżącej realizacji programu gminy z organizacjami pozarządowymi, powinny być zgłaszane Burmistrzowi.</w:t>
      </w:r>
    </w:p>
    <w:p w14:paraId="74940495" w14:textId="77777777" w:rsidR="00DF0251" w:rsidRDefault="00DF0251" w:rsidP="00BE2548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Informacje, uwagi, wnioski i propozycje dotyczące realizowanych przez organizacje pozarządowe we współpracy z gminą projektów, będą wykorzystywane do usprawnienia bieżącej współpracy oraz przedstawione Radzie Miejskiej w sprawozdaniu rocznym z realizacji programu.</w:t>
      </w:r>
    </w:p>
    <w:p w14:paraId="6D80B48C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13</w:t>
      </w:r>
    </w:p>
    <w:p w14:paraId="7D9B58C4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TWORZENIA PROGRAMU I PRZEBIEG KONSULTACJI</w:t>
      </w:r>
    </w:p>
    <w:p w14:paraId="4BA9456C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92191" w14:textId="78AADCE8" w:rsidR="00DF0251" w:rsidRPr="00D83C0C" w:rsidRDefault="00DF0251" w:rsidP="00223C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C">
        <w:rPr>
          <w:rFonts w:ascii="Times New Roman" w:hAnsi="Times New Roman" w:cs="Times New Roman"/>
          <w:sz w:val="24"/>
          <w:szCs w:val="24"/>
        </w:rPr>
        <w:t xml:space="preserve">W Biuletynie Informacji Publicznej, na stronie internetowej Gminy i Miasta Węgliniec oraz na tablicy ogłoszeń Urzędu Gminy i Miasta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83C0C">
        <w:rPr>
          <w:rFonts w:ascii="Times New Roman" w:hAnsi="Times New Roman" w:cs="Times New Roman"/>
          <w:sz w:val="24"/>
          <w:szCs w:val="24"/>
        </w:rPr>
        <w:t>Węgli</w:t>
      </w:r>
      <w:r>
        <w:rPr>
          <w:rFonts w:ascii="Times New Roman" w:hAnsi="Times New Roman" w:cs="Times New Roman"/>
          <w:sz w:val="24"/>
          <w:szCs w:val="24"/>
        </w:rPr>
        <w:t>ńcu</w:t>
      </w:r>
      <w:r w:rsidRPr="00D8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zamieszczono</w:t>
      </w:r>
      <w:r w:rsidRPr="00D83C0C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83C0C">
        <w:rPr>
          <w:rFonts w:ascii="Times New Roman" w:hAnsi="Times New Roman" w:cs="Times New Roman"/>
          <w:sz w:val="24"/>
          <w:szCs w:val="24"/>
        </w:rPr>
        <w:t xml:space="preserve"> o rozpoczęciu konsultacji społecznych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83C0C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u rocznego </w:t>
      </w:r>
      <w:r w:rsidRPr="00D83C0C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współpracy z organizacjami pozarządowymi oraz innymi podmiotami na rok 20</w:t>
      </w:r>
      <w:r w:rsidR="00AB6167">
        <w:rPr>
          <w:rFonts w:ascii="Times New Roman" w:hAnsi="Times New Roman" w:cs="Times New Roman"/>
          <w:sz w:val="24"/>
          <w:szCs w:val="24"/>
        </w:rPr>
        <w:t>2</w:t>
      </w:r>
      <w:r w:rsidR="007B2D27">
        <w:rPr>
          <w:rFonts w:ascii="Times New Roman" w:hAnsi="Times New Roman" w:cs="Times New Roman"/>
          <w:sz w:val="24"/>
          <w:szCs w:val="24"/>
        </w:rPr>
        <w:t>2</w:t>
      </w:r>
      <w:r w:rsidRPr="00D83C0C">
        <w:rPr>
          <w:rFonts w:ascii="Times New Roman" w:hAnsi="Times New Roman" w:cs="Times New Roman"/>
          <w:sz w:val="24"/>
          <w:szCs w:val="24"/>
        </w:rPr>
        <w:t>.</w:t>
      </w:r>
    </w:p>
    <w:p w14:paraId="1FE98FA5" w14:textId="499A2E2C" w:rsidR="00DF0251" w:rsidRPr="00D83C0C" w:rsidRDefault="00DF0251" w:rsidP="00223C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C">
        <w:rPr>
          <w:rFonts w:ascii="Times New Roman" w:hAnsi="Times New Roman" w:cs="Times New Roman"/>
          <w:sz w:val="24"/>
          <w:szCs w:val="24"/>
        </w:rPr>
        <w:t>Uwagi i opinie wraz z uzasadnieniem proponowanych zmian składa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D83C0C">
        <w:rPr>
          <w:rFonts w:ascii="Times New Roman" w:hAnsi="Times New Roman" w:cs="Times New Roman"/>
          <w:sz w:val="24"/>
          <w:szCs w:val="24"/>
        </w:rPr>
        <w:t xml:space="preserve">w formie pisemnej na adres: Urząd Gminy i Miasta w Węglińcu, ul. Sikorskiego 3, 59-940 Węgliniec lub bezpośrednio do Sekretariatu Urzędu Gminy i Miasta w Węglińcu lub na adres email: </w:t>
      </w:r>
      <w:r w:rsidR="00AB6167">
        <w:rPr>
          <w:rFonts w:ascii="Times New Roman" w:hAnsi="Times New Roman" w:cs="Times New Roman"/>
          <w:sz w:val="24"/>
          <w:szCs w:val="24"/>
        </w:rPr>
        <w:t>promocja</w:t>
      </w:r>
      <w:r w:rsidRPr="00D83C0C">
        <w:rPr>
          <w:rFonts w:ascii="Times New Roman" w:hAnsi="Times New Roman" w:cs="Times New Roman"/>
          <w:sz w:val="24"/>
          <w:szCs w:val="24"/>
        </w:rPr>
        <w:t>@wegliniec.pl</w:t>
      </w:r>
    </w:p>
    <w:p w14:paraId="5E3869DB" w14:textId="77777777" w:rsidR="00DF0251" w:rsidRDefault="00DF0251" w:rsidP="00223C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konsultacji zamieszczono w Biuletynie Informacji Publicznej w terminie do 30 dni od dnia zakończenia konsultacji.</w:t>
      </w:r>
    </w:p>
    <w:p w14:paraId="3541EA40" w14:textId="77777777" w:rsidR="00DF0251" w:rsidRPr="00D7215D" w:rsidRDefault="00DF0251" w:rsidP="00223C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C45E1C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14</w:t>
      </w:r>
    </w:p>
    <w:p w14:paraId="545B2F3D" w14:textId="4DE9A039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6B492EF" w14:textId="77777777" w:rsidR="007B2D27" w:rsidRDefault="007B2D27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0138C" w14:textId="7F5C60C0" w:rsidR="00DF0251" w:rsidRDefault="00DF0251" w:rsidP="00223C0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związanych z realizacją programu określa </w:t>
      </w:r>
      <w:r w:rsidR="00906D87">
        <w:rPr>
          <w:rFonts w:ascii="Times New Roman" w:hAnsi="Times New Roman" w:cs="Times New Roman"/>
          <w:sz w:val="24"/>
          <w:szCs w:val="24"/>
        </w:rPr>
        <w:t>Rozporządzenie Przewodniczącego Komitetu do spraw Pożytku Publicznego z dnia 24 października 2018 roku</w:t>
      </w:r>
    </w:p>
    <w:p w14:paraId="546ABA46" w14:textId="77777777" w:rsidR="00DF0251" w:rsidRPr="00723767" w:rsidRDefault="00DF0251" w:rsidP="00223C0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programu odpowiada Burmistrz Gminy i Miasta Węgliniec.</w:t>
      </w:r>
    </w:p>
    <w:p w14:paraId="1D78F629" w14:textId="77777777" w:rsidR="00DF0251" w:rsidRDefault="00DF0251" w:rsidP="00223C07">
      <w:pPr>
        <w:pStyle w:val="Akapitzlist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C94D4" w14:textId="2875A7B4" w:rsidR="00DF0251" w:rsidRPr="007B2D27" w:rsidRDefault="00DF0251" w:rsidP="007B2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251" w:rsidRPr="007B2D27" w:rsidSect="00C46811">
      <w:pgSz w:w="11906" w:h="16838"/>
      <w:pgMar w:top="992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0614" w14:textId="77777777" w:rsidR="00A676BD" w:rsidRDefault="00A676BD" w:rsidP="006E2911">
      <w:pPr>
        <w:spacing w:after="0" w:line="240" w:lineRule="auto"/>
      </w:pPr>
      <w:r>
        <w:separator/>
      </w:r>
    </w:p>
  </w:endnote>
  <w:endnote w:type="continuationSeparator" w:id="0">
    <w:p w14:paraId="70AA3EFB" w14:textId="77777777" w:rsidR="00A676BD" w:rsidRDefault="00A676BD" w:rsidP="006E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41E4" w14:textId="77777777" w:rsidR="00A676BD" w:rsidRDefault="00A676BD" w:rsidP="006E2911">
      <w:pPr>
        <w:spacing w:after="0" w:line="240" w:lineRule="auto"/>
      </w:pPr>
      <w:r>
        <w:separator/>
      </w:r>
    </w:p>
  </w:footnote>
  <w:footnote w:type="continuationSeparator" w:id="0">
    <w:p w14:paraId="11DFB9CE" w14:textId="77777777" w:rsidR="00A676BD" w:rsidRDefault="00A676BD" w:rsidP="006E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47"/>
    <w:multiLevelType w:val="hybridMultilevel"/>
    <w:tmpl w:val="C12A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5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80471B"/>
    <w:multiLevelType w:val="hybridMultilevel"/>
    <w:tmpl w:val="7BF4D9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8D5"/>
    <w:multiLevelType w:val="hybridMultilevel"/>
    <w:tmpl w:val="2ECCCF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435B6"/>
    <w:multiLevelType w:val="hybridMultilevel"/>
    <w:tmpl w:val="180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1044"/>
    <w:multiLevelType w:val="hybridMultilevel"/>
    <w:tmpl w:val="5D32D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32C89"/>
    <w:multiLevelType w:val="hybridMultilevel"/>
    <w:tmpl w:val="B2FAA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1DC6"/>
    <w:multiLevelType w:val="hybridMultilevel"/>
    <w:tmpl w:val="BA840D0C"/>
    <w:lvl w:ilvl="0" w:tplc="01F69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C3E4E"/>
    <w:multiLevelType w:val="hybridMultilevel"/>
    <w:tmpl w:val="2E90A506"/>
    <w:lvl w:ilvl="0" w:tplc="01CE8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4B747D"/>
    <w:multiLevelType w:val="hybridMultilevel"/>
    <w:tmpl w:val="97B215C4"/>
    <w:lvl w:ilvl="0" w:tplc="D396B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6C4D65"/>
    <w:multiLevelType w:val="hybridMultilevel"/>
    <w:tmpl w:val="AA087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B0879"/>
    <w:multiLevelType w:val="hybridMultilevel"/>
    <w:tmpl w:val="437419B4"/>
    <w:lvl w:ilvl="0" w:tplc="4ECC65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C407A5"/>
    <w:multiLevelType w:val="hybridMultilevel"/>
    <w:tmpl w:val="CB7AA652"/>
    <w:lvl w:ilvl="0" w:tplc="5EA8D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F5EBE"/>
    <w:multiLevelType w:val="hybridMultilevel"/>
    <w:tmpl w:val="04185B76"/>
    <w:lvl w:ilvl="0" w:tplc="A59A72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2811F7"/>
    <w:multiLevelType w:val="hybridMultilevel"/>
    <w:tmpl w:val="5D96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628B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33FFC"/>
    <w:multiLevelType w:val="hybridMultilevel"/>
    <w:tmpl w:val="D3864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347B0"/>
    <w:multiLevelType w:val="hybridMultilevel"/>
    <w:tmpl w:val="93B2A722"/>
    <w:lvl w:ilvl="0" w:tplc="5A3AF0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55C4092"/>
    <w:multiLevelType w:val="hybridMultilevel"/>
    <w:tmpl w:val="A3BC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0B92"/>
    <w:multiLevelType w:val="hybridMultilevel"/>
    <w:tmpl w:val="48B6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6232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97698"/>
    <w:multiLevelType w:val="hybridMultilevel"/>
    <w:tmpl w:val="2BF831CA"/>
    <w:lvl w:ilvl="0" w:tplc="E98E6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CD5909"/>
    <w:multiLevelType w:val="hybridMultilevel"/>
    <w:tmpl w:val="FA30CD9A"/>
    <w:lvl w:ilvl="0" w:tplc="18BC47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06759E"/>
    <w:multiLevelType w:val="hybridMultilevel"/>
    <w:tmpl w:val="3A80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E5D19"/>
    <w:multiLevelType w:val="hybridMultilevel"/>
    <w:tmpl w:val="E9643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BD138B"/>
    <w:multiLevelType w:val="hybridMultilevel"/>
    <w:tmpl w:val="D486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D6A"/>
    <w:multiLevelType w:val="hybridMultilevel"/>
    <w:tmpl w:val="44E0AA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22E3E"/>
    <w:multiLevelType w:val="hybridMultilevel"/>
    <w:tmpl w:val="24FC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E5817"/>
    <w:multiLevelType w:val="hybridMultilevel"/>
    <w:tmpl w:val="7DFC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D5041"/>
    <w:multiLevelType w:val="hybridMultilevel"/>
    <w:tmpl w:val="12189ACE"/>
    <w:lvl w:ilvl="0" w:tplc="A802F3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554412"/>
    <w:multiLevelType w:val="hybridMultilevel"/>
    <w:tmpl w:val="75F00EF2"/>
    <w:lvl w:ilvl="0" w:tplc="D30E3D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8F44E5"/>
    <w:multiLevelType w:val="hybridMultilevel"/>
    <w:tmpl w:val="ECB0A848"/>
    <w:lvl w:ilvl="0" w:tplc="C226B0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81046A5"/>
    <w:multiLevelType w:val="hybridMultilevel"/>
    <w:tmpl w:val="F732D64C"/>
    <w:lvl w:ilvl="0" w:tplc="DBE8FE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1"/>
  </w:num>
  <w:num w:numId="7">
    <w:abstractNumId w:val="21"/>
  </w:num>
  <w:num w:numId="8">
    <w:abstractNumId w:val="6"/>
  </w:num>
  <w:num w:numId="9">
    <w:abstractNumId w:val="0"/>
  </w:num>
  <w:num w:numId="10">
    <w:abstractNumId w:val="25"/>
  </w:num>
  <w:num w:numId="11">
    <w:abstractNumId w:val="26"/>
  </w:num>
  <w:num w:numId="12">
    <w:abstractNumId w:val="7"/>
  </w:num>
  <w:num w:numId="13">
    <w:abstractNumId w:val="27"/>
  </w:num>
  <w:num w:numId="14">
    <w:abstractNumId w:val="30"/>
  </w:num>
  <w:num w:numId="15">
    <w:abstractNumId w:val="20"/>
  </w:num>
  <w:num w:numId="16">
    <w:abstractNumId w:val="9"/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2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18"/>
  </w:num>
  <w:num w:numId="36">
    <w:abstractNumId w:val="24"/>
  </w:num>
  <w:num w:numId="37">
    <w:abstractNumId w:val="3"/>
  </w:num>
  <w:num w:numId="38">
    <w:abstractNumId w:val="15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C4F"/>
    <w:rsid w:val="0003778A"/>
    <w:rsid w:val="000450A6"/>
    <w:rsid w:val="000479E9"/>
    <w:rsid w:val="000745C1"/>
    <w:rsid w:val="000A75FC"/>
    <w:rsid w:val="000B142E"/>
    <w:rsid w:val="00107443"/>
    <w:rsid w:val="00127B31"/>
    <w:rsid w:val="001334A8"/>
    <w:rsid w:val="00133F66"/>
    <w:rsid w:val="0014494B"/>
    <w:rsid w:val="00145C4F"/>
    <w:rsid w:val="001501A6"/>
    <w:rsid w:val="00157FD6"/>
    <w:rsid w:val="001E0797"/>
    <w:rsid w:val="00206477"/>
    <w:rsid w:val="002156EE"/>
    <w:rsid w:val="002203A9"/>
    <w:rsid w:val="00221384"/>
    <w:rsid w:val="00223C07"/>
    <w:rsid w:val="00226AC4"/>
    <w:rsid w:val="0023591F"/>
    <w:rsid w:val="002402A8"/>
    <w:rsid w:val="002529FB"/>
    <w:rsid w:val="002559A0"/>
    <w:rsid w:val="0025690C"/>
    <w:rsid w:val="00260150"/>
    <w:rsid w:val="002703F2"/>
    <w:rsid w:val="00286707"/>
    <w:rsid w:val="002A5072"/>
    <w:rsid w:val="002A521F"/>
    <w:rsid w:val="002C1DD5"/>
    <w:rsid w:val="003071C5"/>
    <w:rsid w:val="00356F9B"/>
    <w:rsid w:val="003741E7"/>
    <w:rsid w:val="003E5077"/>
    <w:rsid w:val="00406B81"/>
    <w:rsid w:val="00462696"/>
    <w:rsid w:val="004765DA"/>
    <w:rsid w:val="004E38AD"/>
    <w:rsid w:val="004E4F13"/>
    <w:rsid w:val="004F2DA5"/>
    <w:rsid w:val="00542BED"/>
    <w:rsid w:val="00562AE5"/>
    <w:rsid w:val="005671A2"/>
    <w:rsid w:val="005701A9"/>
    <w:rsid w:val="00577160"/>
    <w:rsid w:val="00582131"/>
    <w:rsid w:val="005C354D"/>
    <w:rsid w:val="00601616"/>
    <w:rsid w:val="0061752C"/>
    <w:rsid w:val="006A1ACB"/>
    <w:rsid w:val="006B0BF7"/>
    <w:rsid w:val="006C23D4"/>
    <w:rsid w:val="006D0206"/>
    <w:rsid w:val="006E2911"/>
    <w:rsid w:val="006F0730"/>
    <w:rsid w:val="006F178D"/>
    <w:rsid w:val="00716967"/>
    <w:rsid w:val="00722C18"/>
    <w:rsid w:val="00723767"/>
    <w:rsid w:val="0073242D"/>
    <w:rsid w:val="00736FC8"/>
    <w:rsid w:val="007433F7"/>
    <w:rsid w:val="007444B2"/>
    <w:rsid w:val="00777039"/>
    <w:rsid w:val="007A72A0"/>
    <w:rsid w:val="007B2D27"/>
    <w:rsid w:val="007D7E19"/>
    <w:rsid w:val="008025C6"/>
    <w:rsid w:val="00804AE6"/>
    <w:rsid w:val="008079DF"/>
    <w:rsid w:val="00814DBF"/>
    <w:rsid w:val="00862149"/>
    <w:rsid w:val="0086659F"/>
    <w:rsid w:val="0087307B"/>
    <w:rsid w:val="00876C42"/>
    <w:rsid w:val="008C0CB8"/>
    <w:rsid w:val="008C2A29"/>
    <w:rsid w:val="008C5BFC"/>
    <w:rsid w:val="008E1F0D"/>
    <w:rsid w:val="00906D87"/>
    <w:rsid w:val="00961B9E"/>
    <w:rsid w:val="00961BE5"/>
    <w:rsid w:val="009811AF"/>
    <w:rsid w:val="009A28FC"/>
    <w:rsid w:val="009A45BC"/>
    <w:rsid w:val="009A6087"/>
    <w:rsid w:val="009B0FBE"/>
    <w:rsid w:val="009B154C"/>
    <w:rsid w:val="009E35E4"/>
    <w:rsid w:val="00A676BD"/>
    <w:rsid w:val="00A7371C"/>
    <w:rsid w:val="00A966C3"/>
    <w:rsid w:val="00AA14AB"/>
    <w:rsid w:val="00AB6167"/>
    <w:rsid w:val="00AC5BBA"/>
    <w:rsid w:val="00AD63DA"/>
    <w:rsid w:val="00AD7037"/>
    <w:rsid w:val="00AD72C5"/>
    <w:rsid w:val="00AE6131"/>
    <w:rsid w:val="00B35662"/>
    <w:rsid w:val="00B671AB"/>
    <w:rsid w:val="00B72FB4"/>
    <w:rsid w:val="00BA7DDB"/>
    <w:rsid w:val="00BB2DB6"/>
    <w:rsid w:val="00BE23CD"/>
    <w:rsid w:val="00BE2548"/>
    <w:rsid w:val="00BF1F4F"/>
    <w:rsid w:val="00C11B50"/>
    <w:rsid w:val="00C13BA8"/>
    <w:rsid w:val="00C14062"/>
    <w:rsid w:val="00C2227D"/>
    <w:rsid w:val="00C33C0B"/>
    <w:rsid w:val="00C46811"/>
    <w:rsid w:val="00C640C4"/>
    <w:rsid w:val="00CA0F1D"/>
    <w:rsid w:val="00CC3529"/>
    <w:rsid w:val="00CC5426"/>
    <w:rsid w:val="00CE02CB"/>
    <w:rsid w:val="00CE50A6"/>
    <w:rsid w:val="00CF3C26"/>
    <w:rsid w:val="00CF582F"/>
    <w:rsid w:val="00D07A39"/>
    <w:rsid w:val="00D352B3"/>
    <w:rsid w:val="00D37B6A"/>
    <w:rsid w:val="00D407DF"/>
    <w:rsid w:val="00D5252F"/>
    <w:rsid w:val="00D7215D"/>
    <w:rsid w:val="00D83C0C"/>
    <w:rsid w:val="00D85FCC"/>
    <w:rsid w:val="00D93AED"/>
    <w:rsid w:val="00DA59E3"/>
    <w:rsid w:val="00DB45DA"/>
    <w:rsid w:val="00DE2ED5"/>
    <w:rsid w:val="00DF0251"/>
    <w:rsid w:val="00E1269D"/>
    <w:rsid w:val="00E21CF0"/>
    <w:rsid w:val="00E45072"/>
    <w:rsid w:val="00E71F83"/>
    <w:rsid w:val="00EA7B48"/>
    <w:rsid w:val="00EE2F4F"/>
    <w:rsid w:val="00F028F3"/>
    <w:rsid w:val="00F060F7"/>
    <w:rsid w:val="00F062E4"/>
    <w:rsid w:val="00F2032A"/>
    <w:rsid w:val="00F258B5"/>
    <w:rsid w:val="00F4298E"/>
    <w:rsid w:val="00F53D6D"/>
    <w:rsid w:val="00F542AC"/>
    <w:rsid w:val="00F8218C"/>
    <w:rsid w:val="00FC6287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89CB"/>
  <w15:docId w15:val="{23DD4F5F-EDC7-4F11-9145-ED8CA00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3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A5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A5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02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CE02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6659F"/>
    <w:pPr>
      <w:ind w:left="720"/>
    </w:pPr>
  </w:style>
  <w:style w:type="character" w:styleId="Hipercze">
    <w:name w:val="Hyperlink"/>
    <w:uiPriority w:val="99"/>
    <w:rsid w:val="00866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9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2911"/>
    <w:rPr>
      <w:rFonts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E291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E4F1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64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0C4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0C4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0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wegli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Węgliniec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 2</dc:creator>
  <cp:keywords/>
  <dc:description/>
  <cp:lastModifiedBy>ABC</cp:lastModifiedBy>
  <cp:revision>10</cp:revision>
  <cp:lastPrinted>2021-09-14T11:01:00Z</cp:lastPrinted>
  <dcterms:created xsi:type="dcterms:W3CDTF">2021-09-08T07:47:00Z</dcterms:created>
  <dcterms:modified xsi:type="dcterms:W3CDTF">2021-09-21T08:16:00Z</dcterms:modified>
</cp:coreProperties>
</file>