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ZARZĄDZENIE NR^/2021</w:t>
        <w:br/>
        <w:t>Burmistrza Gminy i Miasta Węgliniec</w:t>
        <w:br/>
      </w: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z dnia 13 października 2021 r.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56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w sprawie przyznania nagród Burmistrza Gminy Miasta Węgliniec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Na podstawie uchwały nr 486/XXI11/16 Rady Miejskiej Węglińca z dnia 25 października 2016</w:t>
        <w:br/>
        <w:t>roku w sprawie ustalenia regulaminu określającego wysokość oraz szczegółowe warunki</w:t>
        <w:br/>
        <w:t>przyznawania nauczycielom dodatków: motywacyjnego, funkcyjnego i za warunki pracy oraz</w:t>
        <w:br/>
        <w:t>niektórych innych składników wynagradzania nauczycieli zatrudnionych w szkołach i</w:t>
        <w:br/>
        <w:t>placówkach oświatowych prowadzonych przez Gminę Węgliniec oraz § 20 ust. 2 pkt b)</w:t>
        <w:br/>
        <w:t>Regulaminu Organizacyjnego Urzędu Gminy i Miasta w Węglińcu zarządzam , co następuje:</w:t>
      </w:r>
    </w:p>
    <w:p>
      <w:pPr>
        <w:pStyle w:val="Style2"/>
        <w:keepNext w:val="0"/>
        <w:keepLines w:val="0"/>
        <w:widowControl w:val="0"/>
        <w:numPr>
          <w:ilvl w:val="0"/>
          <w:numId w:val="1"/>
        </w:numPr>
        <w:shd w:val="clear" w:color="auto" w:fill="auto"/>
        <w:bidi w:val="0"/>
        <w:spacing w:before="0" w:line="240" w:lineRule="auto"/>
        <w:ind w:left="0" w:right="0" w:firstLine="0"/>
        <w:jc w:val="center"/>
      </w:pP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23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Za szczególne zasługi w pracy dydaktyczno-wychowawczej nagrodę Burmistrza Gminy i</w:t>
        <w:br/>
        <w:t>Miasta Węgliniec otrzymują:</w:t>
      </w:r>
    </w:p>
    <w:p>
      <w:pPr>
        <w:pStyle w:val="Style2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351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Agata Pańków - nauczyciel wychowania przedszkolnego w Miejskim Przedszkolu</w:t>
        <w:br/>
        <w:t>Publicznym w Węglińcu;</w:t>
      </w:r>
    </w:p>
    <w:p>
      <w:pPr>
        <w:pStyle w:val="Style2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355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Joanna Makowiecka - nauczycielka historii, wiedzy o społeczeństwie i prowadząca</w:t>
        <w:br/>
        <w:t>bibliotekę szkolną w Szkole Podstawowej w Czerwonej Wodzie;</w:t>
      </w:r>
    </w:p>
    <w:p>
      <w:pPr>
        <w:pStyle w:val="Style2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355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Krzysztof Zieliński - nauczyciel muzyki w Szkole Podstawowej w Ruszowie;</w:t>
      </w:r>
    </w:p>
    <w:p>
      <w:pPr>
        <w:pStyle w:val="Style2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358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Irena Droś - Dyrektor Szkoły Podstawowej w Ruszowie;</w:t>
      </w:r>
    </w:p>
    <w:p>
      <w:pPr>
        <w:pStyle w:val="Style2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351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Zdzisława Szymczak - pedagog szkolny w Szkole Podstawowej w Węglińcu;</w:t>
      </w:r>
    </w:p>
    <w:p>
      <w:pPr>
        <w:pStyle w:val="Style2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351" w:val="left"/>
        </w:tabs>
        <w:bidi w:val="0"/>
        <w:spacing w:before="0" w:line="240" w:lineRule="auto"/>
        <w:ind w:left="0" w:right="0" w:firstLine="0"/>
        <w:jc w:val="left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Sylwia Salas - Dyrektor Szkoły Podstawowej w Węglińcu.</w:t>
      </w:r>
    </w:p>
    <w:p>
      <w:pPr>
        <w:pStyle w:val="Style2"/>
        <w:keepNext w:val="0"/>
        <w:keepLines w:val="0"/>
        <w:widowControl w:val="0"/>
        <w:numPr>
          <w:ilvl w:val="0"/>
          <w:numId w:val="1"/>
        </w:numPr>
        <w:shd w:val="clear" w:color="auto" w:fill="auto"/>
        <w:bidi w:val="0"/>
        <w:spacing w:before="0" w:line="240" w:lineRule="auto"/>
        <w:ind w:left="0" w:right="0" w:firstLine="0"/>
        <w:jc w:val="center"/>
      </w:pP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Nagroda wynosi 2200,00 zł ( słownie: dwa tysiące dwieście zł) brutto i sfinansowana zostanie</w:t>
        <w:br/>
        <w:t>w ramach środków wyodrębnionych w budżecie gminy, będących w dyspozycji Burmistrza</w:t>
        <w:br/>
        <w:t>Gminy i Miasta Węgliniec przeznaczonych na wypłaty nagród dla nauczycieli.</w:t>
      </w:r>
    </w:p>
    <w:p>
      <w:pPr>
        <w:pStyle w:val="Style2"/>
        <w:keepNext w:val="0"/>
        <w:keepLines w:val="0"/>
        <w:widowControl w:val="0"/>
        <w:numPr>
          <w:ilvl w:val="0"/>
          <w:numId w:val="1"/>
        </w:numPr>
        <w:shd w:val="clear" w:color="auto" w:fill="auto"/>
        <w:bidi w:val="0"/>
        <w:spacing w:before="0" w:line="240" w:lineRule="auto"/>
        <w:ind w:left="0" w:right="0" w:firstLine="0"/>
        <w:jc w:val="center"/>
      </w:pP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Wykonanie zarządzenia powierzam Sekretarzowi Gminy i Miasta Węgliniec.</w:t>
      </w:r>
    </w:p>
    <w:p>
      <w:pPr>
        <w:pStyle w:val="Style2"/>
        <w:keepNext w:val="0"/>
        <w:keepLines w:val="0"/>
        <w:widowControl w:val="0"/>
        <w:numPr>
          <w:ilvl w:val="0"/>
          <w:numId w:val="1"/>
        </w:numPr>
        <w:shd w:val="clear" w:color="auto" w:fill="auto"/>
        <w:bidi w:val="0"/>
        <w:spacing w:before="0" w:line="240" w:lineRule="auto"/>
        <w:ind w:left="0" w:right="0" w:firstLine="0"/>
        <w:jc w:val="center"/>
      </w:pP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16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Zarządzenie obowiązuje z dniem podpisania.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Sporządziła:</w:t>
      </w:r>
    </w:p>
    <w:p>
      <w:pPr>
        <w:widowControl w:val="0"/>
        <w:jc w:val="left"/>
        <w:rPr>
          <w:sz w:val="2"/>
          <w:szCs w:val="2"/>
        </w:rPr>
      </w:pPr>
      <w:r>
        <w:drawing>
          <wp:inline>
            <wp:extent cx="1115695" cy="304800"/>
            <wp:docPr id="1" name="Picut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1115695" cy="304800"/>
                    </a:xfrm>
                    <a:prstGeom prst="rect"/>
                  </pic:spPr>
                </pic:pic>
              </a:graphicData>
            </a:graphic>
          </wp:inline>
        </w:drawing>
      </w:r>
    </w:p>
    <w:sectPr>
      <w:footnotePr>
        <w:pos w:val="pageBottom"/>
        <w:numFmt w:val="decimal"/>
        <w:numRestart w:val="continuous"/>
      </w:footnotePr>
      <w:pgSz w:w="11900" w:h="16840"/>
      <w:pgMar w:top="1360" w:right="1327" w:bottom="1341" w:left="1390" w:header="932" w:footer="913" w:gutter="0"/>
      <w:pgNumType w:start="1"/>
      <w:cols w:space="720"/>
      <w:noEndnote/>
      <w:rtlGutter w:val="0"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§%1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</w:abstractNum>
  <w:abstractNum w:abstractNumId="2">
    <w:multiLevelType w:val="multilevel"/>
    <w:lvl w:ilvl="0">
      <w:start w:val="1"/>
      <w:numFmt w:val="decimal"/>
      <w:lvlText w:val="%1."/>
      <w:rPr>
        <w:rFonts w:ascii="Calibri" w:eastAsia="Calibri" w:hAnsi="Calibri" w:cs="Calibri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</w:abstractNum>
  <w:num w:numId="1">
    <w:abstractNumId w:val="0"/>
  </w:num>
  <w:num w:numId="3">
    <w:abstractNumId w:val="2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Arial Unicode MS" w:eastAsia="Arial Unicode MS" w:hAnsi="Arial Unicode MS" w:cs="Arial Unicode MS"/>
        <w:sz w:val="24"/>
        <w:szCs w:val="24"/>
        <w:lang w:val="pl-PL" w:eastAsia="pl-PL" w:bidi="pl-PL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Arial Unicode MS" w:eastAsia="Arial Unicode MS" w:hAnsi="Arial Unicode MS" w:cs="Arial Unicode MS"/>
      <w:color w:val="000000"/>
      <w:spacing w:val="0"/>
      <w:w w:val="100"/>
      <w:position w:val="0"/>
      <w:sz w:val="24"/>
      <w:szCs w:val="24"/>
      <w:shd w:val="clear" w:color="auto" w:fill="auto"/>
      <w:lang w:val="pl-PL" w:eastAsia="pl-PL" w:bidi="pl-PL"/>
    </w:rPr>
  </w:style>
  <w:style w:type="character" w:default="1" w:styleId="DefaultParagraphFont">
    <w:name w:val="Default Paragraph Font"/>
    <w:rPr>
      <w:rFonts w:ascii="Arial Unicode MS" w:eastAsia="Arial Unicode MS" w:hAnsi="Arial Unicode MS" w:cs="Arial Unicode MS"/>
      <w:color w:val="000000"/>
      <w:spacing w:val="0"/>
      <w:w w:val="100"/>
      <w:position w:val="0"/>
      <w:sz w:val="24"/>
      <w:szCs w:val="24"/>
      <w:shd w:val="clear" w:color="auto" w:fill="auto"/>
      <w:lang w:val="pl-PL" w:eastAsia="pl-PL" w:bidi="pl-PL"/>
    </w:rPr>
  </w:style>
  <w:style w:type="character" w:customStyle="1" w:styleId="CharStyle3">
    <w:name w:val="Tekst treści_"/>
    <w:basedOn w:val="DefaultParagraphFont"/>
    <w:link w:val="Style2"/>
    <w:rPr>
      <w:rFonts w:ascii="Calibri" w:eastAsia="Calibri" w:hAnsi="Calibri" w:cs="Calibri"/>
      <w:b w:val="0"/>
      <w:bCs w:val="0"/>
      <w:i w:val="0"/>
      <w:iCs w:val="0"/>
      <w:smallCaps w:val="0"/>
      <w:strike w:val="0"/>
      <w:sz w:val="24"/>
      <w:szCs w:val="24"/>
      <w:u w:val="none"/>
    </w:rPr>
  </w:style>
  <w:style w:type="character" w:customStyle="1" w:styleId="CharStyle6">
    <w:name w:val="Podpis obrazu_"/>
    <w:basedOn w:val="DefaultParagraphFont"/>
    <w:link w:val="Style5"/>
    <w:rPr>
      <w:rFonts w:ascii="Calibri" w:eastAsia="Calibri" w:hAnsi="Calibri" w:cs="Calibri"/>
      <w:b w:val="0"/>
      <w:bCs w:val="0"/>
      <w:i w:val="0"/>
      <w:iCs w:val="0"/>
      <w:smallCaps w:val="0"/>
      <w:strike w:val="0"/>
      <w:sz w:val="13"/>
      <w:szCs w:val="13"/>
      <w:u w:val="none"/>
    </w:rPr>
  </w:style>
  <w:style w:type="paragraph" w:customStyle="1" w:styleId="Style2">
    <w:name w:val="Tekst treści"/>
    <w:basedOn w:val="Normal"/>
    <w:link w:val="CharStyle3"/>
    <w:pPr>
      <w:widowControl w:val="0"/>
      <w:shd w:val="clear" w:color="auto" w:fill="auto"/>
      <w:spacing w:after="280"/>
    </w:pPr>
    <w:rPr>
      <w:rFonts w:ascii="Calibri" w:eastAsia="Calibri" w:hAnsi="Calibri" w:cs="Calibri"/>
      <w:b w:val="0"/>
      <w:bCs w:val="0"/>
      <w:i w:val="0"/>
      <w:iCs w:val="0"/>
      <w:smallCaps w:val="0"/>
      <w:strike w:val="0"/>
      <w:sz w:val="24"/>
      <w:szCs w:val="24"/>
      <w:u w:val="none"/>
    </w:rPr>
  </w:style>
  <w:style w:type="paragraph" w:customStyle="1" w:styleId="Style5">
    <w:name w:val="Podpis obrazu"/>
    <w:basedOn w:val="Normal"/>
    <w:link w:val="CharStyle6"/>
    <w:pPr>
      <w:widowControl w:val="0"/>
      <w:shd w:val="clear" w:color="auto" w:fill="auto"/>
    </w:pPr>
    <w:rPr>
      <w:rFonts w:ascii="Calibri" w:eastAsia="Calibri" w:hAnsi="Calibri" w:cs="Calibri"/>
      <w:b w:val="0"/>
      <w:bCs w:val="0"/>
      <w:i w:val="0"/>
      <w:iCs w:val="0"/>
      <w:smallCaps w:val="0"/>
      <w:strike w:val="0"/>
      <w:sz w:val="13"/>
      <w:szCs w:val="13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/Relationships>
</file>

<file path=docProps/core.xml><?xml version="1.0" encoding="utf-8"?>
<cp:coreProperties xmlns:cp="http://schemas.openxmlformats.org/package/2006/metadata/core-properties" xmlns:dc="http://purl.org/dc/elements/1.1/">
  <dc:title>KM_C224e-20211013143742</dc:title>
  <dc:subject/>
  <dc:creator/>
  <cp:keywords/>
</cp:coreProperties>
</file>