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5FE0C" w14:textId="77777777" w:rsidR="00A77B3E" w:rsidRDefault="00DD7D1A">
      <w:pPr>
        <w:jc w:val="center"/>
        <w:rPr>
          <w:b/>
          <w:caps/>
        </w:rPr>
      </w:pPr>
      <w:r>
        <w:rPr>
          <w:b/>
          <w:caps/>
        </w:rPr>
        <w:t>Uchwała Nr 644/XLI/21</w:t>
      </w:r>
      <w:r>
        <w:rPr>
          <w:b/>
          <w:caps/>
        </w:rPr>
        <w:br/>
        <w:t>Rady Miejskiej Węglińca</w:t>
      </w:r>
    </w:p>
    <w:p w14:paraId="25BFEBAD" w14:textId="77777777" w:rsidR="00A77B3E" w:rsidRDefault="00DD7D1A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4EC1131B" w14:textId="77777777" w:rsidR="00A77B3E" w:rsidRDefault="00DD7D1A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6006C2AE" w14:textId="77777777" w:rsidR="00A77B3E" w:rsidRDefault="00DD7D1A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 z 2021 r., poz. 1372) w związku z art. 37 ust. 4 ustawy z dnia 21 sierpnia 1997 r. o gospodarce nieruchomościami (Dz. U. z 2020 r., poz. 1990 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7E677F2C" w14:textId="77777777" w:rsidR="00A77B3E" w:rsidRDefault="00DD7D1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36/97 o powierzchni 30,30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Węglińcu przy ul. Partyzantów z </w:t>
      </w:r>
      <w:r w:rsidRPr="00A4322B">
        <w:rPr>
          <w:color w:val="000000"/>
          <w:highlight w:val="black"/>
          <w:u w:color="000000"/>
        </w:rPr>
        <w:t>Panią Ewą Kuczyńską</w:t>
      </w:r>
      <w:r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z przeznaczeniem na cele rekreacyjne.</w:t>
      </w:r>
    </w:p>
    <w:p w14:paraId="6386C5C0" w14:textId="77777777" w:rsidR="00A77B3E" w:rsidRDefault="00DD7D1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45D3FE0" w14:textId="77777777" w:rsidR="00A77B3E" w:rsidRDefault="00DD7D1A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868482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3A49020" w14:textId="77777777" w:rsidR="00A77B3E" w:rsidRDefault="00DD7D1A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66FDF" w14:paraId="267025B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3A0FEA" w14:textId="77777777" w:rsidR="00A66FDF" w:rsidRDefault="00A66FD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815A40" w14:textId="77777777" w:rsidR="00A66FDF" w:rsidRDefault="00DD7D1A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A66FDF" w14:paraId="6F84E33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63968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02918F1C" w14:textId="77777777" w:rsidR="00A66FDF" w:rsidRDefault="00A66FDF"/>
          <w:p w14:paraId="252BDA26" w14:textId="77777777" w:rsidR="00A66FDF" w:rsidRDefault="00A66FDF"/>
          <w:p w14:paraId="1E5CA765" w14:textId="77777777" w:rsidR="00A66FDF" w:rsidRDefault="00A66FDF"/>
          <w:p w14:paraId="638E9206" w14:textId="77777777" w:rsidR="00A66FDF" w:rsidRDefault="00A66FDF"/>
        </w:tc>
      </w:tr>
      <w:tr w:rsidR="00A66FDF" w14:paraId="7D62D73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0CC809" w14:textId="77777777" w:rsidR="00A77B3E" w:rsidRDefault="00DD7D1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A66FDF" w14:paraId="63CCBFB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E71991" w14:textId="77777777" w:rsidR="00A77B3E" w:rsidRDefault="00DD7D1A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40E2D858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D4BCF" w14:textId="77777777" w:rsidR="00DD7D1A" w:rsidRDefault="00DD7D1A">
      <w:r>
        <w:separator/>
      </w:r>
    </w:p>
  </w:endnote>
  <w:endnote w:type="continuationSeparator" w:id="0">
    <w:p w14:paraId="5343E135" w14:textId="77777777" w:rsidR="00DD7D1A" w:rsidRDefault="00DD7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66FDF" w14:paraId="274D1F8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84D218B" w14:textId="77777777" w:rsidR="00A66FDF" w:rsidRDefault="00DD7D1A">
          <w:pPr>
            <w:jc w:val="left"/>
            <w:rPr>
              <w:sz w:val="18"/>
            </w:rPr>
          </w:pPr>
          <w:r w:rsidRPr="00A4322B">
            <w:rPr>
              <w:sz w:val="18"/>
              <w:lang w:val="en-US"/>
            </w:rPr>
            <w:t>Id: BEE95760-ADCB-4738-BD8F-0C5238FC6BAB.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20C9216" w14:textId="77777777" w:rsidR="00A66FDF" w:rsidRDefault="00DD7D1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4322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4BE2C3E" w14:textId="77777777" w:rsidR="00A66FDF" w:rsidRDefault="00A66FD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BE7D2" w14:textId="77777777" w:rsidR="00DD7D1A" w:rsidRDefault="00DD7D1A">
      <w:r>
        <w:separator/>
      </w:r>
    </w:p>
  </w:footnote>
  <w:footnote w:type="continuationSeparator" w:id="0">
    <w:p w14:paraId="42642FE9" w14:textId="77777777" w:rsidR="00DD7D1A" w:rsidRDefault="00DD7D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A4322B"/>
    <w:rsid w:val="00A66FDF"/>
    <w:rsid w:val="00A77B3E"/>
    <w:rsid w:val="00CA2A55"/>
    <w:rsid w:val="00DD7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A2AF97"/>
  <w15:docId w15:val="{784F0F8A-22F5-4670-ABB7-0F7FDDC10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644/XLI/21 z dnia 28 października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2021-11-15T11:52:00Z</dcterms:created>
  <dcterms:modified xsi:type="dcterms:W3CDTF">2021-11-15T10:53:00Z</dcterms:modified>
  <cp:category>Akt prawny</cp:category>
</cp:coreProperties>
</file>