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69DC" w14:textId="77777777" w:rsidR="00A77B3E" w:rsidRDefault="00CA5B2D">
      <w:pPr>
        <w:jc w:val="center"/>
        <w:rPr>
          <w:b/>
          <w:caps/>
        </w:rPr>
      </w:pPr>
      <w:r>
        <w:rPr>
          <w:b/>
          <w:caps/>
        </w:rPr>
        <w:t>Uchwała Nr 731/XLII/21</w:t>
      </w:r>
      <w:r>
        <w:rPr>
          <w:b/>
          <w:caps/>
        </w:rPr>
        <w:br/>
        <w:t>Rady Miejskiej Węglińca</w:t>
      </w:r>
    </w:p>
    <w:p w14:paraId="31B7193B" w14:textId="77777777" w:rsidR="00A77B3E" w:rsidRDefault="00CA5B2D">
      <w:pPr>
        <w:spacing w:before="280" w:after="280"/>
        <w:jc w:val="center"/>
        <w:rPr>
          <w:b/>
          <w:caps/>
        </w:rPr>
      </w:pPr>
      <w:r>
        <w:t>z dnia 30 listopada 2021 r.</w:t>
      </w:r>
    </w:p>
    <w:p w14:paraId="584FAD18" w14:textId="77777777" w:rsidR="00A77B3E" w:rsidRDefault="00CA5B2D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03B0688F" w14:textId="77777777" w:rsidR="00A77B3E" w:rsidRDefault="00CA5B2D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 z </w:t>
      </w:r>
      <w:proofErr w:type="spellStart"/>
      <w:r>
        <w:t>późn</w:t>
      </w:r>
      <w:proofErr w:type="spellEnd"/>
      <w:r>
        <w:t>. zm.) w związku z art. 37 ust. 4 ustawy z dnia 21 sierpnia 1997 r. o gospodarce nieruchomościami (Dz. U. z 2021 r., poz. 1899 z </w:t>
      </w:r>
      <w:proofErr w:type="spellStart"/>
      <w:r>
        <w:t>późn</w:t>
      </w:r>
      <w:proofErr w:type="spellEnd"/>
      <w:r>
        <w:t>. zm.) Rada Miejska Węglińca uchwala</w:t>
      </w:r>
      <w:r>
        <w:t>, co następuje:</w:t>
      </w:r>
    </w:p>
    <w:p w14:paraId="21A7EC93" w14:textId="77777777" w:rsidR="00A77B3E" w:rsidRDefault="00CA5B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77/12 o powierzchni 48,75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Sikorskiego z </w:t>
      </w:r>
      <w:r w:rsidRPr="00AF315E">
        <w:rPr>
          <w:color w:val="000000"/>
          <w:highlight w:val="black"/>
          <w:u w:color="000000"/>
        </w:rPr>
        <w:t>Panią Iw</w:t>
      </w:r>
      <w:r w:rsidRPr="00AF315E">
        <w:rPr>
          <w:color w:val="000000"/>
          <w:highlight w:val="black"/>
          <w:u w:color="000000"/>
        </w:rPr>
        <w:t>oną Leśniowską</w:t>
      </w:r>
      <w:r>
        <w:rPr>
          <w:color w:val="000000"/>
          <w:u w:color="000000"/>
        </w:rPr>
        <w:t xml:space="preserve"> z  przeznaczeniem na cele rekreacyjne.</w:t>
      </w:r>
    </w:p>
    <w:p w14:paraId="422B86D7" w14:textId="77777777" w:rsidR="00A77B3E" w:rsidRDefault="00CA5B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AE0ABDE" w14:textId="77777777" w:rsidR="00A77B3E" w:rsidRDefault="00CA5B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16 grudnia 2021 roku.</w:t>
      </w:r>
    </w:p>
    <w:p w14:paraId="382E1B3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BD8112F" w14:textId="77777777" w:rsidR="00A77B3E" w:rsidRDefault="00CA5B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B14D4" w14:paraId="69D1551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814FD" w14:textId="77777777" w:rsidR="002B14D4" w:rsidRDefault="002B14D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9EA61" w14:textId="77777777" w:rsidR="002B14D4" w:rsidRDefault="00CA5B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2B14D4" w14:paraId="2E8C06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3D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03292DE" w14:textId="77777777" w:rsidR="002B14D4" w:rsidRDefault="002B14D4"/>
          <w:p w14:paraId="7F3919CC" w14:textId="77777777" w:rsidR="002B14D4" w:rsidRDefault="002B14D4"/>
          <w:p w14:paraId="4C9FAE6E" w14:textId="77777777" w:rsidR="002B14D4" w:rsidRDefault="002B14D4"/>
          <w:p w14:paraId="24F38D9A" w14:textId="77777777" w:rsidR="002B14D4" w:rsidRDefault="002B14D4"/>
        </w:tc>
      </w:tr>
      <w:tr w:rsidR="002B14D4" w14:paraId="7945A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9735" w14:textId="77777777" w:rsidR="00A77B3E" w:rsidRDefault="00CA5B2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2B14D4" w14:paraId="496B33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1CEA" w14:textId="77777777" w:rsidR="00A77B3E" w:rsidRDefault="00CA5B2D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30A822EB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6C3B" w14:textId="77777777" w:rsidR="00CA5B2D" w:rsidRDefault="00CA5B2D">
      <w:r>
        <w:separator/>
      </w:r>
    </w:p>
  </w:endnote>
  <w:endnote w:type="continuationSeparator" w:id="0">
    <w:p w14:paraId="4C4FCFAD" w14:textId="77777777" w:rsidR="00CA5B2D" w:rsidRDefault="00CA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B14D4" w14:paraId="5340047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0F8F3AD" w14:textId="77777777" w:rsidR="002B14D4" w:rsidRDefault="00CA5B2D">
          <w:pPr>
            <w:jc w:val="left"/>
            <w:rPr>
              <w:sz w:val="18"/>
            </w:rPr>
          </w:pPr>
          <w:r w:rsidRPr="00AF315E">
            <w:rPr>
              <w:sz w:val="18"/>
              <w:lang w:val="en-US"/>
            </w:rPr>
            <w:t>Id: 38A2AF18-EA82-48B6-B20D-58614D7DADCA.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9A8FEB4" w14:textId="77777777" w:rsidR="002B14D4" w:rsidRDefault="00CA5B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F315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F881ED" w14:textId="77777777" w:rsidR="002B14D4" w:rsidRDefault="002B14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6658" w14:textId="77777777" w:rsidR="00CA5B2D" w:rsidRDefault="00CA5B2D">
      <w:r>
        <w:separator/>
      </w:r>
    </w:p>
  </w:footnote>
  <w:footnote w:type="continuationSeparator" w:id="0">
    <w:p w14:paraId="609A0545" w14:textId="77777777" w:rsidR="00CA5B2D" w:rsidRDefault="00CA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14D4"/>
    <w:rsid w:val="00A77B3E"/>
    <w:rsid w:val="00AF315E"/>
    <w:rsid w:val="00CA2A55"/>
    <w:rsid w:val="00C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E3F8B"/>
  <w15:docId w15:val="{70083E0E-7BAA-4A7B-938C-649CA4D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731/XLII/21 z dnia 30 listopada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2021-12-07T12:36:00Z</dcterms:created>
  <dcterms:modified xsi:type="dcterms:W3CDTF">2021-12-07T11:38:00Z</dcterms:modified>
  <cp:category>Akt prawny</cp:category>
</cp:coreProperties>
</file>