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7385" w14:textId="77777777" w:rsidR="00A77B3E" w:rsidRDefault="0098563D">
      <w:pPr>
        <w:jc w:val="center"/>
        <w:rPr>
          <w:b/>
          <w:caps/>
        </w:rPr>
      </w:pPr>
      <w:r>
        <w:rPr>
          <w:b/>
          <w:caps/>
        </w:rPr>
        <w:t>Uchwała Nr 718/XLII/21</w:t>
      </w:r>
      <w:r>
        <w:rPr>
          <w:b/>
          <w:caps/>
        </w:rPr>
        <w:br/>
        <w:t>Rady Miejskiej Węglińca</w:t>
      </w:r>
    </w:p>
    <w:p w14:paraId="0F5F8C63" w14:textId="77777777" w:rsidR="00A77B3E" w:rsidRDefault="0098563D">
      <w:pPr>
        <w:spacing w:before="280" w:after="280"/>
        <w:jc w:val="center"/>
        <w:rPr>
          <w:b/>
          <w:caps/>
        </w:rPr>
      </w:pPr>
      <w:r>
        <w:t>z dnia 30 listopada 2021 r.</w:t>
      </w:r>
    </w:p>
    <w:p w14:paraId="5F9967FD" w14:textId="77777777" w:rsidR="00A77B3E" w:rsidRDefault="0098563D">
      <w:pPr>
        <w:keepNext/>
        <w:spacing w:after="480"/>
        <w:jc w:val="center"/>
      </w:pPr>
      <w:r>
        <w:rPr>
          <w:b/>
        </w:rPr>
        <w:t>w sprawie uchwalenia statutu Miejsko-Gminnego Ośrodka Pomocy Społecznej w Węglińcu</w:t>
      </w:r>
    </w:p>
    <w:p w14:paraId="1B372D54" w14:textId="77777777" w:rsidR="00A77B3E" w:rsidRDefault="0098563D">
      <w:pPr>
        <w:keepLines/>
        <w:spacing w:before="120" w:after="120"/>
        <w:ind w:firstLine="227"/>
      </w:pPr>
      <w:r>
        <w:t xml:space="preserve">Na podstawie art.18 ust. 2 pkt 15 i art.40 ust. 2 pkt 2 ustawy z dnia 8 marca 1990r. </w:t>
      </w:r>
      <w:r>
        <w:t>o samorządzie gminnym (Dz.U. z 2021 r. poz 1372 z późn. zm.) w związku z art.110 ustawy z dnia 12 marca 2004 r. o pomocy społecznej (Dz. U. z 2020 r. poz.1876 z późń.zm.) Rada Miejska Węglińca uchwala co następuje:</w:t>
      </w:r>
    </w:p>
    <w:p w14:paraId="2ED2AFE1" w14:textId="77777777" w:rsidR="00A77B3E" w:rsidRDefault="0098563D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Uchwala się statut Miejsko-Gminnego </w:t>
      </w:r>
      <w:r>
        <w:t>Ośrodka Pomocy Społecznej w Węglińcu, stanowiący załącznik do niniejszej uchwały.</w:t>
      </w:r>
    </w:p>
    <w:p w14:paraId="63B225B3" w14:textId="77777777" w:rsidR="00A77B3E" w:rsidRDefault="0098563D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313/XLII/10 Rady Miejskiej Węglińca z dnia 17 września 2010r. w sprawie nadania statutu Miejsko-Gminnemu Ośrodkowi Pomocy Społecznej w Węglińcu.</w:t>
      </w:r>
    </w:p>
    <w:p w14:paraId="445D317F" w14:textId="77777777" w:rsidR="00A77B3E" w:rsidRDefault="0098563D">
      <w:pPr>
        <w:keepLines/>
        <w:spacing w:before="120" w:after="120"/>
        <w:ind w:firstLine="340"/>
      </w:pPr>
      <w:r>
        <w:rPr>
          <w:b/>
        </w:rPr>
        <w:t>§ 3</w:t>
      </w:r>
      <w:r>
        <w:rPr>
          <w:b/>
        </w:rPr>
        <w:t>. </w:t>
      </w:r>
      <w:r>
        <w:t>Wykonanie uchwały powierza się Burmistrzowi Gminy i Miasta Węgliniec.</w:t>
      </w:r>
    </w:p>
    <w:p w14:paraId="4640BD70" w14:textId="77777777" w:rsidR="00A77B3E" w:rsidRDefault="0098563D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daty ogłoszenia w Dzienniku Urzędowym Województwa Dolnośląskiego.</w:t>
      </w:r>
    </w:p>
    <w:p w14:paraId="3CB04588" w14:textId="77777777" w:rsidR="00A77B3E" w:rsidRDefault="00A77B3E">
      <w:pPr>
        <w:keepNext/>
        <w:keepLines/>
        <w:spacing w:before="120" w:after="120"/>
        <w:ind w:firstLine="340"/>
      </w:pPr>
    </w:p>
    <w:p w14:paraId="5168560F" w14:textId="77777777" w:rsidR="00A77B3E" w:rsidRDefault="0098563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4877"/>
        <w:gridCol w:w="37"/>
        <w:gridCol w:w="4839"/>
      </w:tblGrid>
      <w:tr w:rsidR="001C758D" w14:paraId="64C1FB64" w14:textId="77777777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A6D9E" w14:textId="77777777" w:rsidR="001C758D" w:rsidRDefault="001C758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C1D04" w14:textId="77777777" w:rsidR="001C758D" w:rsidRDefault="0098563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1C758D" w14:paraId="3D21B3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1C79" w14:textId="77777777" w:rsidR="00A77B3E" w:rsidRDefault="00A77B3E"/>
          <w:p w14:paraId="310F0C13" w14:textId="77777777" w:rsidR="001C758D" w:rsidRDefault="001C758D"/>
          <w:p w14:paraId="294EFEA2" w14:textId="77777777" w:rsidR="001C758D" w:rsidRDefault="001C758D"/>
          <w:p w14:paraId="568B6800" w14:textId="77777777" w:rsidR="001C758D" w:rsidRDefault="001C758D"/>
        </w:tc>
      </w:tr>
    </w:tbl>
    <w:p w14:paraId="50F817E5" w14:textId="77777777" w:rsidR="00A77B3E" w:rsidRDefault="0098563D">
      <w:pPr>
        <w:jc w:val="center"/>
      </w:pPr>
      <w:r>
        <w:rPr>
          <w:b/>
          <w:spacing w:val="20"/>
        </w:rPr>
        <w:t>Uzasadnienie</w:t>
      </w:r>
    </w:p>
    <w:p w14:paraId="04D0AC01" w14:textId="77777777" w:rsidR="00A77B3E" w:rsidRDefault="0098563D">
      <w:pPr>
        <w:spacing w:before="120" w:after="120"/>
        <w:ind w:firstLine="227"/>
      </w:pPr>
      <w:r>
        <w:t xml:space="preserve">Dotychczasowy Statut Miejsko- Gminnego Ośrodka Pomocy Społecznej w Węglińcu został uchwalony w 2010 roku. Wobec zmieniających się </w:t>
      </w:r>
      <w:r>
        <w:t>przepisów prawa w zakresie pomocy społecznej, a także nałożenia na Ośrodek nowych zadań zaistniała konieczność zmiany dotychczasowego Statutu. Wobec powyższego podjęcie niniejszej uchwały jest zasadne.</w:t>
      </w:r>
    </w:p>
    <w:p w14:paraId="58B990AB" w14:textId="45C72B30" w:rsidR="00866EE7" w:rsidRDefault="00866EE7">
      <w:pPr>
        <w:spacing w:before="120" w:after="120"/>
        <w:ind w:firstLine="227"/>
        <w:sectPr w:rsidR="00866EE7" w:rsidSect="00866EE7">
          <w:footerReference w:type="default" r:id="rId6"/>
          <w:endnotePr>
            <w:numFmt w:val="decimal"/>
          </w:endnotePr>
          <w:pgSz w:w="11906" w:h="16838"/>
          <w:pgMar w:top="1418" w:right="1021" w:bottom="992" w:left="1021" w:header="709" w:footer="709" w:gutter="0"/>
          <w:cols w:space="708"/>
          <w:docGrid w:linePitch="360"/>
        </w:sectPr>
      </w:pPr>
    </w:p>
    <w:p w14:paraId="61EFE036" w14:textId="0834E6E0" w:rsidR="00A77B3E" w:rsidRDefault="0098563D">
      <w:pPr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</w:t>
      </w:r>
      <w:r>
        <w:t xml:space="preserve"> Nr 718/XLII/21</w:t>
      </w:r>
      <w:r>
        <w:br/>
      </w:r>
      <w:r>
        <w:t xml:space="preserve">Rady Miejskiej </w:t>
      </w:r>
      <w:r>
        <w:t>Węglińca</w:t>
      </w:r>
      <w:r>
        <w:br/>
      </w:r>
      <w:r>
        <w:t>z dnia 30 listopada 2021 r</w:t>
      </w:r>
      <w:r w:rsidR="00866EE7">
        <w:t>.</w:t>
      </w:r>
    </w:p>
    <w:p w14:paraId="71009729" w14:textId="77777777" w:rsidR="00866EE7" w:rsidRPr="00BF4B3A" w:rsidRDefault="00866EE7" w:rsidP="00866EE7">
      <w:pPr>
        <w:jc w:val="center"/>
        <w:rPr>
          <w:b/>
          <w:bCs/>
          <w:sz w:val="28"/>
          <w:szCs w:val="28"/>
        </w:rPr>
      </w:pPr>
      <w:r w:rsidRPr="00BF4B3A">
        <w:rPr>
          <w:b/>
          <w:bCs/>
          <w:sz w:val="28"/>
          <w:szCs w:val="28"/>
        </w:rPr>
        <w:t>STATUT</w:t>
      </w:r>
    </w:p>
    <w:p w14:paraId="3EB3EDD1" w14:textId="77777777" w:rsidR="00866EE7" w:rsidRDefault="00866EE7" w:rsidP="00866EE7">
      <w:pPr>
        <w:jc w:val="center"/>
        <w:rPr>
          <w:b/>
          <w:bCs/>
          <w:sz w:val="28"/>
          <w:szCs w:val="28"/>
        </w:rPr>
      </w:pPr>
      <w:r w:rsidRPr="00BF4B3A">
        <w:rPr>
          <w:b/>
          <w:bCs/>
          <w:sz w:val="28"/>
          <w:szCs w:val="28"/>
        </w:rPr>
        <w:t>ZAKŁADU USŁUG KOMUNALNYCH</w:t>
      </w:r>
    </w:p>
    <w:p w14:paraId="17B73063" w14:textId="77777777" w:rsidR="00866EE7" w:rsidRPr="00757A18" w:rsidRDefault="00866EE7" w:rsidP="00866EE7">
      <w:pPr>
        <w:jc w:val="center"/>
        <w:rPr>
          <w:b/>
          <w:bCs/>
          <w:sz w:val="20"/>
        </w:rPr>
      </w:pPr>
      <w:r>
        <w:rPr>
          <w:b/>
          <w:bCs/>
          <w:sz w:val="28"/>
          <w:szCs w:val="28"/>
        </w:rPr>
        <w:t>w Węglińcu</w:t>
      </w:r>
      <w:r w:rsidRPr="00BF4B3A">
        <w:rPr>
          <w:b/>
          <w:bCs/>
          <w:sz w:val="28"/>
          <w:szCs w:val="28"/>
        </w:rPr>
        <w:br/>
      </w:r>
    </w:p>
    <w:p w14:paraId="69C8080D" w14:textId="77777777" w:rsidR="00866EE7" w:rsidRPr="00757A18" w:rsidRDefault="00866EE7" w:rsidP="00866EE7">
      <w:pPr>
        <w:rPr>
          <w:sz w:val="16"/>
          <w:szCs w:val="16"/>
        </w:rPr>
      </w:pPr>
    </w:p>
    <w:p w14:paraId="39E9BC81" w14:textId="77777777" w:rsidR="00866EE7" w:rsidRPr="00BF4B3A" w:rsidRDefault="00866EE7" w:rsidP="00866EE7">
      <w:pPr>
        <w:rPr>
          <w:sz w:val="24"/>
        </w:rPr>
      </w:pPr>
    </w:p>
    <w:p w14:paraId="56F17C46" w14:textId="77777777" w:rsidR="00866EE7" w:rsidRDefault="00866EE7" w:rsidP="00866EE7">
      <w:pPr>
        <w:jc w:val="center"/>
        <w:rPr>
          <w:sz w:val="24"/>
        </w:rPr>
      </w:pPr>
      <w:r w:rsidRPr="00BF4B3A">
        <w:rPr>
          <w:b/>
          <w:bCs/>
          <w:sz w:val="24"/>
        </w:rPr>
        <w:t xml:space="preserve">ROZDZIAŁ I </w:t>
      </w:r>
      <w:r w:rsidRPr="00BF4B3A">
        <w:rPr>
          <w:b/>
          <w:bCs/>
          <w:sz w:val="24"/>
        </w:rPr>
        <w:br/>
        <w:t xml:space="preserve">POSTANOWIENIA OGÓLNE </w:t>
      </w:r>
    </w:p>
    <w:p w14:paraId="09397A5A" w14:textId="77777777" w:rsidR="00866EE7" w:rsidRDefault="00866EE7" w:rsidP="00866EE7">
      <w:pPr>
        <w:jc w:val="center"/>
        <w:rPr>
          <w:sz w:val="24"/>
        </w:rPr>
      </w:pPr>
      <w:r w:rsidRPr="00BF4B3A">
        <w:rPr>
          <w:sz w:val="24"/>
        </w:rPr>
        <w:br/>
        <w:t xml:space="preserve">§ 1 </w:t>
      </w:r>
    </w:p>
    <w:p w14:paraId="1341554A" w14:textId="77777777" w:rsidR="00866EE7" w:rsidRDefault="00866EE7" w:rsidP="00866EE7">
      <w:pPr>
        <w:rPr>
          <w:sz w:val="24"/>
        </w:rPr>
      </w:pPr>
      <w:r w:rsidRPr="00757A18">
        <w:rPr>
          <w:sz w:val="16"/>
          <w:szCs w:val="16"/>
        </w:rPr>
        <w:br/>
      </w:r>
      <w:r w:rsidRPr="00BF4B3A">
        <w:rPr>
          <w:sz w:val="24"/>
        </w:rPr>
        <w:t xml:space="preserve">1. Zakład Gospodarki Komunalnej </w:t>
      </w:r>
      <w:r>
        <w:rPr>
          <w:sz w:val="24"/>
        </w:rPr>
        <w:t>w Węglińcu w skrócie „ZUK” z</w:t>
      </w:r>
      <w:r w:rsidRPr="00BF4B3A">
        <w:rPr>
          <w:sz w:val="24"/>
        </w:rPr>
        <w:t>wany dalej „</w:t>
      </w:r>
      <w:r>
        <w:rPr>
          <w:sz w:val="24"/>
        </w:rPr>
        <w:t>Zakładem”</w:t>
      </w:r>
      <w:r w:rsidRPr="00BF4B3A">
        <w:rPr>
          <w:sz w:val="24"/>
        </w:rPr>
        <w:t xml:space="preserve"> jest </w:t>
      </w:r>
      <w:r>
        <w:rPr>
          <w:sz w:val="24"/>
        </w:rPr>
        <w:t>samorządowym zakładem budżetowym</w:t>
      </w:r>
      <w:r w:rsidRPr="00BF4B3A">
        <w:rPr>
          <w:sz w:val="24"/>
        </w:rPr>
        <w:t xml:space="preserve"> </w:t>
      </w:r>
      <w:r>
        <w:rPr>
          <w:sz w:val="24"/>
        </w:rPr>
        <w:t>Gminy i Miasta Węgliniec.</w:t>
      </w:r>
      <w:r w:rsidRPr="00BF4B3A">
        <w:rPr>
          <w:sz w:val="24"/>
        </w:rPr>
        <w:t xml:space="preserve"> </w:t>
      </w:r>
    </w:p>
    <w:p w14:paraId="2B49C753" w14:textId="4C71C2BC" w:rsidR="00866EE7" w:rsidRDefault="00866EE7" w:rsidP="00866EE7">
      <w:pPr>
        <w:rPr>
          <w:sz w:val="24"/>
        </w:rPr>
      </w:pPr>
      <w:r w:rsidRPr="00BF4B3A">
        <w:rPr>
          <w:sz w:val="24"/>
        </w:rPr>
        <w:t xml:space="preserve">2. </w:t>
      </w:r>
      <w:r>
        <w:rPr>
          <w:sz w:val="24"/>
        </w:rPr>
        <w:t>Terenem</w:t>
      </w:r>
      <w:r w:rsidRPr="00BF4B3A">
        <w:rPr>
          <w:sz w:val="24"/>
        </w:rPr>
        <w:t xml:space="preserve"> działalności Zakładu jest </w:t>
      </w:r>
      <w:r>
        <w:rPr>
          <w:sz w:val="24"/>
        </w:rPr>
        <w:t xml:space="preserve">obszar Gminy i Miasta Węgliniec. </w:t>
      </w:r>
    </w:p>
    <w:p w14:paraId="7D1777E7" w14:textId="48709451" w:rsidR="00866EE7" w:rsidRDefault="00866EE7" w:rsidP="00866EE7">
      <w:pPr>
        <w:rPr>
          <w:sz w:val="24"/>
        </w:rPr>
      </w:pPr>
      <w:r w:rsidRPr="00BF4B3A">
        <w:rPr>
          <w:sz w:val="24"/>
        </w:rPr>
        <w:t xml:space="preserve">3. Zakład nie posiada osobowości prawnej. </w:t>
      </w:r>
    </w:p>
    <w:p w14:paraId="3A5F065B" w14:textId="77777777" w:rsidR="00866EE7" w:rsidRDefault="00866EE7" w:rsidP="00866EE7">
      <w:pPr>
        <w:rPr>
          <w:sz w:val="24"/>
        </w:rPr>
      </w:pPr>
      <w:r w:rsidRPr="00BF4B3A">
        <w:rPr>
          <w:sz w:val="24"/>
        </w:rPr>
        <w:t xml:space="preserve">4. Reorganizacja lub likwidacja Zakładu przewidziana jest postanowieniami </w:t>
      </w:r>
      <w:r>
        <w:rPr>
          <w:sz w:val="24"/>
        </w:rPr>
        <w:t>Uchwały Rady Miejskiej Węglińca</w:t>
      </w:r>
      <w:r w:rsidRPr="00BF4B3A">
        <w:rPr>
          <w:sz w:val="24"/>
        </w:rPr>
        <w:t>, do której kompetencji należy także zatwierdzenie statutu.</w:t>
      </w:r>
    </w:p>
    <w:p w14:paraId="085FD561" w14:textId="114C622D" w:rsidR="00866EE7" w:rsidRDefault="00866EE7" w:rsidP="00866EE7">
      <w:pPr>
        <w:rPr>
          <w:sz w:val="24"/>
        </w:rPr>
      </w:pPr>
      <w:r w:rsidRPr="00BF4B3A">
        <w:rPr>
          <w:sz w:val="24"/>
        </w:rPr>
        <w:t xml:space="preserve"> </w:t>
      </w:r>
      <w:r w:rsidRPr="00BF4B3A">
        <w:rPr>
          <w:sz w:val="24"/>
        </w:rPr>
        <w:br/>
      </w:r>
    </w:p>
    <w:p w14:paraId="5F899279" w14:textId="77777777" w:rsidR="00866EE7" w:rsidRDefault="00866EE7" w:rsidP="00866EE7">
      <w:pPr>
        <w:jc w:val="center"/>
        <w:rPr>
          <w:sz w:val="24"/>
        </w:rPr>
      </w:pPr>
      <w:r w:rsidRPr="00BF4B3A">
        <w:rPr>
          <w:sz w:val="24"/>
        </w:rPr>
        <w:t>§ 2</w:t>
      </w:r>
    </w:p>
    <w:p w14:paraId="3BC51A8D" w14:textId="77777777" w:rsidR="00866EE7" w:rsidRPr="00757A18" w:rsidRDefault="00866EE7" w:rsidP="00866EE7">
      <w:pPr>
        <w:jc w:val="center"/>
        <w:rPr>
          <w:sz w:val="12"/>
          <w:szCs w:val="12"/>
        </w:rPr>
      </w:pPr>
    </w:p>
    <w:p w14:paraId="139870F6" w14:textId="77777777" w:rsidR="00866EE7" w:rsidRDefault="00866EE7" w:rsidP="00866EE7">
      <w:pPr>
        <w:rPr>
          <w:sz w:val="24"/>
        </w:rPr>
      </w:pPr>
      <w:r w:rsidRPr="00BF4B3A">
        <w:rPr>
          <w:sz w:val="24"/>
        </w:rPr>
        <w:t xml:space="preserve">Zakład działa na podstawie: </w:t>
      </w:r>
    </w:p>
    <w:p w14:paraId="5A3249C2" w14:textId="77777777" w:rsidR="00866EE7" w:rsidRDefault="00866EE7" w:rsidP="00866EE7">
      <w:pPr>
        <w:rPr>
          <w:sz w:val="24"/>
        </w:rPr>
      </w:pPr>
      <w:r w:rsidRPr="00BF4B3A">
        <w:rPr>
          <w:sz w:val="24"/>
        </w:rPr>
        <w:t>1. Ustawy z dnia 8 marca 1990r o samorządzie gminnym (Dz. U.</w:t>
      </w:r>
      <w:r>
        <w:rPr>
          <w:sz w:val="24"/>
        </w:rPr>
        <w:t xml:space="preserve"> z 2021 r. poz. 1372 z późn. zm).</w:t>
      </w:r>
      <w:r w:rsidRPr="00BF4B3A">
        <w:rPr>
          <w:sz w:val="24"/>
        </w:rPr>
        <w:br/>
        <w:t>2. Ustawy z dnia 27 sierpnia 2009r. o finansach publicznych (Dz. U. z 2021r. poz. 305</w:t>
      </w:r>
      <w:r>
        <w:rPr>
          <w:sz w:val="24"/>
        </w:rPr>
        <w:t xml:space="preserve"> ze zm.).</w:t>
      </w:r>
      <w:r w:rsidRPr="00BF4B3A">
        <w:rPr>
          <w:sz w:val="24"/>
        </w:rPr>
        <w:br/>
        <w:t>3. Ustawy z dnia 20 grudnia 1996r. o Gospodarce Komunalnej (Dz. U. z 20</w:t>
      </w:r>
      <w:r>
        <w:rPr>
          <w:sz w:val="24"/>
        </w:rPr>
        <w:t>21</w:t>
      </w:r>
      <w:r w:rsidRPr="00BF4B3A">
        <w:rPr>
          <w:sz w:val="24"/>
        </w:rPr>
        <w:t xml:space="preserve">r poz. </w:t>
      </w:r>
      <w:r>
        <w:rPr>
          <w:sz w:val="24"/>
        </w:rPr>
        <w:t>679).</w:t>
      </w:r>
      <w:r w:rsidRPr="00BF4B3A">
        <w:rPr>
          <w:sz w:val="24"/>
        </w:rPr>
        <w:t xml:space="preserve"> </w:t>
      </w:r>
    </w:p>
    <w:p w14:paraId="564480C0" w14:textId="77777777" w:rsidR="00866EE7" w:rsidRDefault="00866EE7" w:rsidP="00866EE7">
      <w:pPr>
        <w:rPr>
          <w:sz w:val="24"/>
        </w:rPr>
      </w:pPr>
      <w:r>
        <w:rPr>
          <w:sz w:val="24"/>
        </w:rPr>
        <w:t>4. U</w:t>
      </w:r>
      <w:r w:rsidRPr="00B75736">
        <w:rPr>
          <w:sz w:val="24"/>
        </w:rPr>
        <w:t>stawy z dnia 07 czerwca 2001 roku o zbiorowym zaopatrzeniu w wodę i zbiorowym</w:t>
      </w:r>
      <w:r w:rsidRPr="00B75736">
        <w:rPr>
          <w:sz w:val="24"/>
        </w:rPr>
        <w:br/>
        <w:t>odprowadzaniu ścieków (Dz.U. z 2020 r., poz. 2028)</w:t>
      </w:r>
      <w:r>
        <w:rPr>
          <w:sz w:val="24"/>
        </w:rPr>
        <w:t>.</w:t>
      </w:r>
    </w:p>
    <w:p w14:paraId="1D0C2775" w14:textId="77777777" w:rsidR="00866EE7" w:rsidRDefault="00866EE7" w:rsidP="00866EE7">
      <w:pPr>
        <w:rPr>
          <w:sz w:val="24"/>
        </w:rPr>
      </w:pPr>
      <w:r w:rsidRPr="00B75736">
        <w:rPr>
          <w:sz w:val="24"/>
        </w:rPr>
        <w:t>4. Niniejszego statutu.</w:t>
      </w:r>
    </w:p>
    <w:p w14:paraId="765287F2" w14:textId="77777777" w:rsidR="00866EE7" w:rsidRDefault="00866EE7" w:rsidP="00866EE7">
      <w:pPr>
        <w:rPr>
          <w:sz w:val="24"/>
        </w:rPr>
      </w:pPr>
      <w:r w:rsidRPr="00BF4B3A">
        <w:rPr>
          <w:sz w:val="24"/>
        </w:rPr>
        <w:t xml:space="preserve">5. Innych przepisów powszechnie obowiązujących. </w:t>
      </w:r>
    </w:p>
    <w:p w14:paraId="573643F3" w14:textId="77777777" w:rsidR="00866EE7" w:rsidRDefault="00866EE7" w:rsidP="00866EE7">
      <w:pPr>
        <w:jc w:val="center"/>
        <w:rPr>
          <w:sz w:val="24"/>
        </w:rPr>
      </w:pPr>
      <w:r w:rsidRPr="00BF4B3A">
        <w:rPr>
          <w:sz w:val="24"/>
        </w:rPr>
        <w:br/>
        <w:t>§ 3</w:t>
      </w:r>
    </w:p>
    <w:p w14:paraId="57D9B6FD" w14:textId="77777777" w:rsidR="00866EE7" w:rsidRPr="00757A18" w:rsidRDefault="00866EE7" w:rsidP="00866EE7">
      <w:pPr>
        <w:jc w:val="center"/>
        <w:rPr>
          <w:sz w:val="16"/>
          <w:szCs w:val="16"/>
        </w:rPr>
      </w:pPr>
    </w:p>
    <w:p w14:paraId="564DEF76" w14:textId="77777777" w:rsidR="00866EE7" w:rsidRDefault="00866EE7" w:rsidP="00866EE7">
      <w:pPr>
        <w:rPr>
          <w:sz w:val="24"/>
        </w:rPr>
      </w:pPr>
      <w:r>
        <w:rPr>
          <w:sz w:val="24"/>
        </w:rPr>
        <w:t>Siedziba</w:t>
      </w:r>
      <w:r w:rsidRPr="00BF4B3A">
        <w:rPr>
          <w:sz w:val="24"/>
        </w:rPr>
        <w:t xml:space="preserve"> </w:t>
      </w:r>
      <w:r>
        <w:rPr>
          <w:sz w:val="24"/>
        </w:rPr>
        <w:t>z</w:t>
      </w:r>
      <w:r w:rsidRPr="00BF4B3A">
        <w:rPr>
          <w:sz w:val="24"/>
        </w:rPr>
        <w:t xml:space="preserve">akładu </w:t>
      </w:r>
      <w:r>
        <w:rPr>
          <w:sz w:val="24"/>
        </w:rPr>
        <w:t>mieści się w Węglińcu przy ul. Partyzantów 8.</w:t>
      </w:r>
    </w:p>
    <w:p w14:paraId="06E85CC2" w14:textId="77777777" w:rsidR="00866EE7" w:rsidRDefault="00866EE7" w:rsidP="00866EE7">
      <w:pPr>
        <w:jc w:val="center"/>
        <w:rPr>
          <w:sz w:val="24"/>
        </w:rPr>
      </w:pPr>
      <w:r w:rsidRPr="00BF4B3A">
        <w:rPr>
          <w:sz w:val="24"/>
        </w:rPr>
        <w:br/>
        <w:t>§ 4</w:t>
      </w:r>
    </w:p>
    <w:p w14:paraId="1B3B3E9E" w14:textId="77777777" w:rsidR="00866EE7" w:rsidRPr="00757A18" w:rsidRDefault="00866EE7" w:rsidP="00866EE7">
      <w:pPr>
        <w:jc w:val="center"/>
        <w:rPr>
          <w:sz w:val="16"/>
          <w:szCs w:val="16"/>
        </w:rPr>
      </w:pPr>
    </w:p>
    <w:p w14:paraId="4ADDF975" w14:textId="77777777" w:rsidR="00866EE7" w:rsidRDefault="00866EE7" w:rsidP="00866EE7">
      <w:pPr>
        <w:rPr>
          <w:sz w:val="24"/>
        </w:rPr>
      </w:pPr>
      <w:r w:rsidRPr="00BF4B3A">
        <w:rPr>
          <w:sz w:val="24"/>
        </w:rPr>
        <w:t xml:space="preserve">Nadzór nad Zakładem sprawuje </w:t>
      </w:r>
      <w:r>
        <w:rPr>
          <w:sz w:val="24"/>
        </w:rPr>
        <w:t>Burmistrz Gminy i Miasta Węgliniec.</w:t>
      </w:r>
      <w:r w:rsidRPr="00BF4B3A">
        <w:rPr>
          <w:sz w:val="24"/>
        </w:rPr>
        <w:t xml:space="preserve"> </w:t>
      </w:r>
    </w:p>
    <w:p w14:paraId="40B7D0F9" w14:textId="77777777" w:rsidR="00866EE7" w:rsidRDefault="00866EE7" w:rsidP="00866EE7">
      <w:pPr>
        <w:rPr>
          <w:sz w:val="24"/>
        </w:rPr>
      </w:pPr>
    </w:p>
    <w:p w14:paraId="66D8C7A2" w14:textId="77777777" w:rsidR="00866EE7" w:rsidRDefault="00866EE7" w:rsidP="00866EE7">
      <w:pPr>
        <w:jc w:val="center"/>
        <w:rPr>
          <w:sz w:val="24"/>
        </w:rPr>
      </w:pPr>
      <w:r w:rsidRPr="00BF4B3A">
        <w:rPr>
          <w:sz w:val="24"/>
        </w:rPr>
        <w:br/>
      </w:r>
      <w:r w:rsidRPr="00BF4B3A">
        <w:rPr>
          <w:b/>
          <w:bCs/>
          <w:sz w:val="24"/>
        </w:rPr>
        <w:t xml:space="preserve">ROZDZIAŁ II </w:t>
      </w:r>
      <w:r w:rsidRPr="00BF4B3A">
        <w:rPr>
          <w:b/>
          <w:bCs/>
          <w:sz w:val="24"/>
        </w:rPr>
        <w:br/>
        <w:t xml:space="preserve">PRZEDMIOT DZIAŁANIA ZAKŁADU </w:t>
      </w:r>
      <w:r w:rsidRPr="00BF4B3A">
        <w:rPr>
          <w:b/>
          <w:bCs/>
          <w:sz w:val="24"/>
        </w:rPr>
        <w:br/>
      </w:r>
      <w:r w:rsidRPr="00BF4B3A">
        <w:rPr>
          <w:sz w:val="24"/>
        </w:rPr>
        <w:br/>
        <w:t>§ 5</w:t>
      </w:r>
    </w:p>
    <w:p w14:paraId="256F7043" w14:textId="77777777" w:rsidR="00866EE7" w:rsidRPr="00757A18" w:rsidRDefault="00866EE7" w:rsidP="00866EE7">
      <w:pPr>
        <w:jc w:val="center"/>
        <w:rPr>
          <w:sz w:val="16"/>
          <w:szCs w:val="16"/>
        </w:rPr>
      </w:pPr>
    </w:p>
    <w:p w14:paraId="3F328F16" w14:textId="77777777" w:rsidR="00866EE7" w:rsidRDefault="00866EE7" w:rsidP="00866EE7">
      <w:pPr>
        <w:rPr>
          <w:sz w:val="24"/>
        </w:rPr>
      </w:pPr>
      <w:r w:rsidRPr="00BF4B3A">
        <w:rPr>
          <w:sz w:val="24"/>
        </w:rPr>
        <w:t xml:space="preserve">Przedmiotem działania Zakładu </w:t>
      </w:r>
      <w:r>
        <w:rPr>
          <w:sz w:val="24"/>
        </w:rPr>
        <w:t>jest</w:t>
      </w:r>
      <w:r w:rsidRPr="000D000A">
        <w:rPr>
          <w:sz w:val="24"/>
        </w:rPr>
        <w:t xml:space="preserve"> zaspakajanie potrzeb publicznyc</w:t>
      </w:r>
      <w:r>
        <w:rPr>
          <w:sz w:val="24"/>
        </w:rPr>
        <w:t xml:space="preserve">h w zakresie usług komunalnych. Do podstawowych zadań Zakładu należy: </w:t>
      </w:r>
    </w:p>
    <w:p w14:paraId="11A8032E" w14:textId="77777777" w:rsidR="00866EE7" w:rsidRPr="004977F0" w:rsidRDefault="00866EE7" w:rsidP="00866EE7">
      <w:pPr>
        <w:rPr>
          <w:sz w:val="24"/>
        </w:rPr>
      </w:pPr>
      <w:r w:rsidRPr="00757A18">
        <w:rPr>
          <w:sz w:val="20"/>
        </w:rPr>
        <w:lastRenderedPageBreak/>
        <w:br/>
      </w:r>
      <w:r>
        <w:rPr>
          <w:sz w:val="24"/>
        </w:rPr>
        <w:t xml:space="preserve">1. </w:t>
      </w:r>
      <w:r w:rsidRPr="004977F0">
        <w:rPr>
          <w:sz w:val="24"/>
        </w:rPr>
        <w:t>utrzymanie i eksploatacja stacji uzdatniania wody na terenie gminy,</w:t>
      </w:r>
    </w:p>
    <w:p w14:paraId="758EBA6C" w14:textId="77777777" w:rsidR="00866EE7" w:rsidRDefault="00866EE7" w:rsidP="00866EE7">
      <w:pPr>
        <w:rPr>
          <w:sz w:val="24"/>
        </w:rPr>
      </w:pPr>
      <w:r>
        <w:rPr>
          <w:sz w:val="24"/>
        </w:rPr>
        <w:t xml:space="preserve">2. </w:t>
      </w:r>
      <w:r w:rsidRPr="000D000A">
        <w:rPr>
          <w:sz w:val="24"/>
        </w:rPr>
        <w:t>usuwanie awarii sieci wodociągowej,</w:t>
      </w:r>
    </w:p>
    <w:p w14:paraId="7F92C2B5" w14:textId="77777777" w:rsidR="00866EE7" w:rsidRPr="000D000A" w:rsidRDefault="00866EE7" w:rsidP="00866EE7">
      <w:pPr>
        <w:rPr>
          <w:sz w:val="24"/>
        </w:rPr>
      </w:pPr>
      <w:r>
        <w:rPr>
          <w:sz w:val="24"/>
        </w:rPr>
        <w:t xml:space="preserve">3. </w:t>
      </w:r>
      <w:r w:rsidRPr="000D000A">
        <w:rPr>
          <w:sz w:val="24"/>
        </w:rPr>
        <w:t>prowadzenie spraw związanych ze sprzedażą wody,</w:t>
      </w:r>
      <w:r>
        <w:rPr>
          <w:sz w:val="24"/>
        </w:rPr>
        <w:t xml:space="preserve"> pobieranie opłat za ścieki,</w:t>
      </w:r>
    </w:p>
    <w:p w14:paraId="3C449529" w14:textId="77777777" w:rsidR="00866EE7" w:rsidRPr="000D000A" w:rsidRDefault="00866EE7" w:rsidP="00866EE7">
      <w:pPr>
        <w:rPr>
          <w:sz w:val="24"/>
        </w:rPr>
      </w:pPr>
      <w:r>
        <w:rPr>
          <w:sz w:val="24"/>
        </w:rPr>
        <w:t xml:space="preserve">4. </w:t>
      </w:r>
      <w:r w:rsidRPr="000D000A">
        <w:rPr>
          <w:sz w:val="24"/>
        </w:rPr>
        <w:t>eksploatacja i utrzymanie oczyszczalni ścieków,</w:t>
      </w:r>
    </w:p>
    <w:p w14:paraId="2E1B2607" w14:textId="77777777" w:rsidR="00866EE7" w:rsidRPr="000D000A" w:rsidRDefault="00866EE7" w:rsidP="00866EE7">
      <w:pPr>
        <w:rPr>
          <w:sz w:val="24"/>
        </w:rPr>
      </w:pPr>
      <w:r>
        <w:rPr>
          <w:sz w:val="24"/>
        </w:rPr>
        <w:t xml:space="preserve">5. </w:t>
      </w:r>
      <w:r w:rsidRPr="000D000A">
        <w:rPr>
          <w:sz w:val="24"/>
        </w:rPr>
        <w:t>utrzymanie w stałej sprawności przepompowni ścieków oraz sieci kanalizacyjnej,</w:t>
      </w:r>
    </w:p>
    <w:p w14:paraId="628EB61B" w14:textId="77777777" w:rsidR="00866EE7" w:rsidRPr="000D000A" w:rsidRDefault="00866EE7" w:rsidP="00866EE7">
      <w:pPr>
        <w:rPr>
          <w:sz w:val="24"/>
        </w:rPr>
      </w:pPr>
      <w:r>
        <w:rPr>
          <w:sz w:val="24"/>
        </w:rPr>
        <w:t xml:space="preserve">6. </w:t>
      </w:r>
      <w:r w:rsidRPr="000D000A">
        <w:rPr>
          <w:sz w:val="24"/>
        </w:rPr>
        <w:t>prowadzenie spraw związanych z odbiorem i oczyszczeniem ścieków,</w:t>
      </w:r>
    </w:p>
    <w:p w14:paraId="17ED024D" w14:textId="77777777" w:rsidR="00866EE7" w:rsidRDefault="00866EE7" w:rsidP="00866EE7">
      <w:pPr>
        <w:rPr>
          <w:sz w:val="24"/>
        </w:rPr>
      </w:pPr>
      <w:r>
        <w:rPr>
          <w:sz w:val="24"/>
        </w:rPr>
        <w:t xml:space="preserve">7. </w:t>
      </w:r>
      <w:r w:rsidRPr="000D000A">
        <w:rPr>
          <w:sz w:val="24"/>
        </w:rPr>
        <w:t>prowadzenie dokumentacji technicznej sieci i przyłączy wodno-kanalizacyjnych,</w:t>
      </w:r>
    </w:p>
    <w:p w14:paraId="7A7E0B4D" w14:textId="77777777" w:rsidR="00866EE7" w:rsidRDefault="00866EE7" w:rsidP="00866EE7">
      <w:pPr>
        <w:rPr>
          <w:sz w:val="24"/>
        </w:rPr>
      </w:pPr>
      <w:r>
        <w:rPr>
          <w:sz w:val="24"/>
        </w:rPr>
        <w:t>8. wykonywanie remontów przekazanego majątku, szczególnie sieci wodociągowej do zaworu głównego i sieci kanalizacyjnej do ostatniej studzienki na przykanaliku,</w:t>
      </w:r>
    </w:p>
    <w:p w14:paraId="5084862D" w14:textId="77777777" w:rsidR="00866EE7" w:rsidRDefault="00866EE7" w:rsidP="00866EE7">
      <w:pPr>
        <w:rPr>
          <w:sz w:val="24"/>
        </w:rPr>
      </w:pPr>
      <w:r>
        <w:rPr>
          <w:sz w:val="24"/>
        </w:rPr>
        <w:t>9. przygotowanie i realizacja zadań inwestycyjnych związanych z zakresem działania Zakładu,</w:t>
      </w:r>
    </w:p>
    <w:p w14:paraId="071C5A45" w14:textId="77777777" w:rsidR="00866EE7" w:rsidRPr="000D000A" w:rsidRDefault="00866EE7" w:rsidP="00866EE7">
      <w:pPr>
        <w:rPr>
          <w:sz w:val="24"/>
        </w:rPr>
      </w:pPr>
      <w:r>
        <w:rPr>
          <w:sz w:val="24"/>
        </w:rPr>
        <w:t>10. zarządzanie zbiornikami wodnymi, ujęciami wodnymi, terenami wodonośnymi, komunalnymi ciekami wodnymi i innymi urządzeniami wodnymi,</w:t>
      </w:r>
    </w:p>
    <w:p w14:paraId="65BFCE73" w14:textId="77777777" w:rsidR="00866EE7" w:rsidRPr="005B5BD3" w:rsidRDefault="00866EE7" w:rsidP="00866EE7">
      <w:pPr>
        <w:rPr>
          <w:sz w:val="24"/>
        </w:rPr>
      </w:pPr>
      <w:r>
        <w:rPr>
          <w:sz w:val="24"/>
        </w:rPr>
        <w:t xml:space="preserve">11. </w:t>
      </w:r>
      <w:r w:rsidRPr="000D000A">
        <w:rPr>
          <w:sz w:val="24"/>
        </w:rPr>
        <w:t>wykonywanie zadań powierzonych przez organy gminy w zakresie</w:t>
      </w:r>
      <w:r>
        <w:rPr>
          <w:sz w:val="24"/>
        </w:rPr>
        <w:t xml:space="preserve"> administrowania                                   i utrzymania cmentarzy komunalnych,</w:t>
      </w:r>
    </w:p>
    <w:p w14:paraId="0A5FF343" w14:textId="77777777" w:rsidR="00866EE7" w:rsidRDefault="00866EE7" w:rsidP="00866EE7">
      <w:pPr>
        <w:rPr>
          <w:sz w:val="24"/>
        </w:rPr>
      </w:pPr>
      <w:r>
        <w:rPr>
          <w:sz w:val="24"/>
        </w:rPr>
        <w:t>12. wykonywanie innych zadań poleconych przez Burmistrza Gminy i Miasta Węgliniec.</w:t>
      </w:r>
    </w:p>
    <w:p w14:paraId="1E0410E2" w14:textId="77777777" w:rsidR="00866EE7" w:rsidRDefault="00866EE7" w:rsidP="00866EE7">
      <w:pPr>
        <w:rPr>
          <w:sz w:val="24"/>
        </w:rPr>
      </w:pPr>
    </w:p>
    <w:p w14:paraId="1D0862C7" w14:textId="77777777" w:rsidR="00866EE7" w:rsidRPr="00F00587" w:rsidRDefault="00866EE7" w:rsidP="00866EE7">
      <w:pPr>
        <w:jc w:val="center"/>
        <w:rPr>
          <w:b/>
          <w:bCs/>
          <w:sz w:val="24"/>
        </w:rPr>
      </w:pPr>
      <w:r w:rsidRPr="00BF4B3A">
        <w:rPr>
          <w:sz w:val="24"/>
        </w:rPr>
        <w:br/>
      </w:r>
      <w:r w:rsidRPr="00BF4B3A">
        <w:rPr>
          <w:b/>
          <w:bCs/>
          <w:sz w:val="24"/>
        </w:rPr>
        <w:t xml:space="preserve">ROZDZIAŁ III </w:t>
      </w:r>
      <w:r w:rsidRPr="00BF4B3A">
        <w:rPr>
          <w:b/>
          <w:bCs/>
          <w:sz w:val="24"/>
        </w:rPr>
        <w:br/>
        <w:t xml:space="preserve">ORGANIZACJA I ZARZĄDZANIE ZAKŁADEM </w:t>
      </w:r>
    </w:p>
    <w:p w14:paraId="65C23A5E" w14:textId="77777777" w:rsidR="00866EE7" w:rsidRDefault="00866EE7" w:rsidP="00866EE7">
      <w:pPr>
        <w:jc w:val="center"/>
        <w:rPr>
          <w:sz w:val="24"/>
        </w:rPr>
      </w:pPr>
      <w:r w:rsidRPr="00BF4B3A">
        <w:rPr>
          <w:sz w:val="24"/>
        </w:rPr>
        <w:br/>
        <w:t>§ 6</w:t>
      </w:r>
    </w:p>
    <w:p w14:paraId="67460C53" w14:textId="77777777" w:rsidR="00866EE7" w:rsidRDefault="00866EE7" w:rsidP="00866EE7">
      <w:pPr>
        <w:rPr>
          <w:sz w:val="24"/>
        </w:rPr>
      </w:pPr>
      <w:r w:rsidRPr="00757A18">
        <w:rPr>
          <w:sz w:val="16"/>
          <w:szCs w:val="16"/>
        </w:rPr>
        <w:br/>
      </w:r>
      <w:r w:rsidRPr="00BF4B3A">
        <w:rPr>
          <w:sz w:val="24"/>
        </w:rPr>
        <w:t xml:space="preserve">1. Dyrektor Zakładu zarządza Zakładem i reprezentuje go na zewnątrz. </w:t>
      </w:r>
      <w:r w:rsidRPr="00BF4B3A">
        <w:rPr>
          <w:sz w:val="24"/>
        </w:rPr>
        <w:br/>
        <w:t xml:space="preserve">2. </w:t>
      </w:r>
      <w:r>
        <w:rPr>
          <w:sz w:val="24"/>
        </w:rPr>
        <w:t xml:space="preserve"> </w:t>
      </w:r>
      <w:r w:rsidRPr="00BF4B3A">
        <w:rPr>
          <w:sz w:val="24"/>
        </w:rPr>
        <w:t xml:space="preserve">Dyrektor Zakładu działa jednoosobowo na podstawie pełnomocnictwa udzielonego mu przez </w:t>
      </w:r>
      <w:r>
        <w:rPr>
          <w:sz w:val="24"/>
        </w:rPr>
        <w:t>Burmistrza</w:t>
      </w:r>
      <w:r w:rsidRPr="00BF4B3A">
        <w:rPr>
          <w:sz w:val="24"/>
        </w:rPr>
        <w:t xml:space="preserve"> Gminy</w:t>
      </w:r>
      <w:r>
        <w:rPr>
          <w:sz w:val="24"/>
        </w:rPr>
        <w:t xml:space="preserve"> i Miasta Węgliniec</w:t>
      </w:r>
      <w:r w:rsidRPr="00BF4B3A">
        <w:rPr>
          <w:sz w:val="24"/>
        </w:rPr>
        <w:t xml:space="preserve">. Do czynności przekraczających zakres </w:t>
      </w:r>
      <w:r w:rsidRPr="00BF4B3A">
        <w:rPr>
          <w:sz w:val="24"/>
        </w:rPr>
        <w:br/>
        <w:t xml:space="preserve">pełnomocnictwa potrzebna jest każdorazowo zgoda </w:t>
      </w:r>
      <w:r>
        <w:rPr>
          <w:sz w:val="24"/>
        </w:rPr>
        <w:t>Burmistrza</w:t>
      </w:r>
      <w:r w:rsidRPr="00BF4B3A">
        <w:rPr>
          <w:sz w:val="24"/>
        </w:rPr>
        <w:t xml:space="preserve"> Gminy</w:t>
      </w:r>
      <w:r>
        <w:rPr>
          <w:sz w:val="24"/>
        </w:rPr>
        <w:t xml:space="preserve"> i Miasta Węgliniec</w:t>
      </w:r>
      <w:r w:rsidRPr="00BF4B3A">
        <w:rPr>
          <w:sz w:val="24"/>
        </w:rPr>
        <w:t xml:space="preserve">. </w:t>
      </w:r>
      <w:r w:rsidRPr="00BF4B3A">
        <w:rPr>
          <w:sz w:val="24"/>
        </w:rPr>
        <w:br/>
        <w:t>3. Wobec Dyrektora Zakładu czynności z zakresu prawa pracy, w tym nawiązywanie</w:t>
      </w:r>
    </w:p>
    <w:p w14:paraId="0553C6BD" w14:textId="77777777" w:rsidR="00866EE7" w:rsidRDefault="00866EE7" w:rsidP="00866EE7">
      <w:pPr>
        <w:rPr>
          <w:sz w:val="24"/>
        </w:rPr>
      </w:pPr>
      <w:r w:rsidRPr="00BF4B3A">
        <w:rPr>
          <w:sz w:val="24"/>
        </w:rPr>
        <w:t xml:space="preserve"> i rozwiązywanie stosunku pracy wykonuje </w:t>
      </w:r>
      <w:r>
        <w:rPr>
          <w:sz w:val="24"/>
        </w:rPr>
        <w:t>Burmistrz</w:t>
      </w:r>
      <w:r w:rsidRPr="00BF4B3A">
        <w:rPr>
          <w:sz w:val="24"/>
        </w:rPr>
        <w:t xml:space="preserve"> Gminy</w:t>
      </w:r>
      <w:r>
        <w:rPr>
          <w:sz w:val="24"/>
        </w:rPr>
        <w:t xml:space="preserve"> i Miasta Węgliniec</w:t>
      </w:r>
      <w:r w:rsidRPr="00BF4B3A">
        <w:rPr>
          <w:sz w:val="24"/>
        </w:rPr>
        <w:t xml:space="preserve">. </w:t>
      </w:r>
      <w:r w:rsidRPr="00BF4B3A">
        <w:rPr>
          <w:sz w:val="24"/>
        </w:rPr>
        <w:br/>
        <w:t>4.</w:t>
      </w:r>
      <w:r>
        <w:rPr>
          <w:sz w:val="24"/>
        </w:rPr>
        <w:t xml:space="preserve"> </w:t>
      </w:r>
      <w:r w:rsidRPr="00BF4B3A">
        <w:rPr>
          <w:sz w:val="24"/>
        </w:rPr>
        <w:t xml:space="preserve">W przypadku nieobecności Dyrektora spowodowanej urlopem, chorobą lub sprawowaniem opieki nad chorym członkiem rodziny obowiązki jego pełni osoba upoważniona na piśmie przez Dyrektora. </w:t>
      </w:r>
    </w:p>
    <w:p w14:paraId="79FBFA6D" w14:textId="77777777" w:rsidR="00866EE7" w:rsidRDefault="00866EE7" w:rsidP="00866EE7">
      <w:pPr>
        <w:jc w:val="center"/>
        <w:rPr>
          <w:sz w:val="24"/>
        </w:rPr>
      </w:pPr>
      <w:r w:rsidRPr="00BF4B3A">
        <w:rPr>
          <w:sz w:val="24"/>
        </w:rPr>
        <w:br/>
        <w:t>§ 7</w:t>
      </w:r>
    </w:p>
    <w:p w14:paraId="52C32986" w14:textId="77777777" w:rsidR="00866EE7" w:rsidRPr="00757A18" w:rsidRDefault="00866EE7" w:rsidP="00866EE7">
      <w:pPr>
        <w:jc w:val="center"/>
        <w:rPr>
          <w:sz w:val="16"/>
          <w:szCs w:val="16"/>
        </w:rPr>
      </w:pPr>
    </w:p>
    <w:p w14:paraId="241CD252" w14:textId="77777777" w:rsidR="00866EE7" w:rsidRDefault="00866EE7" w:rsidP="00866EE7">
      <w:pPr>
        <w:rPr>
          <w:sz w:val="24"/>
        </w:rPr>
      </w:pPr>
      <w:r w:rsidRPr="00BF4B3A">
        <w:rPr>
          <w:sz w:val="24"/>
        </w:rPr>
        <w:t xml:space="preserve">Dyrektor Zakładu zatrudnia głównego księgowego oraz innych pracowników administracyjnych i fizycznych niezbędnych do realizacji zadań statutowych. </w:t>
      </w:r>
    </w:p>
    <w:p w14:paraId="00BD6910" w14:textId="77777777" w:rsidR="00866EE7" w:rsidRDefault="00866EE7" w:rsidP="00866EE7">
      <w:pPr>
        <w:jc w:val="center"/>
        <w:rPr>
          <w:sz w:val="24"/>
        </w:rPr>
      </w:pPr>
      <w:r w:rsidRPr="00BF4B3A">
        <w:rPr>
          <w:sz w:val="24"/>
        </w:rPr>
        <w:br/>
        <w:t>§ 8</w:t>
      </w:r>
    </w:p>
    <w:p w14:paraId="7D74330C" w14:textId="77777777" w:rsidR="00866EE7" w:rsidRPr="00757A18" w:rsidRDefault="00866EE7" w:rsidP="00866EE7">
      <w:pPr>
        <w:jc w:val="center"/>
        <w:rPr>
          <w:sz w:val="16"/>
          <w:szCs w:val="16"/>
          <w:vertAlign w:val="subscript"/>
        </w:rPr>
      </w:pPr>
    </w:p>
    <w:p w14:paraId="6DD741F4" w14:textId="5719BBF4" w:rsidR="00866EE7" w:rsidRDefault="00866EE7" w:rsidP="00866EE7">
      <w:pPr>
        <w:rPr>
          <w:sz w:val="24"/>
        </w:rPr>
      </w:pPr>
      <w:r w:rsidRPr="00BF4B3A">
        <w:rPr>
          <w:sz w:val="24"/>
        </w:rPr>
        <w:t xml:space="preserve">Strukturę organizacyjną Zakładu oraz zakres zadań pracowników na poszczególnych stanowiskach pracy określa Wewnętrzny Regulamin Organizacyjny nadawany w drodze Zarządzenia Dyrektora Zakładu, po uprzednim jego zatwierdzeniu przez </w:t>
      </w:r>
      <w:r>
        <w:rPr>
          <w:sz w:val="24"/>
        </w:rPr>
        <w:t>Burmistrza Gminy i Miasta Węgliniec.</w:t>
      </w:r>
    </w:p>
    <w:p w14:paraId="760A16E9" w14:textId="77777777" w:rsidR="00866EE7" w:rsidRPr="003A5858" w:rsidRDefault="00866EE7" w:rsidP="00866EE7">
      <w:pPr>
        <w:jc w:val="center"/>
        <w:rPr>
          <w:b/>
          <w:bCs/>
          <w:sz w:val="24"/>
        </w:rPr>
      </w:pPr>
      <w:r w:rsidRPr="00BF4B3A">
        <w:rPr>
          <w:sz w:val="24"/>
        </w:rPr>
        <w:br/>
      </w:r>
      <w:r w:rsidRPr="00BF4B3A">
        <w:rPr>
          <w:b/>
          <w:bCs/>
          <w:sz w:val="24"/>
        </w:rPr>
        <w:t xml:space="preserve">ROZDZIAŁ IV </w:t>
      </w:r>
      <w:r w:rsidRPr="00BF4B3A">
        <w:rPr>
          <w:b/>
          <w:bCs/>
          <w:sz w:val="24"/>
        </w:rPr>
        <w:br/>
        <w:t>GOSPODARKA FINANSOWA I MIENIE ZAKŁADU</w:t>
      </w:r>
    </w:p>
    <w:p w14:paraId="7C1DF0C9" w14:textId="77777777" w:rsidR="00866EE7" w:rsidRDefault="00866EE7" w:rsidP="00866EE7">
      <w:pPr>
        <w:jc w:val="center"/>
        <w:rPr>
          <w:sz w:val="24"/>
        </w:rPr>
      </w:pPr>
      <w:r w:rsidRPr="00BF4B3A">
        <w:rPr>
          <w:sz w:val="24"/>
        </w:rPr>
        <w:br/>
        <w:t>§ 9</w:t>
      </w:r>
    </w:p>
    <w:p w14:paraId="23AB50DF" w14:textId="77777777" w:rsidR="00866EE7" w:rsidRPr="00757A18" w:rsidRDefault="00866EE7" w:rsidP="00866EE7">
      <w:pPr>
        <w:jc w:val="center"/>
        <w:rPr>
          <w:sz w:val="16"/>
          <w:szCs w:val="16"/>
          <w:vertAlign w:val="subscript"/>
        </w:rPr>
      </w:pPr>
    </w:p>
    <w:p w14:paraId="7E4A4C9B" w14:textId="69330805" w:rsidR="00866EE7" w:rsidRPr="00CD7857" w:rsidRDefault="00866EE7" w:rsidP="00866EE7">
      <w:pPr>
        <w:rPr>
          <w:b/>
          <w:sz w:val="24"/>
        </w:rPr>
      </w:pPr>
      <w:r w:rsidRPr="006E0AFB">
        <w:rPr>
          <w:bCs/>
          <w:sz w:val="24"/>
        </w:rPr>
        <w:t>1</w:t>
      </w:r>
      <w:r>
        <w:rPr>
          <w:b/>
          <w:sz w:val="24"/>
        </w:rPr>
        <w:t xml:space="preserve">. </w:t>
      </w:r>
      <w:r w:rsidRPr="000D000A">
        <w:rPr>
          <w:sz w:val="24"/>
        </w:rPr>
        <w:t>Zakład zarządza powierzonym mu majątkiem stanowiącym mienie komunalne zgodnie</w:t>
      </w:r>
      <w:r>
        <w:rPr>
          <w:sz w:val="24"/>
        </w:rPr>
        <w:t xml:space="preserve"> </w:t>
      </w:r>
      <w:r w:rsidRPr="000D000A">
        <w:rPr>
          <w:sz w:val="24"/>
        </w:rPr>
        <w:t>z obowiązującymi w tym zakresie przepisami</w:t>
      </w:r>
      <w:r>
        <w:rPr>
          <w:sz w:val="24"/>
        </w:rPr>
        <w:t>.</w:t>
      </w:r>
    </w:p>
    <w:p w14:paraId="0369CF19" w14:textId="10757AD2" w:rsidR="00866EE7" w:rsidRDefault="00866EE7" w:rsidP="00866EE7">
      <w:pPr>
        <w:rPr>
          <w:sz w:val="24"/>
        </w:rPr>
      </w:pPr>
      <w:r>
        <w:rPr>
          <w:sz w:val="24"/>
        </w:rPr>
        <w:t xml:space="preserve">2. Podstawą gospodarki finansowej samorządowego zakładu budżetowego jest roczny plan finansowy obejmujący przychody, w tym dotacje z budżetu jednostki samorządu terytorialnego, koszty i inne </w:t>
      </w:r>
      <w:r>
        <w:rPr>
          <w:sz w:val="24"/>
        </w:rPr>
        <w:lastRenderedPageBreak/>
        <w:t>obciążenia, stan środków obrotowych, stan należności zobowiązań na początek i koniec okresu oraz rozliczenia z budżetem jednostki samorządu terytorialnego.</w:t>
      </w:r>
    </w:p>
    <w:p w14:paraId="0D3A9E12" w14:textId="77777777" w:rsidR="00866EE7" w:rsidRDefault="00866EE7" w:rsidP="00866EE7">
      <w:pPr>
        <w:rPr>
          <w:sz w:val="24"/>
        </w:rPr>
      </w:pPr>
      <w:r>
        <w:rPr>
          <w:sz w:val="24"/>
        </w:rPr>
        <w:t xml:space="preserve">3. </w:t>
      </w:r>
      <w:r w:rsidRPr="000D000A">
        <w:rPr>
          <w:sz w:val="24"/>
        </w:rPr>
        <w:t xml:space="preserve">Kierownik zakładu zaciąga zobowiązania finansowe do kwot określonych w planie finansowym. </w:t>
      </w:r>
    </w:p>
    <w:p w14:paraId="1CCEBD8E" w14:textId="77777777" w:rsidR="00866EE7" w:rsidRDefault="00866EE7" w:rsidP="00866EE7">
      <w:pPr>
        <w:rPr>
          <w:sz w:val="24"/>
        </w:rPr>
      </w:pPr>
      <w:r>
        <w:rPr>
          <w:sz w:val="24"/>
        </w:rPr>
        <w:t xml:space="preserve">4. </w:t>
      </w:r>
      <w:r w:rsidRPr="000D000A">
        <w:rPr>
          <w:sz w:val="24"/>
        </w:rPr>
        <w:t>Zakład prowadzi obsługę finansowo – księgową oraz posiada odrębny rachunek bankowy.</w:t>
      </w:r>
    </w:p>
    <w:p w14:paraId="424AC016" w14:textId="77777777" w:rsidR="00866EE7" w:rsidRDefault="00866EE7" w:rsidP="00866EE7">
      <w:pPr>
        <w:rPr>
          <w:sz w:val="24"/>
        </w:rPr>
      </w:pPr>
      <w:r>
        <w:rPr>
          <w:sz w:val="24"/>
        </w:rPr>
        <w:t xml:space="preserve">5. </w:t>
      </w:r>
      <w:r w:rsidRPr="000D000A">
        <w:rPr>
          <w:sz w:val="24"/>
        </w:rPr>
        <w:t xml:space="preserve">Zakład prowadzi rachunkowość zgodnie z ustalonym planem kont oraz sporządza sprawozdanie finansowe na podstawie przepisów o rachunkowości. </w:t>
      </w:r>
    </w:p>
    <w:p w14:paraId="48B7DB1E" w14:textId="77777777" w:rsidR="00866EE7" w:rsidRDefault="00866EE7" w:rsidP="00866EE7">
      <w:pPr>
        <w:rPr>
          <w:sz w:val="24"/>
        </w:rPr>
      </w:pPr>
      <w:r>
        <w:rPr>
          <w:sz w:val="24"/>
        </w:rPr>
        <w:t xml:space="preserve">6. </w:t>
      </w:r>
      <w:r w:rsidRPr="000D000A">
        <w:rPr>
          <w:sz w:val="24"/>
        </w:rPr>
        <w:t>Kontrolę prawidłowości rozliczeń Zakładu z budżetem gminy sprawuje Skarbnik Gminy.</w:t>
      </w:r>
    </w:p>
    <w:p w14:paraId="505DE08B" w14:textId="77777777" w:rsidR="00866EE7" w:rsidRPr="000D000A" w:rsidRDefault="00866EE7" w:rsidP="00866EE7">
      <w:pPr>
        <w:rPr>
          <w:sz w:val="24"/>
        </w:rPr>
      </w:pPr>
      <w:r>
        <w:rPr>
          <w:sz w:val="24"/>
        </w:rPr>
        <w:t xml:space="preserve">7. </w:t>
      </w:r>
      <w:r w:rsidRPr="000D000A">
        <w:rPr>
          <w:sz w:val="24"/>
        </w:rPr>
        <w:t>Roczne sprawozdanie finansowe Zakładu zatwierdza Burmistrz</w:t>
      </w:r>
      <w:r>
        <w:rPr>
          <w:sz w:val="24"/>
        </w:rPr>
        <w:t>.</w:t>
      </w:r>
    </w:p>
    <w:p w14:paraId="3C7C1BBF" w14:textId="13121F4E" w:rsidR="00866EE7" w:rsidRDefault="00866EE7" w:rsidP="00866EE7">
      <w:pPr>
        <w:rPr>
          <w:sz w:val="24"/>
        </w:rPr>
      </w:pPr>
      <w:r>
        <w:rPr>
          <w:sz w:val="24"/>
        </w:rPr>
        <w:t xml:space="preserve">8. </w:t>
      </w:r>
      <w:r w:rsidRPr="000D000A">
        <w:rPr>
          <w:sz w:val="24"/>
        </w:rPr>
        <w:t>Zakład sporządza i przedkłada organom Gminy sprawozdania ze swej działalności</w:t>
      </w:r>
      <w:r>
        <w:rPr>
          <w:sz w:val="24"/>
        </w:rPr>
        <w:t xml:space="preserve"> </w:t>
      </w:r>
      <w:r w:rsidRPr="000D000A">
        <w:rPr>
          <w:sz w:val="24"/>
        </w:rPr>
        <w:t>w terminach i zakresie określonym odrębnymi przepisami</w:t>
      </w:r>
      <w:r>
        <w:rPr>
          <w:sz w:val="24"/>
        </w:rPr>
        <w:t>.</w:t>
      </w:r>
    </w:p>
    <w:p w14:paraId="004153C5" w14:textId="77777777" w:rsidR="00866EE7" w:rsidRDefault="00866EE7" w:rsidP="00866EE7">
      <w:pPr>
        <w:jc w:val="center"/>
        <w:rPr>
          <w:sz w:val="24"/>
        </w:rPr>
      </w:pPr>
      <w:r w:rsidRPr="00BF4B3A">
        <w:rPr>
          <w:sz w:val="24"/>
        </w:rPr>
        <w:br/>
      </w:r>
      <w:r w:rsidRPr="00BF4B3A">
        <w:rPr>
          <w:sz w:val="24"/>
        </w:rPr>
        <w:br/>
      </w:r>
      <w:r w:rsidRPr="003A5858">
        <w:rPr>
          <w:b/>
          <w:bCs/>
          <w:sz w:val="24"/>
        </w:rPr>
        <w:t xml:space="preserve">ROZDZIAŁ V </w:t>
      </w:r>
      <w:r w:rsidRPr="003A5858">
        <w:rPr>
          <w:b/>
          <w:bCs/>
          <w:sz w:val="24"/>
        </w:rPr>
        <w:br/>
        <w:t xml:space="preserve">POSTANOWIENIA KOŃCOWE </w:t>
      </w:r>
      <w:r w:rsidRPr="003A5858">
        <w:rPr>
          <w:b/>
          <w:bCs/>
          <w:sz w:val="24"/>
        </w:rPr>
        <w:br/>
      </w:r>
    </w:p>
    <w:p w14:paraId="653756D3" w14:textId="77777777" w:rsidR="00866EE7" w:rsidRDefault="00866EE7" w:rsidP="00866EE7">
      <w:pPr>
        <w:jc w:val="center"/>
        <w:rPr>
          <w:sz w:val="24"/>
        </w:rPr>
      </w:pPr>
      <w:r w:rsidRPr="00BF4B3A">
        <w:rPr>
          <w:sz w:val="24"/>
        </w:rPr>
        <w:t>§ 10</w:t>
      </w:r>
    </w:p>
    <w:p w14:paraId="170AC794" w14:textId="77777777" w:rsidR="00866EE7" w:rsidRPr="00757A18" w:rsidRDefault="00866EE7" w:rsidP="00866EE7">
      <w:pPr>
        <w:jc w:val="center"/>
        <w:rPr>
          <w:sz w:val="16"/>
          <w:szCs w:val="16"/>
        </w:rPr>
      </w:pPr>
    </w:p>
    <w:p w14:paraId="13974259" w14:textId="77777777" w:rsidR="00866EE7" w:rsidRDefault="00866EE7" w:rsidP="00866EE7">
      <w:pPr>
        <w:rPr>
          <w:sz w:val="24"/>
        </w:rPr>
      </w:pPr>
      <w:r w:rsidRPr="00BF4B3A">
        <w:rPr>
          <w:sz w:val="24"/>
        </w:rPr>
        <w:t xml:space="preserve">1. Dyrektor Zakładu ponosi odpowiedzialność za przestrzeganie niniejszego statutu. </w:t>
      </w:r>
      <w:r w:rsidRPr="00BF4B3A">
        <w:rPr>
          <w:sz w:val="24"/>
        </w:rPr>
        <w:br/>
        <w:t xml:space="preserve">2. Wszystkie zmiany w statucie dokonuje się uchwałą Rady </w:t>
      </w:r>
      <w:r>
        <w:rPr>
          <w:sz w:val="24"/>
        </w:rPr>
        <w:t>Miejskiej</w:t>
      </w:r>
      <w:r w:rsidRPr="00BF4B3A">
        <w:rPr>
          <w:sz w:val="24"/>
        </w:rPr>
        <w:t xml:space="preserve"> na wniosek </w:t>
      </w:r>
      <w:r>
        <w:rPr>
          <w:sz w:val="24"/>
        </w:rPr>
        <w:t>Burmistrza</w:t>
      </w:r>
      <w:r w:rsidRPr="00BF4B3A">
        <w:rPr>
          <w:sz w:val="24"/>
        </w:rPr>
        <w:t xml:space="preserve"> Gminy </w:t>
      </w:r>
      <w:r>
        <w:rPr>
          <w:sz w:val="24"/>
        </w:rPr>
        <w:t>i Miasta Węgliniec</w:t>
      </w:r>
      <w:r w:rsidRPr="00BF4B3A">
        <w:rPr>
          <w:sz w:val="24"/>
        </w:rPr>
        <w:t xml:space="preserve">. </w:t>
      </w:r>
    </w:p>
    <w:p w14:paraId="2CD9120C" w14:textId="77777777" w:rsidR="00866EE7" w:rsidRDefault="00866EE7" w:rsidP="00866EE7">
      <w:pPr>
        <w:rPr>
          <w:sz w:val="24"/>
        </w:rPr>
      </w:pPr>
      <w:r w:rsidRPr="00BF4B3A">
        <w:rPr>
          <w:sz w:val="24"/>
        </w:rPr>
        <w:br/>
        <w:t xml:space="preserve">3. Zakładowe regulaminy wewnętrzne nie mogą naruszać postanowień niniejszego statutu. </w:t>
      </w:r>
      <w:r w:rsidRPr="00BF4B3A">
        <w:rPr>
          <w:sz w:val="24"/>
        </w:rPr>
        <w:br/>
        <w:t>4. Stat</w:t>
      </w:r>
      <w:r>
        <w:rPr>
          <w:sz w:val="24"/>
        </w:rPr>
        <w:t>ut wchodzi w życie z dniem wskazanym w uchwale Rady Miejskiej Węglińca.</w:t>
      </w:r>
    </w:p>
    <w:p w14:paraId="1E96154D" w14:textId="77777777" w:rsidR="00866EE7" w:rsidRDefault="00866EE7" w:rsidP="00866EE7">
      <w:pPr>
        <w:rPr>
          <w:sz w:val="24"/>
        </w:rPr>
      </w:pPr>
    </w:p>
    <w:p w14:paraId="7EBBF4A0" w14:textId="77777777" w:rsidR="00866EE7" w:rsidRDefault="00866EE7" w:rsidP="00866EE7">
      <w:pPr>
        <w:rPr>
          <w:sz w:val="24"/>
        </w:rPr>
      </w:pPr>
    </w:p>
    <w:p w14:paraId="7089C968" w14:textId="77777777" w:rsidR="00866EE7" w:rsidRDefault="00866EE7">
      <w:pPr>
        <w:spacing w:before="280" w:after="280" w:line="360" w:lineRule="auto"/>
        <w:ind w:left="4535"/>
        <w:jc w:val="left"/>
      </w:pPr>
    </w:p>
    <w:sectPr w:rsidR="00866EE7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C6A2" w14:textId="77777777" w:rsidR="0098563D" w:rsidRDefault="0098563D">
      <w:r>
        <w:separator/>
      </w:r>
    </w:p>
  </w:endnote>
  <w:endnote w:type="continuationSeparator" w:id="0">
    <w:p w14:paraId="3E53C412" w14:textId="77777777" w:rsidR="0098563D" w:rsidRDefault="0098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0"/>
      <w:gridCol w:w="3360"/>
    </w:tblGrid>
    <w:tr w:rsidR="001C758D" w14:paraId="249A7D2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6303AFD" w14:textId="77777777" w:rsidR="001C758D" w:rsidRDefault="0098563D">
          <w:pPr>
            <w:jc w:val="left"/>
            <w:rPr>
              <w:sz w:val="18"/>
            </w:rPr>
          </w:pPr>
          <w:r w:rsidRPr="00866EE7">
            <w:rPr>
              <w:sz w:val="18"/>
              <w:lang w:val="en-US"/>
            </w:rPr>
            <w:t>Id: 6093FA49-322B-4C60-80F1-995AA28E002B.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353E58F" w14:textId="77777777" w:rsidR="001C758D" w:rsidRDefault="009856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6EE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BF678E" w14:textId="77777777" w:rsidR="001C758D" w:rsidRDefault="001C758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C758D" w14:paraId="7B89489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157934F" w14:textId="77777777" w:rsidR="001C758D" w:rsidRDefault="0098563D">
          <w:pPr>
            <w:jc w:val="left"/>
            <w:rPr>
              <w:sz w:val="18"/>
            </w:rPr>
          </w:pPr>
          <w:r w:rsidRPr="00866EE7">
            <w:rPr>
              <w:sz w:val="18"/>
              <w:lang w:val="en-US"/>
            </w:rPr>
            <w:t>Id: 6093FA49-322B-4C60-80F1-995AA28E002B.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7BAFD04" w14:textId="77777777" w:rsidR="001C758D" w:rsidRDefault="0098563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6EE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B2886E" w14:textId="77777777" w:rsidR="001C758D" w:rsidRDefault="001C758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5FF7" w14:textId="77777777" w:rsidR="0098563D" w:rsidRDefault="0098563D">
      <w:r>
        <w:separator/>
      </w:r>
    </w:p>
  </w:footnote>
  <w:footnote w:type="continuationSeparator" w:id="0">
    <w:p w14:paraId="1132D4EE" w14:textId="77777777" w:rsidR="0098563D" w:rsidRDefault="00985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758D"/>
    <w:rsid w:val="00866EE7"/>
    <w:rsid w:val="0098563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C597D"/>
  <w15:docId w15:val="{CB616D43-1DC4-46E7-9818-B028A69D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718/XLII/21 z dnia 30 listopada 2021 r.</dc:title>
  <dc:subject>w sprawie uchwalenia statutu Miejsko-Gminnego Ośrodka Pomocy Społecznej w^Węglińcu</dc:subject>
  <dc:creator>Alicja</dc:creator>
  <cp:lastModifiedBy>Alicja</cp:lastModifiedBy>
  <cp:revision>2</cp:revision>
  <dcterms:created xsi:type="dcterms:W3CDTF">2021-12-07T10:13:00Z</dcterms:created>
  <dcterms:modified xsi:type="dcterms:W3CDTF">2021-12-07T09:16:00Z</dcterms:modified>
  <cp:category>Akt prawny</cp:category>
</cp:coreProperties>
</file>