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C92" w:rsidRDefault="00103630">
      <w:pPr>
        <w:spacing w:line="1" w:lineRule="exact"/>
      </w:pPr>
      <w:r>
        <w:rPr>
          <w:noProof/>
        </w:rPr>
        <w:drawing>
          <wp:anchor distT="0" distB="304800" distL="15240" distR="536575" simplePos="0" relativeHeight="125829378" behindDoc="0" locked="0" layoutInCell="1" allowOverlap="1">
            <wp:simplePos x="0" y="0"/>
            <wp:positionH relativeFrom="page">
              <wp:posOffset>913130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0" distR="0" simplePos="0" relativeHeight="125829379" behindDoc="0" locked="0" layoutInCell="1" allowOverlap="1">
                <wp:simplePos x="0" y="0"/>
                <wp:positionH relativeFrom="page">
                  <wp:posOffset>897890</wp:posOffset>
                </wp:positionH>
                <wp:positionV relativeFrom="paragraph">
                  <wp:posOffset>1177290</wp:posOffset>
                </wp:positionV>
                <wp:extent cx="1292225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2C92" w:rsidRDefault="0010363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IK.6151.09.2021.0Ś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0.7pt;margin-top:92.7pt;width:101.75pt;height:15.85pt;z-index:125829379;visibility:visible;mso-wrap-style:none;mso-wrap-distance-left:0;mso-wrap-distance-top:91.7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" filled="f" stroked="f">
                <v:textbox inset="0,0,0,0">
                  <w:txbxContent>
                    <w:p w:rsidR="003F2C92" w:rsidRDefault="0010363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IK.6151.09.2021.0Ś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F2C92" w:rsidRDefault="0010363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D04368"/>
          <w:sz w:val="36"/>
          <w:szCs w:val="36"/>
        </w:rPr>
        <w:t>Burmistrz Gminy i Miasta Węgliniec</w:t>
      </w:r>
      <w:r>
        <w:rPr>
          <w:smallCaps/>
          <w:color w:val="D04368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:rsidR="003F2C92" w:rsidRDefault="00103630">
      <w:pPr>
        <w:pStyle w:val="Teksttreci0"/>
        <w:spacing w:after="980" w:line="240" w:lineRule="auto"/>
        <w:ind w:firstLine="0"/>
        <w:jc w:val="right"/>
      </w:pPr>
      <w:r>
        <w:t>Węgliniec, dnia 22.12.2021 r.</w:t>
      </w:r>
    </w:p>
    <w:p w:rsidR="003F2C92" w:rsidRDefault="00103630">
      <w:pPr>
        <w:pStyle w:val="Teksttreci30"/>
      </w:pPr>
      <w:r>
        <w:t>OBWIESZCZENIE</w:t>
      </w:r>
    </w:p>
    <w:p w:rsidR="003F2C92" w:rsidRDefault="00103630">
      <w:pPr>
        <w:pStyle w:val="Teksttreci0"/>
        <w:spacing w:after="0" w:line="302" w:lineRule="auto"/>
        <w:ind w:firstLine="720"/>
        <w:jc w:val="both"/>
      </w:pPr>
      <w:r>
        <w:t>Burmistrz Gminy i Miasta Węgliniec stosownie do art. 42ab ust. 2 ustawy z dnia</w:t>
      </w:r>
      <w:r>
        <w:br/>
        <w:t>13 października 1995 r. Prawo łowieckie (t.j. Dz.U. z 2020 r. poz. 1683) podaje do</w:t>
      </w:r>
      <w:r>
        <w:br/>
        <w:t>publicznej wiadomości informac</w:t>
      </w:r>
      <w:r>
        <w:t>je o dodatkowych polowaniach zbiorowych Koła Łowieckiego</w:t>
      </w:r>
      <w:r>
        <w:br/>
        <w:t>„OSTOJA” w obwodzie nr 74 w sezonie łowieckim 2021/2022.</w:t>
      </w:r>
    </w:p>
    <w:p w:rsidR="003F2C92" w:rsidRDefault="00103630">
      <w:pPr>
        <w:pStyle w:val="Teksttreci0"/>
        <w:spacing w:after="0" w:line="302" w:lineRule="auto"/>
        <w:ind w:firstLine="720"/>
        <w:jc w:val="both"/>
      </w:pPr>
      <w:r>
        <w:t>Szczegółowy plan polowań zbiorowych stanowi załącznik do niniejszego</w:t>
      </w:r>
      <w:r>
        <w:br/>
        <w:t>obwieszczenia.</w:t>
      </w:r>
    </w:p>
    <w:p w:rsidR="003F2C92" w:rsidRDefault="00103630">
      <w:pPr>
        <w:pStyle w:val="Teksttreci0"/>
        <w:spacing w:after="3400" w:line="302" w:lineRule="auto"/>
        <w:ind w:firstLine="720"/>
        <w:jc w:val="both"/>
      </w:pPr>
      <w:r>
        <w:t>Jednocześnie informuje, że zgodnie z art. 42ab. ust. 3 w/w</w:t>
      </w:r>
      <w:r>
        <w:t xml:space="preserve"> ustawy właściciel, posiadacz</w:t>
      </w:r>
      <w:r>
        <w:br/>
        <w:t>lub zarządca gruntu,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polowania organizow</w:t>
      </w:r>
      <w:r>
        <w:t>anego we wskazanym</w:t>
      </w:r>
      <w:r>
        <w:br/>
        <w:t>terminie. W sprzeciwie właściciel, posiadacz lub zarządca gruntu powinien wskazać</w:t>
      </w:r>
      <w:r>
        <w:br/>
        <w:t>nieruchomość przez podanie dokładnego adresu, a w przypadku gdyby takiego adresu nie było</w:t>
      </w:r>
      <w:r>
        <w:br/>
        <w:t>- numeru działki ewidencyjnej i obrębu.</w:t>
      </w:r>
    </w:p>
    <w:p w:rsidR="003F2C92" w:rsidRDefault="00103630">
      <w:pPr>
        <w:pStyle w:val="Teksttreci0"/>
        <w:spacing w:after="0"/>
        <w:ind w:firstLine="380"/>
      </w:pPr>
      <w:bookmarkStart w:id="0" w:name="_GoBack"/>
      <w:bookmarkEnd w:id="0"/>
      <w:r>
        <w:rPr>
          <w:u w:val="single"/>
        </w:rPr>
        <w:t>Załączniki</w:t>
      </w:r>
    </w:p>
    <w:p w:rsidR="003F2C92" w:rsidRDefault="00103630">
      <w:pPr>
        <w:pStyle w:val="Teksttreci0"/>
        <w:spacing w:after="540"/>
        <w:ind w:left="860" w:hanging="260"/>
        <w:jc w:val="both"/>
      </w:pPr>
      <w:r>
        <w:t>1. Informacja o dodatkowych polowaniach zbiorowych Koła Łowieckiego „OSTOJA”</w:t>
      </w:r>
      <w:r>
        <w:br/>
        <w:t>w sezonie łowieckim 2021/2022</w:t>
      </w:r>
    </w:p>
    <w:p w:rsidR="003F2C92" w:rsidRDefault="00103630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Sporządził:</w:t>
      </w:r>
    </w:p>
    <w:p w:rsidR="003F2C92" w:rsidRDefault="0010363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Marek Pańków</w:t>
      </w:r>
    </w:p>
    <w:p w:rsidR="003F2C92" w:rsidRDefault="0010363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:rsidR="003F2C92" w:rsidRDefault="0010363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9" w:history="1">
        <w:r>
          <w:rPr>
            <w:sz w:val="20"/>
            <w:szCs w:val="20"/>
            <w:lang w:val="en-US" w:eastAsia="en-US" w:bidi="en-US"/>
          </w:rPr>
          <w:t>pankow@wegliniec.pl</w:t>
        </w:r>
      </w:hyperlink>
    </w:p>
    <w:sectPr w:rsidR="003F2C92">
      <w:pgSz w:w="11900" w:h="16840"/>
      <w:pgMar w:top="166" w:right="1347" w:bottom="166" w:left="141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630" w:rsidRDefault="00103630">
      <w:r>
        <w:separator/>
      </w:r>
    </w:p>
  </w:endnote>
  <w:endnote w:type="continuationSeparator" w:id="0">
    <w:p w:rsidR="00103630" w:rsidRDefault="0010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630" w:rsidRDefault="00103630"/>
  </w:footnote>
  <w:footnote w:type="continuationSeparator" w:id="0">
    <w:p w:rsidR="00103630" w:rsidRDefault="0010363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92"/>
    <w:rsid w:val="00103630"/>
    <w:rsid w:val="003F2C92"/>
    <w:rsid w:val="00DA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BE79B"/>
  <w15:docId w15:val="{27134EC4-BDDA-46BE-834B-2D4425DF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88EAA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590" w:line="300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40" w:line="223" w:lineRule="auto"/>
      <w:jc w:val="center"/>
    </w:pPr>
    <w:rPr>
      <w:rFonts w:ascii="Arial" w:eastAsia="Arial" w:hAnsi="Arial" w:cs="Arial"/>
      <w:color w:val="D88EA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pankow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2021-12-27T19:30:00Z</dcterms:created>
  <dcterms:modified xsi:type="dcterms:W3CDTF">2021-12-27T19:35:00Z</dcterms:modified>
</cp:coreProperties>
</file>