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C2" w:rsidRDefault="00115AFD">
      <w:pPr>
        <w:spacing w:after="0"/>
        <w:ind w:left="57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960C2" w:rsidRDefault="00115AFD">
      <w:pPr>
        <w:spacing w:after="0"/>
        <w:ind w:left="63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2960C2" w:rsidRDefault="00115AFD">
      <w:pPr>
        <w:spacing w:after="661"/>
        <w:ind w:left="555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2960C2" w:rsidRDefault="00115AFD">
      <w:pPr>
        <w:spacing w:after="0"/>
        <w:ind w:left="619"/>
      </w:pPr>
      <w:r>
        <w:rPr>
          <w:rFonts w:ascii="Times New Roman" w:eastAsia="Times New Roman" w:hAnsi="Times New Roman" w:cs="Times New Roman"/>
          <w:b/>
          <w:sz w:val="84"/>
        </w:rPr>
        <w:t xml:space="preserve">Z A W I A D O M I E N I E </w:t>
      </w:r>
    </w:p>
    <w:p w:rsidR="002960C2" w:rsidRDefault="00115AFD">
      <w:pPr>
        <w:spacing w:after="0"/>
        <w:ind w:left="2502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Na podstawie art. 20 ust.3 ustawy z dnia 8 marca 1990 r. o samorządzie gminnym  </w:t>
      </w:r>
    </w:p>
    <w:p w:rsidR="002960C2" w:rsidRDefault="00115AFD">
      <w:pPr>
        <w:spacing w:after="49" w:line="261" w:lineRule="auto"/>
        <w:ind w:left="623" w:right="-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(Dz. U. z 2021 roku, poz. 1372 z późn. zm.)  </w:t>
      </w:r>
      <w:r>
        <w:rPr>
          <w:rFonts w:ascii="Times New Roman" w:eastAsia="Times New Roman" w:hAnsi="Times New Roman" w:cs="Times New Roman"/>
          <w:b/>
          <w:sz w:val="34"/>
        </w:rPr>
        <w:t xml:space="preserve">na wniosek Burmistrza Gminy i Miasta Węgliniec </w:t>
      </w:r>
      <w:r>
        <w:rPr>
          <w:rFonts w:ascii="Times New Roman" w:eastAsia="Times New Roman" w:hAnsi="Times New Roman" w:cs="Times New Roman"/>
          <w:b/>
          <w:sz w:val="32"/>
        </w:rPr>
        <w:t xml:space="preserve">8 kwietnia 2022 </w:t>
      </w:r>
      <w:r>
        <w:rPr>
          <w:rFonts w:ascii="Times New Roman" w:eastAsia="Times New Roman" w:hAnsi="Times New Roman" w:cs="Times New Roman"/>
          <w:b/>
          <w:sz w:val="32"/>
        </w:rPr>
        <w:t>r. o godz. 12:30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 xml:space="preserve"> </w:t>
      </w:r>
    </w:p>
    <w:p w:rsidR="002960C2" w:rsidRDefault="00115AFD">
      <w:pPr>
        <w:spacing w:after="13" w:line="261" w:lineRule="auto"/>
        <w:ind w:left="62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w sali posiedzeń </w:t>
      </w:r>
      <w:r>
        <w:rPr>
          <w:rFonts w:ascii="Times New Roman" w:eastAsia="Times New Roman" w:hAnsi="Times New Roman" w:cs="Times New Roman"/>
          <w:b/>
          <w:sz w:val="32"/>
        </w:rPr>
        <w:t xml:space="preserve">Urzędu Gminy i Miasta w Węglińcu  </w:t>
      </w:r>
    </w:p>
    <w:p w:rsidR="002960C2" w:rsidRDefault="00115AFD">
      <w:pPr>
        <w:spacing w:after="0"/>
        <w:ind w:left="1774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(II piętro, sala nr 25) przy ul. Sikorskiego 3 odbędzie się sesja nadzwyczajna Rady Miejskiej </w:t>
      </w:r>
    </w:p>
    <w:p w:rsidR="002960C2" w:rsidRDefault="00115AFD">
      <w:pPr>
        <w:spacing w:after="0"/>
        <w:ind w:left="696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2960C2" w:rsidRDefault="00115AFD">
      <w:pPr>
        <w:spacing w:after="0"/>
        <w:ind w:left="66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960C2" w:rsidRDefault="00115AFD">
      <w:pPr>
        <w:spacing w:after="0"/>
        <w:ind w:left="651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2960C2" w:rsidRDefault="00115AFD">
      <w:pPr>
        <w:spacing w:after="344"/>
        <w:ind w:left="475"/>
      </w:pPr>
      <w:r>
        <w:rPr>
          <w:b/>
          <w:sz w:val="2"/>
        </w:rPr>
        <w:t xml:space="preserve"> </w:t>
      </w:r>
    </w:p>
    <w:p w:rsidR="002960C2" w:rsidRDefault="00115AFD">
      <w:pPr>
        <w:spacing w:after="30"/>
        <w:ind w:left="213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PROPONOWANY PORZĄDEK OBRAD:  </w:t>
      </w:r>
    </w:p>
    <w:p w:rsidR="002960C2" w:rsidRDefault="00115AFD">
      <w:pPr>
        <w:numPr>
          <w:ilvl w:val="0"/>
          <w:numId w:val="1"/>
        </w:numPr>
        <w:spacing w:after="26"/>
        <w:ind w:hanging="360"/>
      </w:pPr>
      <w:r>
        <w:rPr>
          <w:rFonts w:ascii="Times New Roman" w:eastAsia="Times New Roman" w:hAnsi="Times New Roman" w:cs="Times New Roman"/>
          <w:b/>
          <w:sz w:val="36"/>
        </w:rPr>
        <w:t>O</w:t>
      </w:r>
      <w:r>
        <w:rPr>
          <w:rFonts w:ascii="Times New Roman" w:eastAsia="Times New Roman" w:hAnsi="Times New Roman" w:cs="Times New Roman"/>
          <w:sz w:val="36"/>
        </w:rPr>
        <w:t xml:space="preserve">twarcie posiedzenia i stwierdzenie jego prawomocności. </w:t>
      </w:r>
    </w:p>
    <w:p w:rsidR="002960C2" w:rsidRDefault="00115AFD">
      <w:pPr>
        <w:numPr>
          <w:ilvl w:val="0"/>
          <w:numId w:val="1"/>
        </w:numPr>
        <w:spacing w:after="26"/>
        <w:ind w:hanging="360"/>
      </w:pPr>
      <w:r>
        <w:rPr>
          <w:rFonts w:ascii="Times New Roman" w:eastAsia="Times New Roman" w:hAnsi="Times New Roman" w:cs="Times New Roman"/>
          <w:b/>
          <w:sz w:val="36"/>
        </w:rPr>
        <w:t>U</w:t>
      </w:r>
      <w:r>
        <w:rPr>
          <w:rFonts w:ascii="Times New Roman" w:eastAsia="Times New Roman" w:hAnsi="Times New Roman" w:cs="Times New Roman"/>
          <w:sz w:val="36"/>
        </w:rPr>
        <w:t xml:space="preserve">stalenie porządku obrad. </w:t>
      </w:r>
    </w:p>
    <w:p w:rsidR="002960C2" w:rsidRDefault="00115AFD">
      <w:pPr>
        <w:numPr>
          <w:ilvl w:val="0"/>
          <w:numId w:val="1"/>
        </w:numPr>
        <w:spacing w:after="26"/>
        <w:ind w:hanging="360"/>
      </w:pPr>
      <w:r>
        <w:rPr>
          <w:rFonts w:ascii="Times New Roman" w:eastAsia="Times New Roman" w:hAnsi="Times New Roman" w:cs="Times New Roman"/>
          <w:b/>
          <w:sz w:val="36"/>
        </w:rPr>
        <w:t>P</w:t>
      </w:r>
      <w:r>
        <w:rPr>
          <w:rFonts w:ascii="Times New Roman" w:eastAsia="Times New Roman" w:hAnsi="Times New Roman" w:cs="Times New Roman"/>
          <w:sz w:val="36"/>
        </w:rPr>
        <w:t xml:space="preserve">odjęcie Uchwały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w sprawie zmian w budżecie </w:t>
      </w:r>
    </w:p>
    <w:p w:rsidR="002960C2" w:rsidRDefault="00115AFD">
      <w:pPr>
        <w:numPr>
          <w:ilvl w:val="0"/>
          <w:numId w:val="1"/>
        </w:numPr>
        <w:spacing w:after="26"/>
        <w:ind w:hanging="360"/>
      </w:pPr>
      <w:r>
        <w:rPr>
          <w:rFonts w:ascii="Times New Roman" w:eastAsia="Times New Roman" w:hAnsi="Times New Roman" w:cs="Times New Roman"/>
          <w:b/>
          <w:sz w:val="36"/>
        </w:rPr>
        <w:t>W</w:t>
      </w:r>
      <w:r>
        <w:rPr>
          <w:rFonts w:ascii="Times New Roman" w:eastAsia="Times New Roman" w:hAnsi="Times New Roman" w:cs="Times New Roman"/>
          <w:sz w:val="36"/>
        </w:rPr>
        <w:t xml:space="preserve">olne głosy i komunikaty. </w:t>
      </w:r>
    </w:p>
    <w:p w:rsidR="002960C2" w:rsidRDefault="00115AFD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36"/>
        </w:rPr>
        <w:t>Z</w:t>
      </w:r>
      <w:r>
        <w:rPr>
          <w:rFonts w:ascii="Times New Roman" w:eastAsia="Times New Roman" w:hAnsi="Times New Roman" w:cs="Times New Roman"/>
          <w:sz w:val="36"/>
        </w:rPr>
        <w:t xml:space="preserve">amknięcie sesji. </w:t>
      </w:r>
    </w:p>
    <w:p w:rsidR="002960C2" w:rsidRDefault="00115AFD">
      <w:pPr>
        <w:spacing w:after="131"/>
        <w:ind w:left="1212"/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 </w:t>
      </w:r>
    </w:p>
    <w:p w:rsidR="002960C2" w:rsidRDefault="00115AFD">
      <w:pPr>
        <w:spacing w:after="0"/>
        <w:ind w:left="5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960C2" w:rsidRDefault="00115AFD">
      <w:pPr>
        <w:pStyle w:val="Nagwek1"/>
      </w:pPr>
      <w:r>
        <w:rPr>
          <w:rFonts w:ascii="Calibri" w:eastAsia="Calibri" w:hAnsi="Calibri" w:cs="Calibri"/>
          <w:sz w:val="19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t>PRZEWODNICZĄCY</w:t>
      </w:r>
      <w:r>
        <w:rPr>
          <w:sz w:val="18"/>
        </w:rPr>
        <w:t xml:space="preserve"> </w:t>
      </w:r>
      <w:r>
        <w:t xml:space="preserve">RADY </w:t>
      </w:r>
    </w:p>
    <w:p w:rsidR="002960C2" w:rsidRDefault="00115AFD">
      <w:pPr>
        <w:spacing w:after="5"/>
        <w:ind w:left="58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2960C2" w:rsidRDefault="00115AFD">
      <w:pPr>
        <w:tabs>
          <w:tab w:val="center" w:pos="588"/>
          <w:tab w:val="center" w:pos="1493"/>
          <w:tab w:val="center" w:pos="853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(-)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MAREK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WAWRZYNEK </w:t>
      </w:r>
    </w:p>
    <w:p w:rsidR="002960C2" w:rsidRDefault="00115AFD">
      <w:pPr>
        <w:spacing w:after="0"/>
        <w:ind w:left="7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960C2" w:rsidRDefault="00115AFD">
      <w:pPr>
        <w:spacing w:after="0"/>
        <w:ind w:left="7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960C2" w:rsidRDefault="00115AFD">
      <w:pPr>
        <w:spacing w:after="0"/>
        <w:ind w:left="7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960C2" w:rsidRDefault="00115AFD">
      <w:pPr>
        <w:spacing w:after="0"/>
        <w:ind w:left="7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2960C2">
      <w:pgSz w:w="16836" w:h="11904" w:orient="landscape"/>
      <w:pgMar w:top="1440" w:right="993" w:bottom="1440" w:left="3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97347"/>
    <w:multiLevelType w:val="hybridMultilevel"/>
    <w:tmpl w:val="6B0C1948"/>
    <w:lvl w:ilvl="0" w:tplc="3A60F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892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00C3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3181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4A2B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4C83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D58D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23CE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3480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C2"/>
    <w:rsid w:val="00003EAB"/>
    <w:rsid w:val="00115AFD"/>
    <w:rsid w:val="002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ABEA"/>
  <w15:docId w15:val="{2C34F069-E922-4F00-8696-2DEC83D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76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cp:lastModifiedBy>ABC</cp:lastModifiedBy>
  <cp:revision>3</cp:revision>
  <dcterms:created xsi:type="dcterms:W3CDTF">2022-04-05T11:23:00Z</dcterms:created>
  <dcterms:modified xsi:type="dcterms:W3CDTF">2022-04-05T11:23:00Z</dcterms:modified>
</cp:coreProperties>
</file>