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0DA" w:rsidRDefault="00F8714B">
      <w:pPr>
        <w:spacing w:after="252" w:line="237" w:lineRule="auto"/>
        <w:ind w:left="403" w:right="166" w:firstLine="223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256032</wp:posOffset>
            </wp:positionH>
            <wp:positionV relativeFrom="paragraph">
              <wp:posOffset>-43844</wp:posOffset>
            </wp:positionV>
            <wp:extent cx="745236" cy="1019556"/>
            <wp:effectExtent l="0" t="0" r="0" b="0"/>
            <wp:wrapSquare wrapText="bothSides"/>
            <wp:docPr id="1628" name="Picture 16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" name="Picture 16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5236" cy="1019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1540764</wp:posOffset>
                </wp:positionH>
                <wp:positionV relativeFrom="paragraph">
                  <wp:posOffset>669387</wp:posOffset>
                </wp:positionV>
                <wp:extent cx="4229101" cy="9144"/>
                <wp:effectExtent l="0" t="0" r="0" b="0"/>
                <wp:wrapSquare wrapText="bothSides"/>
                <wp:docPr id="10169" name="Group 10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9101" cy="9144"/>
                          <a:chOff x="0" y="0"/>
                          <a:chExt cx="4229101" cy="9144"/>
                        </a:xfrm>
                      </wpg:grpSpPr>
                      <wps:wsp>
                        <wps:cNvPr id="10168" name="Shape 10168"/>
                        <wps:cNvSpPr/>
                        <wps:spPr>
                          <a:xfrm>
                            <a:off x="0" y="0"/>
                            <a:ext cx="422910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101" h="9144">
                                <a:moveTo>
                                  <a:pt x="0" y="4572"/>
                                </a:moveTo>
                                <a:lnTo>
                                  <a:pt x="4229101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169" style="width:333pt;height:0.720001pt;position:absolute;mso-position-horizontal-relative:text;mso-position-horizontal:absolute;margin-left:121.32pt;mso-position-vertical-relative:text;margin-top:52.7077pt;" coordsize="42291,91">
                <v:shape id="Shape 10168" style="position:absolute;width:42291;height:91;left:0;top:0;" coordsize="4229101,9144" path="m0,4572l4229101,4572">
                  <v:stroke weight="0.720001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>URZĄD GMINY 1 MIASTA WĘGLINIEC ul. Sikorskiego 3, 59-940 Węgliniec teł: 757712552, fax: 7712551, e-mail: wegliniec@wegliniec.pl</w:t>
      </w:r>
    </w:p>
    <w:p w:rsidR="00C910DA" w:rsidRDefault="00F8714B">
      <w:pPr>
        <w:spacing w:before="1420" w:after="40" w:line="259" w:lineRule="auto"/>
        <w:ind w:left="0" w:right="454" w:firstLine="0"/>
        <w:jc w:val="right"/>
      </w:pPr>
      <w:r>
        <w:rPr>
          <w:sz w:val="28"/>
        </w:rPr>
        <w:t>Węgliniec, dnia 30 marca 2020r.</w:t>
      </w:r>
    </w:p>
    <w:p w:rsidR="00C910DA" w:rsidRDefault="00F8714B">
      <w:pPr>
        <w:spacing w:after="437"/>
        <w:ind w:left="10" w:right="86"/>
      </w:pPr>
      <w:r>
        <w:t>FN. 1711.01.2020.B</w:t>
      </w:r>
    </w:p>
    <w:p w:rsidR="00C910DA" w:rsidRDefault="00F8714B">
      <w:pPr>
        <w:pStyle w:val="Nagwek1"/>
      </w:pPr>
      <w:r>
        <w:t>IN FORMACJA z realizacji planu kontroli na rok 2019</w:t>
      </w:r>
    </w:p>
    <w:p w:rsidR="00C910DA" w:rsidRDefault="00F8714B">
      <w:pPr>
        <w:spacing w:after="339"/>
        <w:ind w:left="7" w:right="86" w:firstLine="713"/>
      </w:pPr>
      <w:r>
        <w:t>Zgodnie z S 7 ust.5 Zarządzenia nr 22/2011 Burmistrza Gminy i Miasta Węgliniec z dnia 28.03.2011 roku w sprawie organizacji i zasad funkcjonowania kontroli zarządczej w Gminie i Mieście Węgliniec przedstawiam informację z przeprowadzonych kontroli w roku 2019.</w:t>
      </w:r>
    </w:p>
    <w:p w:rsidR="00C910DA" w:rsidRDefault="00F8714B">
      <w:pPr>
        <w:spacing w:after="0"/>
        <w:ind w:left="7" w:right="86" w:firstLine="734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886968</wp:posOffset>
                </wp:positionH>
                <wp:positionV relativeFrom="page">
                  <wp:posOffset>9921240</wp:posOffset>
                </wp:positionV>
                <wp:extent cx="5737860" cy="9144"/>
                <wp:effectExtent l="0" t="0" r="0" b="0"/>
                <wp:wrapTopAndBottom/>
                <wp:docPr id="10171" name="Group 10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7860" cy="9144"/>
                          <a:chOff x="0" y="0"/>
                          <a:chExt cx="5737860" cy="9144"/>
                        </a:xfrm>
                      </wpg:grpSpPr>
                      <wps:wsp>
                        <wps:cNvPr id="10170" name="Shape 10170"/>
                        <wps:cNvSpPr/>
                        <wps:spPr>
                          <a:xfrm>
                            <a:off x="0" y="0"/>
                            <a:ext cx="57378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7860" h="9144">
                                <a:moveTo>
                                  <a:pt x="0" y="4572"/>
                                </a:moveTo>
                                <a:lnTo>
                                  <a:pt x="5737860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171" style="width:451.8pt;height:0.719971pt;position:absolute;mso-position-horizontal-relative:page;mso-position-horizontal:absolute;margin-left:69.84pt;mso-position-vertical-relative:page;margin-top:781.2pt;" coordsize="57378,91">
                <v:shape id="Shape 10170" style="position:absolute;width:57378;height:91;left:0;top:0;" coordsize="5737860,9144" path="m0,4572l5737860,4572">
                  <v:stroke weight="0.719971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t>Kontrolę zarządczą zewnętrzną i wewnętrzną w Urzędzie Gminy i Miasta oraz jednostkach organizacyjnych gminy sprawuje Burmistrz wykonują ją również: Sekretarz Gminy i Miasta, Skarbnik Gminy i Miasta, Kierownicy komórek organizacyjny, pracownicy urzędu i podmioty zewnętrzne.</w:t>
      </w:r>
    </w:p>
    <w:p w:rsidR="00C910DA" w:rsidRDefault="00F8714B">
      <w:pPr>
        <w:spacing w:after="334"/>
        <w:ind w:left="10" w:right="86"/>
      </w:pPr>
      <w:r>
        <w:t>W strukturze urzędu funkcjonuje ponadto samodzielne stanowisko ds. kontroli wewnętrznej, w której jest zatrudniony pracownik w celu wykonywania kontroli na podstawie pisemnego upoważnienia Burmistrza. W związku ze zmianami kadrowymi obowiązki w tym zakresie wykonywała w zastępstwie inspektor ds. oświaty i funduszy europejskich.</w:t>
      </w:r>
    </w:p>
    <w:p w:rsidR="00C910DA" w:rsidRDefault="00F8714B">
      <w:pPr>
        <w:ind w:left="7" w:right="86" w:firstLine="698"/>
      </w:pPr>
      <w:r>
        <w:t>W okresie sprawozdawczym zadania kontrolne realizowane były w oparciu o roczny plan kontroli zatwierdzony przez Burmistrza Gminy i Miasta Węgliniec na podstawie Zarządzenia nr 13/2019 z dnia 14.01.2019r. W ubiegłym roku przeprowadzono łącznie 5 kontroli ujętych w planie kontroli (3 zakończono, 2 rozpoczęto w 2019 roku i zakończono w 2020 roku). Za zgodą Burmistrza, przeniesiono na rok 2020 niezrealizowane kontrole w 2019 roku w Szkole</w:t>
      </w:r>
    </w:p>
    <w:p w:rsidR="00C910DA" w:rsidRDefault="00F8714B">
      <w:pPr>
        <w:ind w:left="10" w:right="86"/>
      </w:pPr>
      <w:r>
        <w:t>Podstawowej w Czerwonej Wodzie, Miejskim Przedszkolu w Węglińcu, Kubie</w:t>
      </w:r>
    </w:p>
    <w:p w:rsidR="00C910DA" w:rsidRDefault="00F8714B">
      <w:pPr>
        <w:ind w:left="10" w:right="86"/>
      </w:pPr>
      <w:r>
        <w:t>Sportowym Olimpia, Miejsko-Gminnym Ośrodku Kultury w Węglińcu, Urzędzie Gminy</w:t>
      </w:r>
    </w:p>
    <w:p w:rsidR="00C910DA" w:rsidRDefault="00F8714B">
      <w:pPr>
        <w:spacing w:after="325" w:line="259" w:lineRule="auto"/>
        <w:ind w:left="115" w:firstLine="0"/>
        <w:jc w:val="left"/>
      </w:pPr>
      <w:r>
        <w:rPr>
          <w:sz w:val="28"/>
        </w:rPr>
        <w:t>i Miasta w Węglińcu.</w:t>
      </w:r>
    </w:p>
    <w:p w:rsidR="00C910DA" w:rsidRDefault="00F8714B">
      <w:pPr>
        <w:spacing w:after="362"/>
        <w:ind w:left="101" w:firstLine="734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973836</wp:posOffset>
                </wp:positionH>
                <wp:positionV relativeFrom="page">
                  <wp:posOffset>9889236</wp:posOffset>
                </wp:positionV>
                <wp:extent cx="5513833" cy="9144"/>
                <wp:effectExtent l="0" t="0" r="0" b="0"/>
                <wp:wrapTopAndBottom/>
                <wp:docPr id="10173" name="Group 10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3833" cy="9144"/>
                          <a:chOff x="0" y="0"/>
                          <a:chExt cx="5513833" cy="9144"/>
                        </a:xfrm>
                      </wpg:grpSpPr>
                      <wps:wsp>
                        <wps:cNvPr id="10172" name="Shape 10172"/>
                        <wps:cNvSpPr/>
                        <wps:spPr>
                          <a:xfrm>
                            <a:off x="0" y="0"/>
                            <a:ext cx="5513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3833" h="9144">
                                <a:moveTo>
                                  <a:pt x="0" y="4572"/>
                                </a:moveTo>
                                <a:lnTo>
                                  <a:pt x="5513833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173" style="width:434.16pt;height:0.720032pt;position:absolute;mso-position-horizontal-relative:page;mso-position-horizontal:absolute;margin-left:76.68pt;mso-position-vertical-relative:page;margin-top:778.68pt;" coordsize="55138,91">
                <v:shape id="Shape 10172" style="position:absolute;width:55138;height:91;left:0;top:0;" coordsize="5513833,9144" path="m0,4572l5513833,4572">
                  <v:stroke weight="0.720032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t xml:space="preserve">Kontrole realizowane w 2019r. miały charakter kontroli problemowych i dotyczyły prawidłowości obliczania wysokości średnich wynagrodzeń nauczycieli, prawidłowości prowadzenia ewidencji środków trwałych przez jednostki OSP oraz prawidłowości windykacji należności czynszowym przez Zakład Usług Komunalnych. W </w:t>
      </w:r>
      <w:r>
        <w:lastRenderedPageBreak/>
        <w:t>2019r. objęto także kontrolą prawidłowość wykorzystania dotacji udzielonej z budżetu dla Klubu Sportowego VICTORIA Ruszów. Rozpoczęte kontrole w OSP Jagodzin i Czerwona Woda dotyczyły zasad ewidencjonowania środków trwałych oraz realizacji zaleceń pokontrolnych w tym zakresie. Powyższe kontrole przeprowadzone były przez inspektora ds. oświaty i funduszy europejskich z udziałem Skarbnika Gminy i Miasta Węgliniec. W kontrolowanym okresie przeprowadzono ponadto 4 kontrole, które dotyczyły zużycia paliwa przez samochód służbowy i wykonywane były samodzielnie przez Sekretarza Gminy i Miasta.</w:t>
      </w:r>
    </w:p>
    <w:p w:rsidR="00C910DA" w:rsidRDefault="00F8714B">
      <w:pPr>
        <w:spacing w:after="199"/>
        <w:ind w:left="118" w:right="86"/>
      </w:pPr>
      <w:r>
        <w:t>Szczegółowy wykaz skontrolowanych jednostek przedstawia poniższa tabela.</w:t>
      </w:r>
    </w:p>
    <w:tbl>
      <w:tblPr>
        <w:tblStyle w:val="TableGrid"/>
        <w:tblW w:w="9677" w:type="dxa"/>
        <w:tblInd w:w="113" w:type="dxa"/>
        <w:tblCellMar>
          <w:top w:w="3" w:type="dxa"/>
          <w:left w:w="101" w:type="dxa"/>
          <w:right w:w="120" w:type="dxa"/>
        </w:tblCellMar>
        <w:tblLook w:val="04A0" w:firstRow="1" w:lastRow="0" w:firstColumn="1" w:lastColumn="0" w:noHBand="0" w:noVBand="1"/>
      </w:tblPr>
      <w:tblGrid>
        <w:gridCol w:w="600"/>
        <w:gridCol w:w="1714"/>
        <w:gridCol w:w="3317"/>
        <w:gridCol w:w="2722"/>
        <w:gridCol w:w="1572"/>
      </w:tblGrid>
      <w:tr w:rsidR="00C910DA">
        <w:trPr>
          <w:trHeight w:val="1015"/>
        </w:trPr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C910D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0DA" w:rsidRDefault="00F8714B">
            <w:pPr>
              <w:spacing w:after="0" w:line="259" w:lineRule="auto"/>
              <w:ind w:left="17" w:hanging="7"/>
              <w:jc w:val="left"/>
            </w:pPr>
            <w:r>
              <w:t>Jednostka kontrolowana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22" w:firstLine="0"/>
              <w:jc w:val="left"/>
            </w:pPr>
            <w:r>
              <w:rPr>
                <w:sz w:val="28"/>
              </w:rPr>
              <w:t>Rodzaj i zakres kontroli</w:t>
            </w: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10DA" w:rsidRDefault="00F8714B">
            <w:pPr>
              <w:spacing w:after="0" w:line="259" w:lineRule="auto"/>
              <w:ind w:left="14" w:firstLine="0"/>
              <w:jc w:val="left"/>
            </w:pPr>
            <w:r>
              <w:t>Ustalenia kontroli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0" w:firstLine="425"/>
              <w:jc w:val="left"/>
            </w:pPr>
            <w:r>
              <w:t>Data rozpoczęcia/ zakończenia kontroli</w:t>
            </w:r>
          </w:p>
        </w:tc>
      </w:tr>
      <w:tr w:rsidR="00C910DA">
        <w:trPr>
          <w:trHeight w:val="958"/>
        </w:trPr>
        <w:tc>
          <w:tcPr>
            <w:tcW w:w="7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04" w:firstLine="0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0" w:firstLine="0"/>
              <w:jc w:val="left"/>
            </w:pPr>
            <w:r>
              <w:rPr>
                <w:sz w:val="28"/>
              </w:rPr>
              <w:t>Szkoła</w:t>
            </w:r>
          </w:p>
          <w:p w:rsidR="00C910DA" w:rsidRDefault="00F8714B">
            <w:pPr>
              <w:spacing w:after="0" w:line="259" w:lineRule="auto"/>
              <w:ind w:left="17" w:firstLine="0"/>
              <w:jc w:val="left"/>
            </w:pPr>
            <w:r>
              <w:t>Podstawowa w</w:t>
            </w:r>
          </w:p>
          <w:p w:rsidR="00C910DA" w:rsidRDefault="00F8714B">
            <w:pPr>
              <w:spacing w:after="0" w:line="259" w:lineRule="auto"/>
              <w:ind w:left="10" w:firstLine="0"/>
              <w:jc w:val="left"/>
            </w:pPr>
            <w:r>
              <w:rPr>
                <w:sz w:val="24"/>
              </w:rPr>
              <w:t>Węglińcu</w:t>
            </w:r>
          </w:p>
        </w:tc>
        <w:tc>
          <w:tcPr>
            <w:tcW w:w="30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7" w:right="435" w:firstLine="14"/>
            </w:pPr>
            <w:r>
              <w:rPr>
                <w:sz w:val="24"/>
              </w:rPr>
              <w:t xml:space="preserve">Kontrola </w:t>
            </w:r>
            <w:proofErr w:type="spellStart"/>
            <w:r>
              <w:rPr>
                <w:sz w:val="24"/>
              </w:rPr>
              <w:t>problemowaprawidłowości</w:t>
            </w:r>
            <w:proofErr w:type="spellEnd"/>
            <w:r>
              <w:rPr>
                <w:sz w:val="24"/>
              </w:rPr>
              <w:t xml:space="preserve"> obliczenia średnich wynagrodzeń nauczycieli za 2018 rok.</w:t>
            </w:r>
          </w:p>
        </w:tc>
        <w:tc>
          <w:tcPr>
            <w:tcW w:w="23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0" w:right="144" w:firstLine="14"/>
            </w:pPr>
            <w:r>
              <w:rPr>
                <w:sz w:val="24"/>
              </w:rPr>
              <w:t>Stwierdzono nieprawidłowości, które nie skutkowały wydaniem zaleceń pokontrolnych.</w:t>
            </w:r>
          </w:p>
        </w:tc>
        <w:tc>
          <w:tcPr>
            <w:tcW w:w="15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16" w:lineRule="auto"/>
              <w:ind w:left="3" w:firstLine="0"/>
              <w:jc w:val="left"/>
            </w:pPr>
            <w:r>
              <w:rPr>
                <w:sz w:val="24"/>
              </w:rPr>
              <w:t>20.01.2019r. do</w:t>
            </w:r>
          </w:p>
          <w:p w:rsidR="00C910DA" w:rsidRDefault="00F8714B">
            <w:pPr>
              <w:spacing w:after="0" w:line="259" w:lineRule="auto"/>
              <w:ind w:left="10" w:firstLine="0"/>
              <w:jc w:val="left"/>
            </w:pPr>
            <w:r>
              <w:rPr>
                <w:sz w:val="24"/>
              </w:rPr>
              <w:t>31.01.2019r.</w:t>
            </w:r>
          </w:p>
        </w:tc>
      </w:tr>
      <w:tr w:rsidR="00C910DA">
        <w:trPr>
          <w:trHeight w:val="75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C910D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0" w:firstLine="0"/>
              <w:jc w:val="left"/>
            </w:pPr>
            <w:r>
              <w:rPr>
                <w:sz w:val="28"/>
              </w:rPr>
              <w:t>Szkoła</w:t>
            </w:r>
          </w:p>
          <w:p w:rsidR="00C910DA" w:rsidRDefault="00F8714B">
            <w:pPr>
              <w:spacing w:after="0" w:line="259" w:lineRule="auto"/>
              <w:ind w:left="24" w:firstLine="0"/>
              <w:jc w:val="left"/>
            </w:pPr>
            <w:r>
              <w:rPr>
                <w:sz w:val="24"/>
              </w:rPr>
              <w:t>Podstawowa w</w:t>
            </w:r>
          </w:p>
          <w:p w:rsidR="00C910DA" w:rsidRDefault="00F8714B">
            <w:pPr>
              <w:spacing w:after="0" w:line="259" w:lineRule="auto"/>
              <w:ind w:left="24" w:firstLine="0"/>
              <w:jc w:val="left"/>
            </w:pPr>
            <w:r>
              <w:t>Ruszowie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C910D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C910D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C910DA">
            <w:pPr>
              <w:spacing w:after="160" w:line="259" w:lineRule="auto"/>
              <w:ind w:left="0" w:firstLine="0"/>
              <w:jc w:val="left"/>
            </w:pPr>
          </w:p>
        </w:tc>
      </w:tr>
      <w:tr w:rsidR="00C910DA">
        <w:trPr>
          <w:trHeight w:val="1018"/>
        </w:trPr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0" w:firstLine="0"/>
              <w:jc w:val="center"/>
            </w:pPr>
            <w:r>
              <w:t>2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0" w:firstLine="0"/>
              <w:jc w:val="left"/>
            </w:pPr>
            <w:r>
              <w:t>Zakład Usług</w:t>
            </w:r>
          </w:p>
          <w:p w:rsidR="00C910DA" w:rsidRDefault="00F8714B">
            <w:pPr>
              <w:spacing w:after="0" w:line="259" w:lineRule="auto"/>
              <w:ind w:left="24" w:firstLine="0"/>
              <w:jc w:val="left"/>
            </w:pPr>
            <w:r>
              <w:rPr>
                <w:sz w:val="24"/>
              </w:rPr>
              <w:t>Komunalnych w</w:t>
            </w:r>
          </w:p>
          <w:p w:rsidR="00C910DA" w:rsidRDefault="00F8714B">
            <w:pPr>
              <w:spacing w:after="0" w:line="259" w:lineRule="auto"/>
              <w:ind w:left="10" w:firstLine="0"/>
              <w:jc w:val="left"/>
            </w:pPr>
            <w:r>
              <w:rPr>
                <w:sz w:val="24"/>
              </w:rPr>
              <w:t>Węglińcu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4" w:hanging="7"/>
              <w:jc w:val="left"/>
            </w:pPr>
            <w:r>
              <w:t>Windykacja należności czynszowych</w:t>
            </w: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7" w:firstLine="7"/>
              <w:jc w:val="left"/>
            </w:pPr>
            <w:r>
              <w:rPr>
                <w:sz w:val="24"/>
              </w:rPr>
              <w:t>Stwierdzono nieprawidłowości</w:t>
            </w:r>
            <w:r w:rsidR="004B3411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wydano zalecenia </w:t>
            </w:r>
            <w:r w:rsidR="004B3411">
              <w:rPr>
                <w:sz w:val="24"/>
              </w:rPr>
              <w:t>p</w:t>
            </w:r>
            <w:r>
              <w:rPr>
                <w:sz w:val="24"/>
              </w:rPr>
              <w:t>okontrolne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16" w:lineRule="auto"/>
              <w:ind w:left="10" w:firstLine="0"/>
              <w:jc w:val="left"/>
            </w:pPr>
            <w:r>
              <w:rPr>
                <w:sz w:val="24"/>
              </w:rPr>
              <w:t>04.06.2019r. do</w:t>
            </w:r>
          </w:p>
          <w:p w:rsidR="00C910DA" w:rsidRDefault="00F8714B">
            <w:pPr>
              <w:spacing w:after="0" w:line="259" w:lineRule="auto"/>
              <w:ind w:left="10" w:firstLine="0"/>
              <w:jc w:val="left"/>
            </w:pPr>
            <w:r>
              <w:rPr>
                <w:sz w:val="24"/>
              </w:rPr>
              <w:t>30.09.2019r.</w:t>
            </w:r>
          </w:p>
        </w:tc>
      </w:tr>
      <w:tr w:rsidR="00C910DA">
        <w:trPr>
          <w:trHeight w:val="1020"/>
        </w:trPr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219" w:firstLine="0"/>
              <w:jc w:val="center"/>
            </w:pPr>
            <w:r>
              <w:rPr>
                <w:sz w:val="28"/>
              </w:rPr>
              <w:t>3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7" w:firstLine="0"/>
              <w:jc w:val="left"/>
            </w:pPr>
            <w:r>
              <w:t>Ochotnicza Straż</w:t>
            </w:r>
          </w:p>
          <w:p w:rsidR="00C910DA" w:rsidRDefault="00F8714B">
            <w:pPr>
              <w:spacing w:after="0" w:line="259" w:lineRule="auto"/>
              <w:ind w:left="10" w:firstLine="14"/>
              <w:jc w:val="left"/>
            </w:pPr>
            <w:r>
              <w:t>Pożarna w Jagodzinie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4" w:right="154" w:firstLine="7"/>
            </w:pPr>
            <w:r>
              <w:rPr>
                <w:sz w:val="24"/>
              </w:rPr>
              <w:t xml:space="preserve">Kontrola problemowa w zakresie zasad ewidencjonowania środków trwał </w:t>
            </w:r>
            <w:proofErr w:type="spellStart"/>
            <w:r>
              <w:rPr>
                <w:sz w:val="24"/>
              </w:rPr>
              <w:t>ch</w:t>
            </w:r>
            <w:proofErr w:type="spellEnd"/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7" w:firstLine="7"/>
              <w:jc w:val="left"/>
            </w:pPr>
            <w:r>
              <w:rPr>
                <w:sz w:val="24"/>
              </w:rPr>
              <w:t>Stwierdzono nieprawidłowości</w:t>
            </w:r>
            <w:r w:rsidR="004B3411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wydano zalecenia </w:t>
            </w:r>
            <w:r w:rsidR="004B3411">
              <w:rPr>
                <w:sz w:val="24"/>
              </w:rPr>
              <w:t>p</w:t>
            </w:r>
            <w:r>
              <w:rPr>
                <w:sz w:val="24"/>
              </w:rPr>
              <w:t>okontrolne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16" w:lineRule="auto"/>
              <w:ind w:left="10" w:firstLine="14"/>
              <w:jc w:val="left"/>
            </w:pPr>
            <w:r>
              <w:rPr>
                <w:sz w:val="24"/>
              </w:rPr>
              <w:t>19.12.201 gr. do</w:t>
            </w:r>
          </w:p>
          <w:p w:rsidR="00C910DA" w:rsidRDefault="00F8714B">
            <w:pPr>
              <w:spacing w:after="0" w:line="259" w:lineRule="auto"/>
              <w:ind w:left="10" w:firstLine="0"/>
              <w:jc w:val="left"/>
            </w:pPr>
            <w:r>
              <w:rPr>
                <w:sz w:val="24"/>
              </w:rPr>
              <w:t>31.01.2020r.</w:t>
            </w:r>
          </w:p>
        </w:tc>
      </w:tr>
      <w:tr w:rsidR="00C910DA">
        <w:trPr>
          <w:trHeight w:val="1015"/>
        </w:trPr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226" w:firstLine="0"/>
              <w:jc w:val="center"/>
            </w:pPr>
            <w:r>
              <w:t>4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24" w:firstLine="0"/>
              <w:jc w:val="left"/>
            </w:pPr>
            <w:r>
              <w:t>Ochotnicza Straż</w:t>
            </w:r>
          </w:p>
          <w:p w:rsidR="00C910DA" w:rsidRDefault="00F8714B">
            <w:pPr>
              <w:spacing w:after="0" w:line="259" w:lineRule="auto"/>
              <w:ind w:left="24" w:firstLine="0"/>
              <w:jc w:val="left"/>
            </w:pPr>
            <w:r>
              <w:t>Pożarna w</w:t>
            </w:r>
          </w:p>
          <w:p w:rsidR="00C910DA" w:rsidRDefault="00F8714B">
            <w:pPr>
              <w:spacing w:after="0" w:line="259" w:lineRule="auto"/>
              <w:ind w:left="24" w:firstLine="0"/>
              <w:jc w:val="left"/>
            </w:pPr>
            <w:r>
              <w:rPr>
                <w:sz w:val="24"/>
              </w:rPr>
              <w:t>Czerwonej</w:t>
            </w:r>
          </w:p>
          <w:p w:rsidR="00C910DA" w:rsidRDefault="00F8714B">
            <w:pPr>
              <w:spacing w:after="0" w:line="259" w:lineRule="auto"/>
              <w:ind w:left="17" w:firstLine="0"/>
              <w:jc w:val="left"/>
            </w:pPr>
            <w:r>
              <w:rPr>
                <w:sz w:val="24"/>
              </w:rPr>
              <w:t>Wodzie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22" w:firstLine="7"/>
              <w:jc w:val="left"/>
            </w:pPr>
            <w:r>
              <w:t>Realizacja zaleceń pokontrolnych</w:t>
            </w: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4" w:firstLine="7"/>
              <w:jc w:val="left"/>
            </w:pPr>
            <w:r>
              <w:rPr>
                <w:sz w:val="24"/>
              </w:rPr>
              <w:t xml:space="preserve">Stwierdzono </w:t>
            </w:r>
            <w:proofErr w:type="spellStart"/>
            <w:r>
              <w:rPr>
                <w:sz w:val="24"/>
              </w:rPr>
              <w:t>nieprawidłowościwydano</w:t>
            </w:r>
            <w:proofErr w:type="spellEnd"/>
            <w:r>
              <w:rPr>
                <w:sz w:val="24"/>
              </w:rPr>
              <w:t xml:space="preserve"> zalecenia </w:t>
            </w:r>
            <w:proofErr w:type="spellStart"/>
            <w:r>
              <w:rPr>
                <w:sz w:val="24"/>
              </w:rPr>
              <w:t>okontrolne</w:t>
            </w:r>
            <w:proofErr w:type="spellEnd"/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16" w:lineRule="auto"/>
              <w:ind w:left="10" w:firstLine="14"/>
              <w:jc w:val="left"/>
            </w:pPr>
            <w:r>
              <w:rPr>
                <w:sz w:val="24"/>
              </w:rPr>
              <w:t>19.12.201 gr. do</w:t>
            </w:r>
          </w:p>
          <w:p w:rsidR="00C910DA" w:rsidRDefault="00F8714B">
            <w:pPr>
              <w:spacing w:after="0" w:line="259" w:lineRule="auto"/>
              <w:ind w:left="10" w:firstLine="0"/>
              <w:jc w:val="left"/>
            </w:pPr>
            <w:proofErr w:type="gramStart"/>
            <w:r>
              <w:rPr>
                <w:sz w:val="24"/>
              </w:rPr>
              <w:t>31 .</w:t>
            </w:r>
            <w:proofErr w:type="gramEnd"/>
            <w:r>
              <w:rPr>
                <w:sz w:val="24"/>
              </w:rPr>
              <w:t>01.2020r.</w:t>
            </w:r>
          </w:p>
        </w:tc>
      </w:tr>
      <w:tr w:rsidR="00C910DA">
        <w:trPr>
          <w:trHeight w:val="1015"/>
        </w:trPr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226" w:firstLine="0"/>
              <w:jc w:val="center"/>
            </w:pPr>
            <w:r>
              <w:rPr>
                <w:sz w:val="30"/>
              </w:rPr>
              <w:t>5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24" w:firstLine="0"/>
              <w:jc w:val="left"/>
            </w:pPr>
            <w:r>
              <w:rPr>
                <w:sz w:val="24"/>
              </w:rPr>
              <w:t>Klub Sportowy</w:t>
            </w:r>
          </w:p>
          <w:p w:rsidR="00C910DA" w:rsidRDefault="00F8714B">
            <w:pPr>
              <w:spacing w:after="0" w:line="259" w:lineRule="auto"/>
              <w:ind w:left="24" w:hanging="14"/>
              <w:jc w:val="left"/>
            </w:pPr>
            <w:r>
              <w:t>VICTORIA w Ruszowie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22" w:right="175" w:firstLine="0"/>
            </w:pPr>
            <w:r>
              <w:rPr>
                <w:sz w:val="24"/>
              </w:rPr>
              <w:t>Weryfikacja złożonego sprawozdania z otrzymanej dotacji za rok 2018</w:t>
            </w: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59" w:lineRule="auto"/>
              <w:ind w:left="14" w:firstLine="7"/>
              <w:jc w:val="left"/>
            </w:pPr>
            <w:r>
              <w:rPr>
                <w:sz w:val="24"/>
              </w:rPr>
              <w:t>Stwierdzono nieprawidłowości</w:t>
            </w:r>
            <w:r w:rsidR="004B3411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wydano zalecenia </w:t>
            </w:r>
            <w:r w:rsidR="004B3411">
              <w:rPr>
                <w:sz w:val="24"/>
              </w:rPr>
              <w:t>p</w:t>
            </w:r>
            <w:r>
              <w:rPr>
                <w:sz w:val="24"/>
              </w:rPr>
              <w:t>okontrolne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10DA" w:rsidRDefault="00F8714B">
            <w:pPr>
              <w:spacing w:after="0" w:line="218" w:lineRule="auto"/>
              <w:ind w:left="10" w:firstLine="0"/>
              <w:jc w:val="left"/>
            </w:pPr>
            <w:r>
              <w:rPr>
                <w:sz w:val="24"/>
              </w:rPr>
              <w:t>04.11.2019r. do</w:t>
            </w:r>
          </w:p>
          <w:p w:rsidR="00C910DA" w:rsidRDefault="00F8714B">
            <w:pPr>
              <w:spacing w:after="0" w:line="259" w:lineRule="auto"/>
              <w:ind w:left="10" w:firstLine="0"/>
              <w:jc w:val="left"/>
            </w:pPr>
            <w:r>
              <w:rPr>
                <w:sz w:val="24"/>
              </w:rPr>
              <w:t>20.12.2019r.</w:t>
            </w:r>
          </w:p>
        </w:tc>
      </w:tr>
    </w:tbl>
    <w:p w:rsidR="00C910DA" w:rsidRDefault="00F8714B">
      <w:pPr>
        <w:spacing w:after="0" w:line="305" w:lineRule="auto"/>
        <w:ind w:left="7" w:right="86" w:firstLine="720"/>
      </w:pPr>
      <w:r>
        <w:t>Szczegółowe ustalenia kontroli zostały zawarte w protokołach z kontroli oraz adnotacjach urzędowych.</w:t>
      </w:r>
    </w:p>
    <w:p w:rsidR="00C910DA" w:rsidRDefault="00F8714B">
      <w:pPr>
        <w:spacing w:after="416"/>
        <w:ind w:left="7" w:right="86" w:firstLine="720"/>
      </w:pPr>
      <w:r>
        <w:lastRenderedPageBreak/>
        <w:t>Wszystkie protokoły z przeprowadzonych kontroli zostały podpisane przez osoby odpowiedzialne za jednostki kontrolowane. Do ustaleń zawartych w protokołach wnoszono stosowne uwagi i zastrzeżenia.</w:t>
      </w:r>
    </w:p>
    <w:p w:rsidR="00C910DA" w:rsidRDefault="00F8714B">
      <w:pPr>
        <w:spacing w:after="914"/>
        <w:ind w:left="7" w:right="86" w:firstLine="727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7274052</wp:posOffset>
            </wp:positionH>
            <wp:positionV relativeFrom="page">
              <wp:posOffset>1819656</wp:posOffset>
            </wp:positionV>
            <wp:extent cx="13717" cy="27432"/>
            <wp:effectExtent l="0" t="0" r="0" b="0"/>
            <wp:wrapSquare wrapText="bothSides"/>
            <wp:docPr id="5189" name="Picture 5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9" name="Picture 518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17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886968</wp:posOffset>
                </wp:positionH>
                <wp:positionV relativeFrom="page">
                  <wp:posOffset>9811512</wp:posOffset>
                </wp:positionV>
                <wp:extent cx="5513832" cy="9143"/>
                <wp:effectExtent l="0" t="0" r="0" b="0"/>
                <wp:wrapTopAndBottom/>
                <wp:docPr id="10179" name="Group 10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3832" cy="9143"/>
                          <a:chOff x="0" y="0"/>
                          <a:chExt cx="5513832" cy="9143"/>
                        </a:xfrm>
                      </wpg:grpSpPr>
                      <wps:wsp>
                        <wps:cNvPr id="10178" name="Shape 10178"/>
                        <wps:cNvSpPr/>
                        <wps:spPr>
                          <a:xfrm>
                            <a:off x="0" y="0"/>
                            <a:ext cx="5513832" cy="91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3832" h="9143">
                                <a:moveTo>
                                  <a:pt x="0" y="4572"/>
                                </a:moveTo>
                                <a:lnTo>
                                  <a:pt x="5513832" y="4572"/>
                                </a:lnTo>
                              </a:path>
                            </a:pathLst>
                          </a:custGeom>
                          <a:ln w="914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179" style="width:434.16pt;height:0.71991pt;position:absolute;mso-position-horizontal-relative:page;mso-position-horizontal:absolute;margin-left:69.84pt;mso-position-vertical-relative:page;margin-top:772.56pt;" coordsize="55138,91">
                <v:shape id="Shape 10178" style="position:absolute;width:55138;height:91;left:0;top:0;" coordsize="5513832,9143" path="m0,4572l5513832,4572">
                  <v:stroke weight="0.71991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t>Powyższa informacja po zatwierdzeniu przez Burmistrza podlega zamieszczeniu w biuletynie informacji publicznej.</w:t>
      </w:r>
    </w:p>
    <w:p w:rsidR="00C910DA" w:rsidRDefault="00F8714B">
      <w:pPr>
        <w:tabs>
          <w:tab w:val="center" w:pos="7556"/>
        </w:tabs>
        <w:spacing w:after="11"/>
        <w:ind w:left="0" w:firstLine="0"/>
        <w:jc w:val="left"/>
      </w:pPr>
      <w:r>
        <w:t>Informację opracował:</w:t>
      </w:r>
      <w:r>
        <w:tab/>
        <w:t>Zatwierdzam:</w:t>
      </w:r>
    </w:p>
    <w:p w:rsidR="00C910DA" w:rsidRDefault="00F8714B">
      <w:pPr>
        <w:spacing w:after="0" w:line="259" w:lineRule="auto"/>
        <w:ind w:left="0" w:right="871" w:firstLine="0"/>
        <w:jc w:val="right"/>
      </w:pPr>
      <w:r>
        <w:t>Burmistrz</w:t>
      </w:r>
    </w:p>
    <w:p w:rsidR="00C910DA" w:rsidRDefault="00F8714B" w:rsidP="004B3411">
      <w:pPr>
        <w:spacing w:after="280" w:line="259" w:lineRule="auto"/>
        <w:ind w:left="0" w:right="346" w:firstLine="0"/>
        <w:jc w:val="right"/>
        <w:sectPr w:rsidR="00C910DA">
          <w:footerReference w:type="even" r:id="rId8"/>
          <w:footerReference w:type="default" r:id="rId9"/>
          <w:footerReference w:type="first" r:id="rId10"/>
          <w:pgSz w:w="11902" w:h="16834"/>
          <w:pgMar w:top="782" w:right="1296" w:bottom="1543" w:left="1390" w:header="708" w:footer="641" w:gutter="0"/>
          <w:cols w:space="708"/>
        </w:sectPr>
      </w:pPr>
      <w:r>
        <w:rPr>
          <w:sz w:val="20"/>
        </w:rPr>
        <w:t>Gminy i Miasta Węglinie</w:t>
      </w:r>
    </w:p>
    <w:p w:rsidR="00C910DA" w:rsidRPr="00304FB4" w:rsidRDefault="00C910DA" w:rsidP="00304FB4">
      <w:pPr>
        <w:ind w:left="43" w:firstLine="0"/>
      </w:pPr>
      <w:bookmarkStart w:id="0" w:name="_GoBack"/>
      <w:bookmarkEnd w:id="0"/>
    </w:p>
    <w:p w:rsidR="004B3411" w:rsidRPr="00304FB4" w:rsidRDefault="004B3411" w:rsidP="00304FB4">
      <w:pPr>
        <w:ind w:left="43" w:firstLine="0"/>
      </w:pPr>
    </w:p>
    <w:p w:rsidR="004B3411" w:rsidRPr="00304FB4" w:rsidRDefault="004B3411" w:rsidP="00304FB4">
      <w:pPr>
        <w:ind w:left="43" w:firstLine="0"/>
      </w:pPr>
    </w:p>
    <w:sectPr w:rsidR="004B3411" w:rsidRPr="00304FB4">
      <w:footerReference w:type="even" r:id="rId11"/>
      <w:footerReference w:type="default" r:id="rId12"/>
      <w:footerReference w:type="first" r:id="rId13"/>
      <w:pgSz w:w="11902" w:h="16834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990" w:rsidRDefault="00127990">
      <w:pPr>
        <w:spacing w:after="0" w:line="240" w:lineRule="auto"/>
      </w:pPr>
      <w:r>
        <w:separator/>
      </w:r>
    </w:p>
    <w:p w:rsidR="00127990" w:rsidRDefault="00127990"/>
    <w:p w:rsidR="00127990" w:rsidRPr="004B3411" w:rsidRDefault="00127990">
      <w:pPr>
        <w:rPr>
          <w:sz w:val="24"/>
          <w:szCs w:val="24"/>
        </w:rPr>
      </w:pPr>
    </w:p>
    <w:p w:rsidR="00127990" w:rsidRPr="004B3411" w:rsidRDefault="00127990">
      <w:pPr>
        <w:rPr>
          <w:sz w:val="22"/>
        </w:rPr>
      </w:pPr>
    </w:p>
  </w:endnote>
  <w:endnote w:type="continuationSeparator" w:id="0">
    <w:p w:rsidR="00127990" w:rsidRDefault="00127990">
      <w:pPr>
        <w:spacing w:after="0" w:line="240" w:lineRule="auto"/>
      </w:pPr>
      <w:r>
        <w:continuationSeparator/>
      </w:r>
    </w:p>
    <w:p w:rsidR="00127990" w:rsidRDefault="00127990"/>
    <w:p w:rsidR="00127990" w:rsidRPr="004B3411" w:rsidRDefault="00127990">
      <w:pPr>
        <w:rPr>
          <w:sz w:val="24"/>
          <w:szCs w:val="24"/>
        </w:rPr>
      </w:pPr>
    </w:p>
    <w:p w:rsidR="00127990" w:rsidRPr="004B3411" w:rsidRDefault="00127990">
      <w:pPr>
        <w:rPr>
          <w:sz w:val="2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0DA" w:rsidRDefault="00F8714B">
    <w:pPr>
      <w:spacing w:after="0" w:line="259" w:lineRule="auto"/>
      <w:ind w:left="0" w:right="10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0DA" w:rsidRDefault="00F8714B">
    <w:pPr>
      <w:spacing w:after="0" w:line="259" w:lineRule="auto"/>
      <w:ind w:left="0" w:right="10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0DA" w:rsidRDefault="00F8714B">
    <w:pPr>
      <w:spacing w:after="0" w:line="259" w:lineRule="auto"/>
      <w:ind w:left="0" w:right="10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0DA" w:rsidRDefault="00C910DA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0DA" w:rsidRDefault="00C910DA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0DA" w:rsidRDefault="00C910DA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990" w:rsidRDefault="00127990">
      <w:pPr>
        <w:spacing w:after="0" w:line="240" w:lineRule="auto"/>
      </w:pPr>
      <w:r>
        <w:separator/>
      </w:r>
    </w:p>
    <w:p w:rsidR="00127990" w:rsidRDefault="00127990"/>
    <w:p w:rsidR="00127990" w:rsidRPr="004B3411" w:rsidRDefault="00127990">
      <w:pPr>
        <w:rPr>
          <w:sz w:val="24"/>
          <w:szCs w:val="24"/>
        </w:rPr>
      </w:pPr>
    </w:p>
    <w:p w:rsidR="00127990" w:rsidRPr="004B3411" w:rsidRDefault="00127990">
      <w:pPr>
        <w:rPr>
          <w:sz w:val="22"/>
        </w:rPr>
      </w:pPr>
    </w:p>
  </w:footnote>
  <w:footnote w:type="continuationSeparator" w:id="0">
    <w:p w:rsidR="00127990" w:rsidRDefault="00127990">
      <w:pPr>
        <w:spacing w:after="0" w:line="240" w:lineRule="auto"/>
      </w:pPr>
      <w:r>
        <w:continuationSeparator/>
      </w:r>
    </w:p>
    <w:p w:rsidR="00127990" w:rsidRDefault="00127990"/>
    <w:p w:rsidR="00127990" w:rsidRPr="004B3411" w:rsidRDefault="00127990">
      <w:pPr>
        <w:rPr>
          <w:sz w:val="24"/>
          <w:szCs w:val="24"/>
        </w:rPr>
      </w:pPr>
    </w:p>
    <w:p w:rsidR="00127990" w:rsidRPr="004B3411" w:rsidRDefault="00127990">
      <w:pPr>
        <w:rPr>
          <w:sz w:val="22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0DA"/>
    <w:rsid w:val="00127990"/>
    <w:rsid w:val="00304FB4"/>
    <w:rsid w:val="004B3411"/>
    <w:rsid w:val="00C910DA"/>
    <w:rsid w:val="00F8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2778CE-2310-4875-BD8B-963DB6D5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7" w:line="249" w:lineRule="auto"/>
      <w:ind w:left="46" w:hanging="3"/>
      <w:jc w:val="both"/>
    </w:pPr>
    <w:rPr>
      <w:rFonts w:ascii="Calibri" w:eastAsia="Calibri" w:hAnsi="Calibri" w:cs="Calibri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00" w:line="216" w:lineRule="auto"/>
      <w:ind w:left="2434" w:right="2527"/>
      <w:jc w:val="center"/>
      <w:outlineLvl w:val="0"/>
    </w:pPr>
    <w:rPr>
      <w:rFonts w:ascii="Calibri" w:eastAsia="Calibri" w:hAnsi="Calibri" w:cs="Calibri"/>
      <w:color w:val="000000"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3653</Characters>
  <Application>Microsoft Office Word</Application>
  <DocSecurity>0</DocSecurity>
  <Lines>30</Lines>
  <Paragraphs>8</Paragraphs>
  <ScaleCrop>false</ScaleCrop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5</cp:revision>
  <dcterms:created xsi:type="dcterms:W3CDTF">2022-04-21T07:30:00Z</dcterms:created>
  <dcterms:modified xsi:type="dcterms:W3CDTF">2022-04-21T07:31:00Z</dcterms:modified>
</cp:coreProperties>
</file>