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526" w:rsidRDefault="00810526">
      <w:pPr>
        <w:pStyle w:val="Teksttreci20"/>
        <w:spacing w:after="0"/>
        <w:rPr>
          <w:b/>
          <w:bCs/>
        </w:rPr>
      </w:pPr>
    </w:p>
    <w:p w:rsidR="00901D51" w:rsidRDefault="00552CDD">
      <w:pPr>
        <w:pStyle w:val="Teksttreci20"/>
        <w:spacing w:after="0"/>
      </w:pPr>
      <w:bookmarkStart w:id="0" w:name="_GoBack"/>
      <w:bookmarkEnd w:id="0"/>
      <w:r>
        <w:rPr>
          <w:b/>
          <w:bCs/>
        </w:rPr>
        <w:t>ZARZĄDZENIE Nr 50/2022</w:t>
      </w:r>
    </w:p>
    <w:p w:rsidR="00901D51" w:rsidRDefault="00552CDD">
      <w:pPr>
        <w:pStyle w:val="Teksttreci20"/>
        <w:spacing w:after="280"/>
      </w:pPr>
      <w:r>
        <w:t>Burmistrza Gminy i Miasta Węgliniec</w:t>
      </w:r>
      <w:r>
        <w:br/>
        <w:t>z dnia 06.06.2022r.</w:t>
      </w:r>
    </w:p>
    <w:p w:rsidR="00901D51" w:rsidRDefault="00552CDD">
      <w:pPr>
        <w:pStyle w:val="Teksttreci0"/>
        <w:spacing w:after="280" w:line="240" w:lineRule="auto"/>
        <w:ind w:firstLine="520"/>
        <w:rPr>
          <w:sz w:val="24"/>
          <w:szCs w:val="24"/>
        </w:rPr>
      </w:pPr>
      <w:r>
        <w:rPr>
          <w:b/>
          <w:bCs/>
          <w:sz w:val="24"/>
          <w:szCs w:val="24"/>
        </w:rPr>
        <w:t>w sprawie powołania Komisji Przetargowej</w:t>
      </w:r>
    </w:p>
    <w:p w:rsidR="00901D51" w:rsidRDefault="00552CDD">
      <w:pPr>
        <w:pStyle w:val="Teksttreci0"/>
        <w:spacing w:after="280" w:line="264" w:lineRule="auto"/>
        <w:ind w:left="520" w:firstLine="540"/>
        <w:jc w:val="both"/>
      </w:pPr>
      <w:r>
        <w:t>Na podstawie § 8 ust. 1 rozporządzenia Rady Ministrów z dnia 14 września 2004r.</w:t>
      </w:r>
      <w:r>
        <w:br/>
        <w:t xml:space="preserve">w sprawie </w:t>
      </w:r>
      <w:r>
        <w:t>sposobu i trybu przeprowadzania przetargów oraz rokowań na zbycie nieruchomości</w:t>
      </w:r>
      <w:r>
        <w:br/>
        <w:t>(Dz. U. z 2014r., poz. 1490 ze zm.) oraz § 20 ust. 2 pkt b Regulaminu Organizacyjnego Urzędu</w:t>
      </w:r>
      <w:r>
        <w:br/>
        <w:t>Gminy i Miasta w Węglińcu zarządzam, co następuje:</w:t>
      </w:r>
    </w:p>
    <w:p w:rsidR="00901D51" w:rsidRDefault="00901D51">
      <w:pPr>
        <w:pStyle w:val="Teksttreci0"/>
        <w:numPr>
          <w:ilvl w:val="0"/>
          <w:numId w:val="1"/>
        </w:numPr>
        <w:ind w:firstLine="0"/>
        <w:jc w:val="center"/>
      </w:pPr>
    </w:p>
    <w:p w:rsidR="00901D51" w:rsidRDefault="00552CDD">
      <w:pPr>
        <w:pStyle w:val="Teksttreci0"/>
        <w:spacing w:after="0"/>
        <w:ind w:left="520"/>
        <w:jc w:val="both"/>
      </w:pPr>
      <w:r>
        <w:t>W celu przeprowadzenia przetarg</w:t>
      </w:r>
      <w:r>
        <w:t>ów ogłaszanych przez Burmistrza Gminy i Miasta Węgliniec</w:t>
      </w:r>
      <w:r>
        <w:br/>
        <w:t>powołuje się stałą Komisje przetargową w składzie:</w:t>
      </w:r>
    </w:p>
    <w:p w:rsidR="00901D51" w:rsidRDefault="00552CDD">
      <w:pPr>
        <w:pStyle w:val="Teksttreci0"/>
        <w:numPr>
          <w:ilvl w:val="0"/>
          <w:numId w:val="2"/>
        </w:numPr>
        <w:tabs>
          <w:tab w:val="left" w:pos="859"/>
        </w:tabs>
        <w:spacing w:after="0"/>
        <w:ind w:firstLine="520"/>
      </w:pPr>
      <w:r>
        <w:t>Przewodniczący- Beata Bogacz</w:t>
      </w:r>
    </w:p>
    <w:p w:rsidR="00901D51" w:rsidRDefault="00552CDD">
      <w:pPr>
        <w:pStyle w:val="Teksttreci0"/>
        <w:numPr>
          <w:ilvl w:val="0"/>
          <w:numId w:val="2"/>
        </w:numPr>
        <w:tabs>
          <w:tab w:val="left" w:pos="878"/>
        </w:tabs>
        <w:spacing w:after="0"/>
        <w:ind w:firstLine="520"/>
      </w:pPr>
      <w:r>
        <w:t>Zastępca Przewodniczącego - Marcin Papla</w:t>
      </w:r>
    </w:p>
    <w:p w:rsidR="00901D51" w:rsidRDefault="00552CDD">
      <w:pPr>
        <w:pStyle w:val="Teksttreci0"/>
        <w:numPr>
          <w:ilvl w:val="0"/>
          <w:numId w:val="2"/>
        </w:numPr>
        <w:tabs>
          <w:tab w:val="left" w:pos="874"/>
        </w:tabs>
        <w:spacing w:after="0"/>
        <w:ind w:firstLine="520"/>
      </w:pPr>
      <w:r>
        <w:t>Członkowie:</w:t>
      </w:r>
    </w:p>
    <w:p w:rsidR="00901D51" w:rsidRDefault="00552CDD">
      <w:pPr>
        <w:pStyle w:val="Teksttreci0"/>
        <w:numPr>
          <w:ilvl w:val="0"/>
          <w:numId w:val="3"/>
        </w:numPr>
        <w:tabs>
          <w:tab w:val="left" w:pos="1728"/>
        </w:tabs>
        <w:spacing w:after="0"/>
        <w:ind w:left="1360" w:firstLine="0"/>
      </w:pPr>
      <w:r>
        <w:t>Magdalena Nowakowska</w:t>
      </w:r>
    </w:p>
    <w:p w:rsidR="00901D51" w:rsidRDefault="00552CDD">
      <w:pPr>
        <w:pStyle w:val="Teksttreci0"/>
        <w:numPr>
          <w:ilvl w:val="0"/>
          <w:numId w:val="3"/>
        </w:numPr>
        <w:tabs>
          <w:tab w:val="left" w:pos="1747"/>
        </w:tabs>
        <w:spacing w:after="0"/>
        <w:ind w:left="1360" w:firstLine="0"/>
      </w:pPr>
      <w:r>
        <w:t>Mariola Podkalicka</w:t>
      </w:r>
    </w:p>
    <w:p w:rsidR="00901D51" w:rsidRDefault="00552CDD">
      <w:pPr>
        <w:pStyle w:val="Teksttreci0"/>
        <w:numPr>
          <w:ilvl w:val="0"/>
          <w:numId w:val="3"/>
        </w:numPr>
        <w:tabs>
          <w:tab w:val="left" w:pos="1728"/>
        </w:tabs>
        <w:spacing w:after="0"/>
        <w:ind w:left="1360" w:firstLine="0"/>
      </w:pPr>
      <w:r>
        <w:t xml:space="preserve">Agnieszka </w:t>
      </w:r>
      <w:proofErr w:type="spellStart"/>
      <w:r>
        <w:t>Taszarek</w:t>
      </w:r>
      <w:proofErr w:type="spellEnd"/>
    </w:p>
    <w:p w:rsidR="00901D51" w:rsidRDefault="00552CDD">
      <w:pPr>
        <w:pStyle w:val="Teksttreci0"/>
        <w:numPr>
          <w:ilvl w:val="0"/>
          <w:numId w:val="3"/>
        </w:numPr>
        <w:tabs>
          <w:tab w:val="left" w:pos="1738"/>
        </w:tabs>
        <w:spacing w:after="280"/>
        <w:ind w:left="1360" w:firstLine="0"/>
      </w:pPr>
      <w:r>
        <w:t>Maria Zasańska</w:t>
      </w:r>
    </w:p>
    <w:p w:rsidR="00901D51" w:rsidRDefault="00901D51">
      <w:pPr>
        <w:pStyle w:val="Teksttreci0"/>
        <w:numPr>
          <w:ilvl w:val="0"/>
          <w:numId w:val="1"/>
        </w:numPr>
        <w:ind w:left="4920" w:firstLine="0"/>
        <w:jc w:val="both"/>
      </w:pPr>
    </w:p>
    <w:p w:rsidR="00901D51" w:rsidRDefault="00552CDD">
      <w:pPr>
        <w:pStyle w:val="Teksttreci0"/>
        <w:spacing w:after="280"/>
        <w:ind w:firstLine="520"/>
        <w:jc w:val="both"/>
      </w:pPr>
      <w:r>
        <w:t>Komisja przetargowa pracuje w składzie co najmniej trzech osób.</w:t>
      </w:r>
    </w:p>
    <w:p w:rsidR="00901D51" w:rsidRDefault="00901D51">
      <w:pPr>
        <w:pStyle w:val="Teksttreci0"/>
        <w:numPr>
          <w:ilvl w:val="0"/>
          <w:numId w:val="1"/>
        </w:numPr>
        <w:ind w:left="4920" w:firstLine="0"/>
        <w:jc w:val="both"/>
      </w:pPr>
    </w:p>
    <w:p w:rsidR="00901D51" w:rsidRDefault="00552CDD">
      <w:pPr>
        <w:pStyle w:val="Teksttreci0"/>
        <w:spacing w:after="280"/>
        <w:ind w:left="520"/>
        <w:jc w:val="both"/>
      </w:pPr>
      <w:r>
        <w:t>Traci moc Zarządzenie nr 24/2022 Burmistrza Gminy i Miasta Węgliniec z dnia 16.03.2021r.</w:t>
      </w:r>
      <w:r>
        <w:br/>
        <w:t>w sprawie powołania Komisji Przetargowej.</w:t>
      </w:r>
    </w:p>
    <w:p w:rsidR="00901D51" w:rsidRDefault="00901D51">
      <w:pPr>
        <w:pStyle w:val="Teksttreci0"/>
        <w:numPr>
          <w:ilvl w:val="0"/>
          <w:numId w:val="1"/>
        </w:numPr>
        <w:ind w:left="4920" w:firstLine="0"/>
        <w:jc w:val="both"/>
      </w:pPr>
    </w:p>
    <w:p w:rsidR="00901D51" w:rsidRDefault="00552CDD">
      <w:pPr>
        <w:pStyle w:val="Teksttreci0"/>
        <w:spacing w:after="280" w:line="264" w:lineRule="auto"/>
        <w:ind w:left="520"/>
        <w:jc w:val="both"/>
      </w:pPr>
      <w:r>
        <w:t xml:space="preserve">Wykonanie zarządzenia powierza się </w:t>
      </w:r>
      <w:r>
        <w:t>Kierownikowi Wydziału Infrastruktury Komunalnej,</w:t>
      </w:r>
      <w:r>
        <w:br/>
        <w:t>Ochrony Środowiska i Gospodarki Nieruchomościami.</w:t>
      </w:r>
    </w:p>
    <w:p w:rsidR="00901D51" w:rsidRDefault="00901D51">
      <w:pPr>
        <w:pStyle w:val="Teksttreci0"/>
        <w:numPr>
          <w:ilvl w:val="0"/>
          <w:numId w:val="1"/>
        </w:numPr>
        <w:ind w:left="4920" w:firstLine="0"/>
        <w:jc w:val="both"/>
      </w:pPr>
    </w:p>
    <w:p w:rsidR="00810526" w:rsidRDefault="00552CDD" w:rsidP="00810526">
      <w:pPr>
        <w:pStyle w:val="Teksttreci0"/>
        <w:spacing w:after="560"/>
        <w:ind w:firstLine="520"/>
      </w:pPr>
      <w:r>
        <w:t>Zarządzenie wchodzi w życie z dniem podpisania.</w:t>
      </w:r>
    </w:p>
    <w:p w:rsidR="00901D51" w:rsidRDefault="00901D51">
      <w:pPr>
        <w:pStyle w:val="Teksttreci0"/>
        <w:spacing w:after="720" w:line="240" w:lineRule="auto"/>
        <w:ind w:right="1020" w:firstLine="0"/>
        <w:jc w:val="right"/>
      </w:pPr>
    </w:p>
    <w:p w:rsidR="00901D51" w:rsidRDefault="00552CDD">
      <w:pPr>
        <w:pStyle w:val="Teksttreci30"/>
        <w:spacing w:after="280" w:line="240" w:lineRule="auto"/>
        <w:ind w:right="0" w:firstLine="520"/>
      </w:pPr>
      <w:proofErr w:type="spellStart"/>
      <w:r>
        <w:t>Sporz</w:t>
      </w:r>
      <w:proofErr w:type="spellEnd"/>
      <w:r>
        <w:t>. Beata Bogacz</w:t>
      </w:r>
    </w:p>
    <w:sectPr w:rsidR="00901D51">
      <w:pgSz w:w="11900" w:h="16840"/>
      <w:pgMar w:top="570" w:right="1389" w:bottom="570" w:left="862" w:header="142" w:footer="14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CDD" w:rsidRDefault="00552CDD">
      <w:r>
        <w:separator/>
      </w:r>
    </w:p>
  </w:endnote>
  <w:endnote w:type="continuationSeparator" w:id="0">
    <w:p w:rsidR="00552CDD" w:rsidRDefault="0055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CDD" w:rsidRDefault="00552CDD"/>
  </w:footnote>
  <w:footnote w:type="continuationSeparator" w:id="0">
    <w:p w:rsidR="00552CDD" w:rsidRDefault="00552CD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47FDB"/>
    <w:multiLevelType w:val="multilevel"/>
    <w:tmpl w:val="7D7C79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572068"/>
    <w:multiLevelType w:val="multilevel"/>
    <w:tmpl w:val="C566738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C6B7770"/>
    <w:multiLevelType w:val="multilevel"/>
    <w:tmpl w:val="9D3CA1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D51"/>
    <w:rsid w:val="00552CDD"/>
    <w:rsid w:val="00810526"/>
    <w:rsid w:val="0090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E86F"/>
  <w15:docId w15:val="{70B3134E-A982-46D5-B090-32E600A0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140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240" w:line="26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10" w:line="233" w:lineRule="auto"/>
      <w:ind w:right="510" w:firstLine="260"/>
    </w:pPr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2022-06-07T08:47:00Z</dcterms:created>
  <dcterms:modified xsi:type="dcterms:W3CDTF">2022-06-07T08:49:00Z</dcterms:modified>
</cp:coreProperties>
</file>