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5EA" w:rsidRDefault="006D180C">
      <w:pPr>
        <w:pStyle w:val="Nagwek10"/>
        <w:keepNext/>
        <w:keepLines/>
      </w:pPr>
      <w:bookmarkStart w:id="0" w:name="bookmark0"/>
      <w:r>
        <w:t>Zarządzenie nr 48/2022</w:t>
      </w:r>
      <w:bookmarkEnd w:id="0"/>
    </w:p>
    <w:p w:rsidR="002625EA" w:rsidRDefault="006D180C">
      <w:pPr>
        <w:pStyle w:val="Nagwek10"/>
        <w:keepNext/>
        <w:keepLines/>
      </w:pPr>
      <w:r>
        <w:t>Burmistrza Gminy i Miasta Węgliniec</w:t>
      </w:r>
      <w:r>
        <w:br/>
        <w:t>z dnia 31.05.2022r.</w:t>
      </w:r>
    </w:p>
    <w:p w:rsidR="002625EA" w:rsidRDefault="006D180C">
      <w:pPr>
        <w:pStyle w:val="Teksttreci0"/>
        <w:spacing w:line="226" w:lineRule="auto"/>
        <w:ind w:firstLine="520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 w budżecie</w:t>
      </w:r>
    </w:p>
    <w:p w:rsidR="002625EA" w:rsidRDefault="006D180C">
      <w:pPr>
        <w:pStyle w:val="Teksttreci0"/>
        <w:spacing w:line="240" w:lineRule="auto"/>
        <w:ind w:left="520"/>
        <w:jc w:val="both"/>
      </w:pPr>
      <w:r>
        <w:rPr>
          <w:i/>
          <w:iCs/>
        </w:rPr>
        <w:t>Na podstawie art.30 ust.2 pkt 4) ustawy z dnia 8 marca 1990 r o samorządzie gminnym (t.j. Dz. U. z 2022r.,</w:t>
      </w:r>
      <w:r>
        <w:rPr>
          <w:i/>
          <w:iCs/>
        </w:rPr>
        <w:br/>
        <w:t xml:space="preserve">poz. 559 z późn.zm.), art. </w:t>
      </w:r>
      <w:r>
        <w:rPr>
          <w:i/>
          <w:iCs/>
        </w:rPr>
        <w:t>222 i 257 ustawy z dnia 27 sierpnia 2009r. o finansach publicznych (t.j. Dz. U. z</w:t>
      </w:r>
      <w:r>
        <w:rPr>
          <w:i/>
          <w:iCs/>
        </w:rPr>
        <w:br/>
        <w:t>2021r. poz.305 zpóźn.zm.) oraz § 11 ust.2, 3 i 6 uchwały Rady Miejskiej Węglińca nr 744/XLIII/21 z dnia</w:t>
      </w:r>
      <w:r>
        <w:rPr>
          <w:i/>
          <w:iCs/>
        </w:rPr>
        <w:br/>
        <w:t xml:space="preserve">30.12.2021roku w sprawie budżetu Gminy Węgliniec na 2022rok Burmistrz </w:t>
      </w:r>
      <w:r>
        <w:rPr>
          <w:i/>
          <w:iCs/>
        </w:rPr>
        <w:t>Gminy i Miasta Węgliniec</w:t>
      </w:r>
      <w:r>
        <w:rPr>
          <w:i/>
          <w:iCs/>
        </w:rPr>
        <w:br/>
        <w:t>zarządza, co następuje:</w:t>
      </w:r>
    </w:p>
    <w:p w:rsidR="002625EA" w:rsidRDefault="006D180C">
      <w:pPr>
        <w:pStyle w:val="Nagwek10"/>
        <w:keepNext/>
        <w:keepLines/>
        <w:spacing w:after="240"/>
        <w:ind w:left="5220"/>
        <w:jc w:val="left"/>
      </w:pPr>
      <w:bookmarkStart w:id="1" w:name="bookmark3"/>
      <w:r>
        <w:t>§1</w:t>
      </w:r>
      <w:bookmarkEnd w:id="1"/>
    </w:p>
    <w:p w:rsidR="002625EA" w:rsidRDefault="006D180C">
      <w:pPr>
        <w:pStyle w:val="Teksttreci0"/>
        <w:spacing w:line="254" w:lineRule="auto"/>
        <w:ind w:left="520"/>
      </w:pPr>
      <w:r>
        <w:t>Dokonuje się zmian w planie dochodów budżetu Gminy Węgliniec na 2022rok zgodnie z</w:t>
      </w:r>
      <w:r>
        <w:br/>
        <w:t>załącznikiem nr 1 do niniejszego Zarządzenia.</w:t>
      </w:r>
    </w:p>
    <w:p w:rsidR="002625EA" w:rsidRDefault="006D180C">
      <w:pPr>
        <w:pStyle w:val="Nagwek10"/>
        <w:keepNext/>
        <w:keepLines/>
        <w:spacing w:line="216" w:lineRule="auto"/>
        <w:ind w:left="5220"/>
        <w:jc w:val="left"/>
      </w:pPr>
      <w:bookmarkStart w:id="2" w:name="bookmark5"/>
      <w:r>
        <w:t>§2</w:t>
      </w:r>
      <w:bookmarkEnd w:id="2"/>
    </w:p>
    <w:p w:rsidR="002625EA" w:rsidRDefault="006D180C">
      <w:pPr>
        <w:pStyle w:val="Teksttreci0"/>
        <w:spacing w:line="259" w:lineRule="auto"/>
        <w:ind w:left="520"/>
      </w:pPr>
      <w:r>
        <w:t>Dokonuje się zmian w planie wydatków budżetu Gminy Węgliniec na 2022rok z</w:t>
      </w:r>
      <w:r>
        <w:t>godnie z</w:t>
      </w:r>
      <w:r>
        <w:br/>
        <w:t>załącznikiem nr 2 do niniejszego Zarządzenia,</w:t>
      </w:r>
    </w:p>
    <w:p w:rsidR="002625EA" w:rsidRDefault="006D180C">
      <w:pPr>
        <w:pStyle w:val="Nagwek10"/>
        <w:keepNext/>
        <w:keepLines/>
        <w:spacing w:line="240" w:lineRule="auto"/>
        <w:ind w:left="5220"/>
        <w:jc w:val="left"/>
      </w:pPr>
      <w:bookmarkStart w:id="3" w:name="bookmark7"/>
      <w:r>
        <w:t>§3</w:t>
      </w:r>
      <w:bookmarkEnd w:id="3"/>
    </w:p>
    <w:p w:rsidR="002625EA" w:rsidRDefault="006D180C">
      <w:pPr>
        <w:pStyle w:val="Teksttreci0"/>
        <w:spacing w:after="240" w:line="259" w:lineRule="auto"/>
        <w:ind w:left="520"/>
      </w:pPr>
      <w:r>
        <w:t>Dokonuje się zmian w planie finansowym wydzielonego rachunku dochodów z Funduszu Pomocy</w:t>
      </w:r>
      <w:r>
        <w:br/>
        <w:t>zgodnie z załącznikiem nr 3 do niniejszego Zarządzenia.</w:t>
      </w:r>
    </w:p>
    <w:p w:rsidR="002625EA" w:rsidRDefault="006D180C">
      <w:pPr>
        <w:pStyle w:val="Nagwek10"/>
        <w:keepNext/>
        <w:keepLines/>
        <w:spacing w:line="240" w:lineRule="auto"/>
      </w:pPr>
      <w:bookmarkStart w:id="4" w:name="bookmark9"/>
      <w:r>
        <w:t>§4</w:t>
      </w:r>
      <w:bookmarkEnd w:id="4"/>
    </w:p>
    <w:p w:rsidR="002625EA" w:rsidRDefault="006D180C">
      <w:pPr>
        <w:pStyle w:val="Teksttreci0"/>
        <w:spacing w:line="264" w:lineRule="auto"/>
        <w:ind w:firstLine="520"/>
      </w:pPr>
      <w:r>
        <w:t>Plan po zmianach na 2022r. wynosi:</w:t>
      </w:r>
    </w:p>
    <w:p w:rsidR="002625EA" w:rsidRDefault="006D180C">
      <w:pPr>
        <w:pStyle w:val="Teksttreci0"/>
        <w:numPr>
          <w:ilvl w:val="0"/>
          <w:numId w:val="1"/>
        </w:numPr>
        <w:tabs>
          <w:tab w:val="left" w:pos="797"/>
        </w:tabs>
        <w:spacing w:line="264" w:lineRule="auto"/>
        <w:ind w:left="520"/>
      </w:pPr>
      <w:r>
        <w:rPr>
          <w:noProof/>
        </w:rPr>
        <mc:AlternateContent>
          <mc:Choice Requires="wps">
            <w:drawing>
              <wp:anchor distT="0" distB="960120" distL="114300" distR="114300" simplePos="0" relativeHeight="125829378" behindDoc="0" locked="0" layoutInCell="1" allowOverlap="1">
                <wp:simplePos x="0" y="0"/>
                <wp:positionH relativeFrom="page">
                  <wp:posOffset>4876800</wp:posOffset>
                </wp:positionH>
                <wp:positionV relativeFrom="paragraph">
                  <wp:posOffset>12700</wp:posOffset>
                </wp:positionV>
                <wp:extent cx="1990090" cy="53022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09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625EA" w:rsidRDefault="006D180C">
                            <w:pPr>
                              <w:pStyle w:val="Teksttreci0"/>
                              <w:spacing w:after="280" w:line="240" w:lineRule="auto"/>
                              <w:ind w:firstLine="0"/>
                            </w:pPr>
                            <w:r>
                              <w:t>38.571.875,90zł, majątkowe -</w:t>
                            </w:r>
                          </w:p>
                          <w:p w:rsidR="002625EA" w:rsidRDefault="006D180C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39.327.748,69zł,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4pt;margin-top:1pt;width:156.7pt;height:41.75pt;z-index:125829378;visibility:visible;mso-wrap-style:square;mso-wrap-distance-left:9pt;mso-wrap-distance-top:0;mso-wrap-distance-right:9pt;mso-wrap-distance-bottom:75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" filled="f" stroked="f">
                <v:textbox inset="0,0,0,0">
                  <w:txbxContent>
                    <w:p w:rsidR="002625EA" w:rsidRDefault="006D180C">
                      <w:pPr>
                        <w:pStyle w:val="Teksttreci0"/>
                        <w:spacing w:after="280" w:line="240" w:lineRule="auto"/>
                        <w:ind w:firstLine="0"/>
                      </w:pPr>
                      <w:r>
                        <w:t>38.571.875,90zł, majątkowe -</w:t>
                      </w:r>
                    </w:p>
                    <w:p w:rsidR="002625EA" w:rsidRDefault="006D180C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39.327.748,69zł,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45.250.952,16zł, w tym: bieżące -</w:t>
      </w:r>
      <w:r>
        <w:br/>
        <w:t>6.679.076,26zł</w:t>
      </w:r>
    </w:p>
    <w:p w:rsidR="002625EA" w:rsidRDefault="006D180C">
      <w:pPr>
        <w:pStyle w:val="Teksttreci0"/>
        <w:numPr>
          <w:ilvl w:val="0"/>
          <w:numId w:val="1"/>
        </w:numPr>
        <w:tabs>
          <w:tab w:val="left" w:pos="797"/>
        </w:tabs>
        <w:spacing w:line="264" w:lineRule="auto"/>
        <w:ind w:left="520"/>
      </w:pPr>
      <w:r>
        <w:t>po stronie wydatków 54.283.720,45zł, w tym: bieżące -</w:t>
      </w:r>
      <w:r>
        <w:br/>
        <w:t>14.955.971,76zł.</w:t>
      </w:r>
    </w:p>
    <w:p w:rsidR="002625EA" w:rsidRDefault="006D180C">
      <w:pPr>
        <w:pStyle w:val="Nagwek10"/>
        <w:keepNext/>
        <w:keepLines/>
        <w:spacing w:line="211" w:lineRule="auto"/>
      </w:pPr>
      <w:bookmarkStart w:id="5" w:name="bookmark11"/>
      <w:r>
        <w:t>§5</w:t>
      </w:r>
      <w:bookmarkEnd w:id="5"/>
    </w:p>
    <w:p w:rsidR="002625EA" w:rsidRDefault="006D180C">
      <w:pPr>
        <w:pStyle w:val="Teksttreci0"/>
        <w:spacing w:after="600" w:line="264" w:lineRule="auto"/>
        <w:ind w:firstLine="520"/>
      </w:pPr>
      <w:r>
        <w:t>Zarządzenie wchodzi w życie z dniem wydania.</w:t>
      </w:r>
    </w:p>
    <w:p w:rsidR="002625EA" w:rsidRDefault="006D180C">
      <w:pPr>
        <w:pStyle w:val="Inne0"/>
        <w:spacing w:after="24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Uzasadnie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nie</w:t>
      </w:r>
    </w:p>
    <w:p w:rsidR="002625EA" w:rsidRDefault="006D180C">
      <w:pPr>
        <w:pStyle w:val="Teksttreci0"/>
        <w:spacing w:line="240" w:lineRule="auto"/>
        <w:ind w:left="520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1.584,20zł, z tego:</w:t>
      </w:r>
    </w:p>
    <w:p w:rsidR="002625EA" w:rsidRDefault="006D180C">
      <w:pPr>
        <w:pStyle w:val="Teksttreci0"/>
        <w:numPr>
          <w:ilvl w:val="0"/>
          <w:numId w:val="2"/>
        </w:numPr>
        <w:tabs>
          <w:tab w:val="left" w:pos="1131"/>
        </w:tabs>
        <w:spacing w:line="240" w:lineRule="auto"/>
        <w:ind w:left="520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1.584,20zł, z tego:</w:t>
      </w:r>
    </w:p>
    <w:p w:rsidR="002625EA" w:rsidRDefault="006D180C">
      <w:pPr>
        <w:pStyle w:val="Teksttreci0"/>
        <w:numPr>
          <w:ilvl w:val="1"/>
          <w:numId w:val="2"/>
        </w:numPr>
        <w:tabs>
          <w:tab w:val="left" w:pos="1066"/>
        </w:tabs>
        <w:ind w:left="520"/>
      </w:pPr>
      <w:r>
        <w:t>Dział 750, rozdział 75095 o kwotę 1.135,20zł - środki z Funduszu Pomocy w celu</w:t>
      </w:r>
      <w:r>
        <w:br/>
        <w:t xml:space="preserve">finansowania realizacji zadań na rzecz pomocy Ukrainie - </w:t>
      </w:r>
      <w:r>
        <w:t>obsługa administracyjna PESEL i inne</w:t>
      </w:r>
      <w:r>
        <w:br/>
        <w:t xml:space="preserve">(środki jednostki samorządu terytorialnego- wydatki </w:t>
      </w:r>
      <w:proofErr w:type="spellStart"/>
      <w:r>
        <w:t>UGiM</w:t>
      </w:r>
      <w:proofErr w:type="spellEnd"/>
      <w:r>
        <w:t>).</w:t>
      </w:r>
    </w:p>
    <w:p w:rsidR="002625EA" w:rsidRDefault="006D180C">
      <w:pPr>
        <w:pStyle w:val="Teksttreci0"/>
        <w:numPr>
          <w:ilvl w:val="1"/>
          <w:numId w:val="2"/>
        </w:numPr>
        <w:tabs>
          <w:tab w:val="left" w:pos="1131"/>
        </w:tabs>
        <w:ind w:left="900" w:hanging="320"/>
      </w:pPr>
      <w:r>
        <w:t>Dział 852 rozdział 85295 o kwotę 224,00zł - środki z Funduszu Pomocy w celu</w:t>
      </w:r>
      <w:r>
        <w:br/>
        <w:t xml:space="preserve">finansowania realizacji zadań na rzecz pomocy Ukrainie - zapewnienie zakwaterowania </w:t>
      </w:r>
      <w:r>
        <w:t>i</w:t>
      </w:r>
      <w:r>
        <w:br/>
        <w:t>wyżywienia (wypłaty na rzecz osób fizycznych)- koszty obsługi zadania-224,00zł -plan</w:t>
      </w:r>
      <w:r>
        <w:br/>
        <w:t>MGOPS</w:t>
      </w:r>
    </w:p>
    <w:p w:rsidR="002625EA" w:rsidRDefault="006D180C">
      <w:pPr>
        <w:pStyle w:val="Teksttreci0"/>
        <w:numPr>
          <w:ilvl w:val="1"/>
          <w:numId w:val="2"/>
        </w:numPr>
        <w:tabs>
          <w:tab w:val="left" w:pos="1061"/>
        </w:tabs>
        <w:spacing w:after="240"/>
        <w:ind w:left="520"/>
      </w:pPr>
      <w:r>
        <w:t>Dział 855 rozdział 85503 o kwotę 225,00zł- zwiększenie środków dotacji celowej z budżetu</w:t>
      </w:r>
      <w:r>
        <w:br/>
        <w:t>państwa na zadanie zlecone gminie -świadczenia Karty Dużej Rodziny na pods</w:t>
      </w:r>
      <w:r>
        <w:t>tawie pisma</w:t>
      </w:r>
      <w:r>
        <w:br/>
        <w:t>Wojewody Dolnośląskiego FB-BP.3111.133.2022.MJ. z dnia 23 maja 2022roku;</w:t>
      </w:r>
    </w:p>
    <w:p w:rsidR="002625EA" w:rsidRDefault="006D180C">
      <w:pPr>
        <w:pStyle w:val="Teksttreci0"/>
        <w:spacing w:line="240" w:lineRule="auto"/>
        <w:ind w:firstLine="520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1.584,20zł, z tego:</w:t>
      </w:r>
    </w:p>
    <w:p w:rsidR="002625EA" w:rsidRDefault="006D180C">
      <w:pPr>
        <w:pStyle w:val="Teksttreci0"/>
        <w:numPr>
          <w:ilvl w:val="0"/>
          <w:numId w:val="3"/>
        </w:numPr>
        <w:tabs>
          <w:tab w:val="left" w:pos="874"/>
        </w:tabs>
        <w:spacing w:line="240" w:lineRule="auto"/>
        <w:ind w:firstLine="520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21.178,34zł: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66"/>
        </w:tabs>
        <w:spacing w:line="269" w:lineRule="auto"/>
        <w:ind w:left="520"/>
        <w:sectPr w:rsidR="002625EA">
          <w:footerReference w:type="default" r:id="rId7"/>
          <w:pgSz w:w="11900" w:h="16840"/>
          <w:pgMar w:top="700" w:right="1038" w:bottom="1011" w:left="566" w:header="272" w:footer="3" w:gutter="0"/>
          <w:pgNumType w:start="1"/>
          <w:cols w:space="720"/>
          <w:noEndnote/>
          <w:docGrid w:linePitch="360"/>
        </w:sectPr>
      </w:pPr>
      <w:r>
        <w:t xml:space="preserve">Dział 750 </w:t>
      </w:r>
      <w:r>
        <w:t>rozdział 75095 o kwotę 5.554,10zł- przeniesienie między §§ klasyfikacji budżetowej</w:t>
      </w:r>
      <w:r>
        <w:br/>
        <w:t>i zadaniowo w ramach środków z Funduszu Pomocy w celu finansowania realizacji zadań na rzecz</w:t>
      </w:r>
      <w:r>
        <w:br/>
        <w:t>pomocy Ukrainie - z zapewnienia zakwaterowania i wyżywienia (środki jednostki sa</w:t>
      </w:r>
      <w:r>
        <w:t>morządu</w:t>
      </w:r>
    </w:p>
    <w:p w:rsidR="002625EA" w:rsidRDefault="006D180C">
      <w:pPr>
        <w:pStyle w:val="Teksttreci0"/>
        <w:ind w:left="540"/>
        <w:jc w:val="both"/>
      </w:pPr>
      <w:r>
        <w:lastRenderedPageBreak/>
        <w:t xml:space="preserve">terytorialnego- wydatki </w:t>
      </w:r>
      <w:proofErr w:type="spellStart"/>
      <w:r>
        <w:t>UGiM</w:t>
      </w:r>
      <w:proofErr w:type="spellEnd"/>
      <w:r>
        <w:t>) - z § 4010-1.497,81 zł, § 4110-256,13zł,§ 4120-36,70zł,§ 4300-</w:t>
      </w:r>
      <w:r>
        <w:br/>
        <w:t>3.741,00zł i § 4710-22,46zł na wydatki w rozdziale 75095 - zadanie czynności administracyjne</w:t>
      </w:r>
      <w:r>
        <w:br/>
        <w:t>PESEL i inne - 5.554,lOzł.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50"/>
        </w:tabs>
        <w:ind w:left="540"/>
        <w:jc w:val="both"/>
      </w:pPr>
      <w:r>
        <w:t xml:space="preserve">Dział 758, rozdział 75818 o </w:t>
      </w:r>
      <w:r>
        <w:t>kwotę 5.400,60zł- uruchomienie środków rezerwy ogólnej na</w:t>
      </w:r>
      <w:r>
        <w:br/>
        <w:t>nieprzewidziane wydatki w rozdziale 92601-5.000,OOzł, w rozdziale 90095 -0,60zł i w rozdziale</w:t>
      </w:r>
      <w:r>
        <w:br/>
        <w:t>71035 -400,OOzł.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21"/>
        </w:tabs>
        <w:ind w:firstLine="540"/>
        <w:jc w:val="both"/>
      </w:pPr>
      <w:r>
        <w:t>Dział 801 o kwotę 8.787,OOzł, z tego:</w:t>
      </w:r>
    </w:p>
    <w:p w:rsidR="002625EA" w:rsidRDefault="006D180C">
      <w:pPr>
        <w:pStyle w:val="Teksttreci0"/>
        <w:numPr>
          <w:ilvl w:val="0"/>
          <w:numId w:val="4"/>
        </w:numPr>
        <w:tabs>
          <w:tab w:val="left" w:pos="872"/>
        </w:tabs>
        <w:ind w:firstLine="540"/>
        <w:jc w:val="both"/>
      </w:pPr>
      <w:r>
        <w:t>rozdział 80101 o kwotę 3.787,OOzł:</w:t>
      </w:r>
    </w:p>
    <w:p w:rsidR="002625EA" w:rsidRDefault="006D180C">
      <w:pPr>
        <w:pStyle w:val="Teksttreci0"/>
        <w:numPr>
          <w:ilvl w:val="0"/>
          <w:numId w:val="5"/>
        </w:numPr>
        <w:tabs>
          <w:tab w:val="left" w:pos="839"/>
        </w:tabs>
        <w:ind w:left="540"/>
        <w:jc w:val="both"/>
      </w:pPr>
      <w:r>
        <w:t>845,OOzł - SP Węgliniec - przesunięcie środków z § 4790-845,OOzł na § 3020-845,OOzł- dotyczy</w:t>
      </w:r>
      <w:r>
        <w:br/>
        <w:t>zadania realizowanego z Funduszu Pomocy na rzecz Ukrainy- dodatkowe zadania oświatowe plan</w:t>
      </w:r>
      <w:r>
        <w:br/>
        <w:t>SP Węgliniec;</w:t>
      </w:r>
    </w:p>
    <w:p w:rsidR="002625EA" w:rsidRDefault="006D180C">
      <w:pPr>
        <w:pStyle w:val="Teksttreci0"/>
        <w:numPr>
          <w:ilvl w:val="0"/>
          <w:numId w:val="5"/>
        </w:numPr>
        <w:tabs>
          <w:tab w:val="left" w:pos="776"/>
        </w:tabs>
        <w:ind w:left="540"/>
        <w:jc w:val="both"/>
      </w:pPr>
      <w:r>
        <w:t>2.942,OOzł- SP Czerwona Woda - przeniesienie między rozdzi</w:t>
      </w:r>
      <w:r>
        <w:t>ałami i §§ klasyfikacji budżetowej -</w:t>
      </w:r>
      <w:r>
        <w:br/>
        <w:t>z § 4210 opał- 1.632,OOzł i § 4260 - 1.310,OOzł na wydatki w rozdziale 80103-§ 4210opał -</w:t>
      </w:r>
      <w:r>
        <w:br/>
        <w:t>1.632,OOzł oraz § 4260 - 1.310,OOzł</w:t>
      </w:r>
    </w:p>
    <w:p w:rsidR="002625EA" w:rsidRDefault="006D180C">
      <w:pPr>
        <w:pStyle w:val="Teksttreci0"/>
        <w:numPr>
          <w:ilvl w:val="0"/>
          <w:numId w:val="4"/>
        </w:numPr>
        <w:tabs>
          <w:tab w:val="left" w:pos="892"/>
        </w:tabs>
        <w:ind w:left="540"/>
        <w:jc w:val="both"/>
      </w:pPr>
      <w:r>
        <w:t>rozdział 80104 o kwotę 5.000,OOzł- przeniesienie między §§ klasyfikacji budżetowej w Miejskim</w:t>
      </w:r>
      <w:r>
        <w:br/>
        <w:t>Przedszkolu Publicznym - z § 4300-5.000,OOzł na § 4270-5.000,OOzł.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45"/>
        </w:tabs>
        <w:ind w:left="540"/>
        <w:jc w:val="both"/>
      </w:pPr>
      <w:r>
        <w:t>Dział 852, rozdział 85295 o kwotę 1.436,64zł- przeniesienie między §§ klasyfikacji budżetowej</w:t>
      </w:r>
      <w:r>
        <w:br/>
        <w:t>wydatków na wypłaty dodatków osłonowych z § 4300-1.436,64zł na § 4210-1.436,64zł.</w:t>
      </w:r>
    </w:p>
    <w:p w:rsidR="002625EA" w:rsidRDefault="006D180C">
      <w:pPr>
        <w:pStyle w:val="Teksttreci0"/>
        <w:numPr>
          <w:ilvl w:val="0"/>
          <w:numId w:val="3"/>
        </w:numPr>
        <w:tabs>
          <w:tab w:val="left" w:pos="872"/>
        </w:tabs>
        <w:spacing w:line="240" w:lineRule="auto"/>
        <w:ind w:firstLine="54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Zwiększenia </w:t>
      </w:r>
      <w:r>
        <w:rPr>
          <w:b/>
          <w:bCs/>
          <w:sz w:val="24"/>
          <w:szCs w:val="24"/>
        </w:rPr>
        <w:t>o kwotę 22.762,54zł: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50"/>
        </w:tabs>
        <w:ind w:left="540"/>
        <w:jc w:val="both"/>
      </w:pPr>
      <w:r>
        <w:t>Dział 710, rozdział 71035 o kwotę 400,OOzł- zwiększenie planu wydatków na energię -</w:t>
      </w:r>
      <w:r>
        <w:br/>
        <w:t>utrzymanie kaplicy w Ruszowie.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79"/>
        </w:tabs>
        <w:ind w:left="540"/>
        <w:jc w:val="both"/>
      </w:pPr>
      <w:r>
        <w:t>Dział 750 rozdział 75095 o kwotę 6.689,30zł- w tym 5.554,10zł- przeniesienie między §§</w:t>
      </w:r>
      <w:r>
        <w:br/>
        <w:t>klasyfikacji budżetowej i zadanio</w:t>
      </w:r>
      <w:r>
        <w:t>wo w ramach środków z Funduszu Pomocy w celu finansowania</w:t>
      </w:r>
      <w:r>
        <w:br/>
        <w:t>realizacji zadań na rzecz pomocy Ukrainie - z zapewnienia zakwaterowania i wyżywienia (środki</w:t>
      </w:r>
      <w:r>
        <w:br/>
        <w:t xml:space="preserve">jednostki samorządu terytorialnego- wydatki </w:t>
      </w:r>
      <w:proofErr w:type="spellStart"/>
      <w:r>
        <w:t>UGiM</w:t>
      </w:r>
      <w:proofErr w:type="spellEnd"/>
      <w:r>
        <w:t>) - z § 4010-1.497,81 zł, § 4110-256,13zł,§</w:t>
      </w:r>
      <w:r>
        <w:br/>
        <w:t>4120-36,70zł</w:t>
      </w:r>
      <w:r>
        <w:t>,§ 4300-3.741,OOzł i § 4710 - 22,46zł na wydatki w rozdziale 75095 - zadanie</w:t>
      </w:r>
      <w:r>
        <w:br/>
        <w:t>czynności administracyjne PESEL i inne z jednoczesnym zwiększeniem o kwotę 1.135,20zł.</w:t>
      </w:r>
      <w:r>
        <w:br/>
        <w:t>Łączna zmiana 6.689,30zł (§ 4010-1.849,48zł, § 4110-316,27zł, § 4120-45,32zł, § 4300-</w:t>
      </w:r>
      <w:r>
        <w:br/>
        <w:t>4.450,</w:t>
      </w:r>
      <w:r>
        <w:t>50zł,§ 4710-27,73zł).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45"/>
        </w:tabs>
        <w:ind w:firstLine="540"/>
        <w:jc w:val="both"/>
      </w:pPr>
      <w:r>
        <w:t>Dział 801 o kwotę 8.787,OOzł, z tego:</w:t>
      </w:r>
    </w:p>
    <w:p w:rsidR="002625EA" w:rsidRDefault="006D180C">
      <w:pPr>
        <w:pStyle w:val="Teksttreci0"/>
        <w:numPr>
          <w:ilvl w:val="0"/>
          <w:numId w:val="6"/>
        </w:numPr>
        <w:tabs>
          <w:tab w:val="left" w:pos="872"/>
        </w:tabs>
        <w:ind w:firstLine="540"/>
        <w:jc w:val="both"/>
      </w:pPr>
      <w:r>
        <w:t>rozdział 80101 o kwotę 3.787,OOzł:</w:t>
      </w:r>
    </w:p>
    <w:p w:rsidR="002625EA" w:rsidRDefault="006D180C">
      <w:pPr>
        <w:pStyle w:val="Teksttreci0"/>
        <w:numPr>
          <w:ilvl w:val="0"/>
          <w:numId w:val="7"/>
        </w:numPr>
        <w:tabs>
          <w:tab w:val="left" w:pos="829"/>
        </w:tabs>
        <w:ind w:left="540"/>
        <w:jc w:val="both"/>
      </w:pPr>
      <w:r>
        <w:t>845,OOzł - SP Węgliniec - przesunięcie środków z § 4790-845,OOzł na § 3020-845,OOzł- dotyczy</w:t>
      </w:r>
      <w:r>
        <w:br/>
        <w:t xml:space="preserve">zadania realizowanego z Funduszu Pomocy na rzecz Ukrainy- </w:t>
      </w:r>
      <w:r>
        <w:t>dodatkowe zadania oświatowe plan</w:t>
      </w:r>
      <w:r>
        <w:br/>
        <w:t>SP Węgliniec;</w:t>
      </w:r>
    </w:p>
    <w:p w:rsidR="002625EA" w:rsidRDefault="006D180C">
      <w:pPr>
        <w:pStyle w:val="Teksttreci0"/>
        <w:numPr>
          <w:ilvl w:val="0"/>
          <w:numId w:val="7"/>
        </w:numPr>
        <w:tabs>
          <w:tab w:val="left" w:pos="776"/>
        </w:tabs>
        <w:ind w:left="540"/>
        <w:jc w:val="both"/>
      </w:pPr>
      <w:r>
        <w:t>2.942,OOzł- SP Czerwona Woda - przeniesienie między rozdziałami i §§ klasyfikacji budżetowej -</w:t>
      </w:r>
      <w:r>
        <w:br/>
        <w:t>z § 4210 opał- 1.632,OOzł i § 4260 - 1.310,OOzł na wydatki w rozdziale 80103-§ 4210opał -</w:t>
      </w:r>
      <w:r>
        <w:br/>
        <w:t>1.632,OOzł oraz § 4260 -</w:t>
      </w:r>
      <w:r>
        <w:t xml:space="preserve"> 1.310,OOzł</w:t>
      </w:r>
    </w:p>
    <w:p w:rsidR="002625EA" w:rsidRDefault="006D180C">
      <w:pPr>
        <w:pStyle w:val="Teksttreci0"/>
        <w:numPr>
          <w:ilvl w:val="0"/>
          <w:numId w:val="6"/>
        </w:numPr>
        <w:tabs>
          <w:tab w:val="left" w:pos="887"/>
        </w:tabs>
        <w:ind w:left="540"/>
        <w:jc w:val="both"/>
      </w:pPr>
      <w:r>
        <w:t>rozdział 80104 o kwotę 5.000,OOzł- przeniesienie między §§ klasyfikacji budżetowej w Miejskim</w:t>
      </w:r>
      <w:r>
        <w:br/>
        <w:t>Przedszkolu Publicznym - z § 4300-5.000,OOzł na § 4270-5.000,OOzł.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40"/>
        </w:tabs>
        <w:ind w:firstLine="540"/>
        <w:jc w:val="both"/>
      </w:pPr>
      <w:r>
        <w:t>Dział 852, rozdział 85295 o kwotę 1.660,64zł, w tym:</w:t>
      </w:r>
    </w:p>
    <w:p w:rsidR="002625EA" w:rsidRDefault="006D180C">
      <w:pPr>
        <w:pStyle w:val="Teksttreci0"/>
        <w:ind w:left="500" w:firstLine="100"/>
        <w:jc w:val="both"/>
      </w:pPr>
      <w:r>
        <w:t>-1.436,64zł- przeniesienie mię</w:t>
      </w:r>
      <w:r>
        <w:t>dzy §§ klasyfikacji budżetowej wydatków na wypłaty dodatków</w:t>
      </w:r>
      <w:r>
        <w:br/>
        <w:t>osłonowych z § 4300-1.436,64zł na § 4210-1.436,64zł;</w:t>
      </w:r>
    </w:p>
    <w:p w:rsidR="002625EA" w:rsidRDefault="006D180C">
      <w:pPr>
        <w:pStyle w:val="Teksttreci0"/>
        <w:ind w:left="500" w:firstLine="20"/>
      </w:pPr>
      <w:r>
        <w:t>- 224,OOzł- środki na koszty obsługi (§ 4210) z Funduszu Pomocy w celu finansowania realizacji</w:t>
      </w:r>
      <w:r>
        <w:br/>
        <w:t>zadań na rzecz pomocy Ukrainie - zapewnienie zak</w:t>
      </w:r>
      <w:r>
        <w:t>waterowania i wyżywienia (wypłaty na rzecz</w:t>
      </w:r>
      <w:r>
        <w:br/>
        <w:t>osób fizycznych - plan MGOPS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05"/>
        </w:tabs>
        <w:ind w:left="500" w:firstLine="20"/>
        <w:jc w:val="both"/>
      </w:pPr>
      <w:r>
        <w:t>Dział 855, rozdział 85503 o kwotę 225,OOzł- zwiększenie planu wydatków z dotacji celowej z</w:t>
      </w:r>
      <w:r>
        <w:br/>
        <w:t>budżetu państwa na zadanie zlecone gminie -świadczenia Karty Dużej Rodziny.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05"/>
        </w:tabs>
        <w:ind w:left="500" w:firstLine="20"/>
        <w:jc w:val="both"/>
      </w:pPr>
      <w:r>
        <w:t>Dział 900, rozdzi</w:t>
      </w:r>
      <w:r>
        <w:t>ał 90095 o kwotę 0,60zł- zwiększenie planu wydatków funduszu sołeckiego</w:t>
      </w:r>
      <w:r>
        <w:br/>
        <w:t>miejscowości Ruszów</w:t>
      </w:r>
    </w:p>
    <w:p w:rsidR="002625EA" w:rsidRDefault="006D180C">
      <w:pPr>
        <w:pStyle w:val="Teksttreci0"/>
        <w:numPr>
          <w:ilvl w:val="1"/>
          <w:numId w:val="3"/>
        </w:numPr>
        <w:tabs>
          <w:tab w:val="left" w:pos="1005"/>
        </w:tabs>
        <w:spacing w:after="180"/>
        <w:ind w:left="500" w:firstLine="20"/>
        <w:jc w:val="both"/>
      </w:pPr>
      <w:r>
        <w:t>Dział 926, rozdział 92601 o kwotę 5.000,OOzł- zwiększenie planu wydatków na utrzymanie</w:t>
      </w:r>
      <w:r>
        <w:br/>
        <w:t xml:space="preserve">obiektów sportowych - zakup wody do podlewania boiska w Czerwonej </w:t>
      </w:r>
      <w:r>
        <w:t>Wodzie.</w:t>
      </w:r>
    </w:p>
    <w:p w:rsidR="002625EA" w:rsidRDefault="006D180C" w:rsidP="00C22F38">
      <w:pPr>
        <w:pStyle w:val="Inne0"/>
        <w:tabs>
          <w:tab w:val="left" w:pos="7758"/>
        </w:tabs>
        <w:ind w:firstLine="500"/>
        <w:jc w:val="both"/>
        <w:sectPr w:rsidR="002625EA">
          <w:footerReference w:type="default" r:id="rId8"/>
          <w:pgSz w:w="11900" w:h="16840"/>
          <w:pgMar w:top="1022" w:right="1040" w:bottom="456" w:left="565" w:header="594" w:footer="28" w:gutter="0"/>
          <w:cols w:space="720"/>
          <w:noEndnote/>
          <w:docGrid w:linePitch="360"/>
        </w:sectPr>
      </w:pPr>
      <w:proofErr w:type="spellStart"/>
      <w:r>
        <w:rPr>
          <w:rFonts w:ascii="Times New Roman" w:eastAsia="Times New Roman" w:hAnsi="Times New Roman" w:cs="Times New Roman"/>
          <w:i/>
          <w:iCs/>
          <w:sz w:val="19"/>
          <w:szCs w:val="19"/>
        </w:rPr>
        <w:t>sporz</w:t>
      </w:r>
      <w:proofErr w:type="spellEnd"/>
      <w:r>
        <w:rPr>
          <w:rFonts w:ascii="Times New Roman" w:eastAsia="Times New Roman" w:hAnsi="Times New Roman" w:cs="Times New Roman"/>
          <w:i/>
          <w:iCs/>
          <w:sz w:val="19"/>
          <w:szCs w:val="19"/>
        </w:rPr>
        <w:t>. J. Zawisza</w:t>
      </w:r>
      <w:r>
        <w:rPr>
          <w:rFonts w:ascii="Arial" w:eastAsia="Arial" w:hAnsi="Arial" w:cs="Arial"/>
          <w:sz w:val="17"/>
          <w:szCs w:val="17"/>
        </w:rPr>
        <w:tab/>
      </w:r>
    </w:p>
    <w:p w:rsidR="002625EA" w:rsidRDefault="002625EA">
      <w:pPr>
        <w:spacing w:before="62" w:after="62" w:line="240" w:lineRule="exact"/>
        <w:rPr>
          <w:sz w:val="19"/>
          <w:szCs w:val="19"/>
        </w:rPr>
      </w:pPr>
    </w:p>
    <w:p w:rsidR="002625EA" w:rsidRDefault="002625EA">
      <w:pPr>
        <w:spacing w:line="1" w:lineRule="exact"/>
        <w:sectPr w:rsidR="002625EA">
          <w:pgSz w:w="16840" w:h="11900" w:orient="landscape"/>
          <w:pgMar w:top="511" w:right="1141" w:bottom="869" w:left="925" w:header="0" w:footer="3" w:gutter="0"/>
          <w:cols w:space="720"/>
          <w:noEndnote/>
          <w:docGrid w:linePitch="360"/>
        </w:sectPr>
      </w:pPr>
    </w:p>
    <w:p w:rsidR="002625EA" w:rsidRDefault="006D180C">
      <w:pPr>
        <w:pStyle w:val="Inne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Zmiana planu dochodów budżetu Gminy Węgliniec na 2022 rok</w:t>
      </w:r>
    </w:p>
    <w:p w:rsidR="002625EA" w:rsidRDefault="006D180C">
      <w:pPr>
        <w:pStyle w:val="Nagwek20"/>
        <w:keepNext/>
        <w:keepLines/>
        <w:spacing w:after="0"/>
        <w:jc w:val="left"/>
      </w:pPr>
      <w:bookmarkStart w:id="6" w:name="bookmark13"/>
      <w:r>
        <w:t xml:space="preserve">Załącznik nr do Zarządzenia nr 48/2022 Burmistrza Gminy i </w:t>
      </w:r>
      <w:r>
        <w:t>Miasta Węgliniec z dnia 28.05.2022.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282"/>
        <w:gridCol w:w="1258"/>
        <w:gridCol w:w="4560"/>
        <w:gridCol w:w="2102"/>
        <w:gridCol w:w="2088"/>
        <w:gridCol w:w="2102"/>
      </w:tblGrid>
      <w:tr w:rsidR="002625EA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  <w:vAlign w:val="bottom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  <w:vAlign w:val="bottom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  <w:vAlign w:val="bottom"/>
          </w:tcPr>
          <w:p w:rsidR="002625EA" w:rsidRDefault="006D180C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523 170,88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  <w:vAlign w:val="bottom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1 135,20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6B3"/>
            <w:vAlign w:val="bottom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524 306,08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186 192,88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1 135,20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187 328,08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Środki na </w:t>
            </w:r>
            <w:r>
              <w:rPr>
                <w:rFonts w:ascii="Arial" w:eastAsia="Arial" w:hAnsi="Arial" w:cs="Arial"/>
                <w:sz w:val="16"/>
                <w:szCs w:val="16"/>
              </w:rPr>
              <w:t>dofinansowanie własnych zadań bieżących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powiatów (związków gmin, związków powiatowo-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powiatów), samorządów województw,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pozyskane z innych źródeł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186 192,88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1 135,20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187 328,08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1 852 509,40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1 852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733,40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862 956,40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863 180,40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Środki na dofinansowanie własnych zadań bieżących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powiatów (związków gmin, związków powiatowo-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powiatów), samorządów województw,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pozyskane z innych </w:t>
            </w:r>
            <w:r>
              <w:rPr>
                <w:rFonts w:ascii="Arial" w:eastAsia="Arial" w:hAnsi="Arial" w:cs="Arial"/>
                <w:sz w:val="16"/>
                <w:szCs w:val="16"/>
              </w:rPr>
              <w:t>źródeł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308 456,00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308 680,00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6 228 115,97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6 228 340,97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rządowej oraz </w:t>
            </w:r>
            <w:r>
              <w:rPr>
                <w:rFonts w:ascii="Arial" w:eastAsia="Arial" w:hAnsi="Arial" w:cs="Arial"/>
                <w:sz w:val="16"/>
                <w:szCs w:val="16"/>
              </w:rPr>
              <w:t>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</w:tr>
    </w:tbl>
    <w:p w:rsidR="002625EA" w:rsidRDefault="002625EA">
      <w:pPr>
        <w:spacing w:after="239" w:line="1" w:lineRule="exact"/>
      </w:pPr>
    </w:p>
    <w:p w:rsidR="002625EA" w:rsidRDefault="002625E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76"/>
        <w:gridCol w:w="2107"/>
        <w:gridCol w:w="2078"/>
        <w:gridCol w:w="2098"/>
      </w:tblGrid>
      <w:tr w:rsidR="002625EA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45 249 367,96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1 584,20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45 250 952,16</w:t>
            </w:r>
          </w:p>
        </w:tc>
      </w:tr>
    </w:tbl>
    <w:p w:rsidR="002625EA" w:rsidRDefault="002625EA">
      <w:pPr>
        <w:spacing w:after="439" w:line="1" w:lineRule="exact"/>
      </w:pPr>
    </w:p>
    <w:p w:rsidR="002625EA" w:rsidRDefault="006D180C">
      <w:pPr>
        <w:pStyle w:val="Teksttreci0"/>
        <w:spacing w:after="2960" w:line="240" w:lineRule="auto"/>
        <w:ind w:left="1208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663575</wp:posOffset>
                </wp:positionH>
                <wp:positionV relativeFrom="paragraph">
                  <wp:posOffset>2044700</wp:posOffset>
                </wp:positionV>
                <wp:extent cx="445135" cy="158750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625EA" w:rsidRDefault="006D180C">
                            <w:pPr>
                              <w:pStyle w:val="Inne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left:0;text-align:left;margin-left:52.25pt;margin-top:161pt;width:35.05pt;height:12.5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" filled="f" stroked="f">
                <v:textbox inset="0,0,0,0">
                  <w:txbxContent>
                    <w:p w:rsidR="002625EA" w:rsidRDefault="006D180C">
                      <w:pPr>
                        <w:pStyle w:val="Inne0"/>
                        <w:jc w:val="both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2625EA" w:rsidRDefault="006D180C">
      <w:pPr>
        <w:pStyle w:val="Nagwek20"/>
        <w:keepNext/>
        <w:keepLines/>
        <w:spacing w:after="180"/>
      </w:pPr>
      <w:bookmarkStart w:id="7" w:name="bookmark15"/>
      <w:r>
        <w:t>Strona 1 z 1</w:t>
      </w:r>
      <w:bookmarkEnd w:id="7"/>
      <w:r>
        <w:br w:type="page"/>
      </w:r>
    </w:p>
    <w:p w:rsidR="002625EA" w:rsidRDefault="006D180C">
      <w:pPr>
        <w:pStyle w:val="Inne0"/>
        <w:spacing w:after="3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 xml:space="preserve">Zmiana planu wydatków na </w:t>
      </w:r>
      <w:r>
        <w:rPr>
          <w:rFonts w:ascii="Arial" w:eastAsia="Arial" w:hAnsi="Arial" w:cs="Arial"/>
          <w:b/>
          <w:bCs/>
          <w:sz w:val="20"/>
          <w:szCs w:val="20"/>
        </w:rPr>
        <w:t>2022rok</w:t>
      </w:r>
    </w:p>
    <w:p w:rsidR="002625EA" w:rsidRDefault="006D180C">
      <w:pPr>
        <w:pStyle w:val="Nagwek20"/>
        <w:keepNext/>
        <w:keepLines/>
        <w:spacing w:after="32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663575</wp:posOffset>
                </wp:positionH>
                <wp:positionV relativeFrom="paragraph">
                  <wp:posOffset>5930900</wp:posOffset>
                </wp:positionV>
                <wp:extent cx="445135" cy="158750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625EA" w:rsidRDefault="006D180C">
                            <w:pPr>
                              <w:pStyle w:val="Inne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8" type="#_x0000_t202" style="position:absolute;margin-left:52.25pt;margin-top:467pt;width:35.05pt;height:12.5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" filled="f" stroked="f">
                <v:textbox inset="0,0,0,0">
                  <w:txbxContent>
                    <w:p w:rsidR="002625EA" w:rsidRDefault="006D180C">
                      <w:pPr>
                        <w:pStyle w:val="Inne0"/>
                        <w:jc w:val="both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8" w:name="bookmark17"/>
      <w:r>
        <w:t>Załącznik nr 2 do Zarządzenia nr 48/2022 Burmistrza Gminy i Miasta Węgliniec z dnia 31.05.2022r.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77"/>
        <w:gridCol w:w="1277"/>
        <w:gridCol w:w="4550"/>
        <w:gridCol w:w="2098"/>
        <w:gridCol w:w="2088"/>
        <w:gridCol w:w="2126"/>
      </w:tblGrid>
      <w:tr w:rsidR="002625E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Działalność usługowa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52 107,00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52 507,00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71035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Cmentarze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1 400.00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1 400,00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5 374 321,35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135,20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5 375 456,55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612 333,88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1 135,20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613 469,08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Wynagrodzenia osobowe </w:t>
            </w:r>
            <w:r>
              <w:rPr>
                <w:rFonts w:ascii="Arial" w:eastAsia="Arial" w:hAnsi="Arial" w:cs="Arial"/>
                <w:sz w:val="16"/>
                <w:szCs w:val="16"/>
              </w:rPr>
              <w:t>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1 497,81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351,67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1 849,48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556,13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60,14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616,27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36,70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45,32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9 100,00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308 176,00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-6 290,50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301 885,50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22,46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5,27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27,73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573 614,60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-5 400,60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568 214,00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573 614,60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-5 400,60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568 214.00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473 614,60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-5 400,60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468 214,00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13 341 920,77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13 341 920,77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8 551 634,40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-2 942,00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8 548 692,40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301 093,00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4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301 938,00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445 563,00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-1 632,00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443 931,00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118 804,00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-1 310,00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117 494,00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4 266 067,36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-845,00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4 265 222,36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Oddziały przedszkolne w szkołach </w:t>
            </w:r>
            <w:r>
              <w:rPr>
                <w:rFonts w:ascii="Arial" w:eastAsia="Arial" w:hAnsi="Arial" w:cs="Arial"/>
                <w:sz w:val="16"/>
                <w:szCs w:val="16"/>
              </w:rPr>
              <w:t>podstawowych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274 771,00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2 942,00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277 713,00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17 834,00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1 632,00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19 466,00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7 465,00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8 775,00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1 728 333,00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1 728 333,00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35 961,00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30 961,00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3 241 023,53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3 241 247,53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991 893,53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992117,53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22 425,82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sz w:val="16"/>
                <w:szCs w:val="16"/>
              </w:rPr>
              <w:t>660,64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24 086,46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46 601,64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-1 436,64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45 165,00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firstLine="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6 923 523,84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4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6 923 748.84</w:t>
            </w:r>
          </w:p>
        </w:tc>
      </w:tr>
    </w:tbl>
    <w:p w:rsidR="002625EA" w:rsidRDefault="002625EA">
      <w:pPr>
        <w:spacing w:after="719" w:line="1" w:lineRule="exact"/>
      </w:pPr>
    </w:p>
    <w:p w:rsidR="002625EA" w:rsidRDefault="006D180C">
      <w:pPr>
        <w:pStyle w:val="Nagwek20"/>
        <w:keepNext/>
        <w:keepLines/>
        <w:spacing w:after="0"/>
      </w:pPr>
      <w:bookmarkStart w:id="9" w:name="bookmark19"/>
      <w:r>
        <w:t>Strona 1 z 2</w:t>
      </w:r>
      <w:bookmarkEnd w:id="9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77"/>
        <w:gridCol w:w="1272"/>
        <w:gridCol w:w="4560"/>
        <w:gridCol w:w="2107"/>
        <w:gridCol w:w="2088"/>
        <w:gridCol w:w="2093"/>
      </w:tblGrid>
      <w:tr w:rsidR="002625EA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  <w:vAlign w:val="bottom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  <w:vAlign w:val="bottom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  <w:vAlign w:val="bottom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  <w:vAlign w:val="bottom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  <w:vAlign w:val="bottom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225,00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6 690 035,85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6 690 036,45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105 860,00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105 860,60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15 329,00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15 329,60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454 109,85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6B3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459 109.85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Obiekty sportowe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181 109,85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186 109,85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10 493,00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15 493,00</w:t>
            </w:r>
          </w:p>
        </w:tc>
      </w:tr>
    </w:tbl>
    <w:p w:rsidR="002625EA" w:rsidRDefault="002625EA">
      <w:pPr>
        <w:spacing w:after="239" w:line="1" w:lineRule="exact"/>
      </w:pPr>
    </w:p>
    <w:p w:rsidR="002625EA" w:rsidRDefault="002625E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71"/>
        <w:gridCol w:w="2112"/>
        <w:gridCol w:w="2083"/>
        <w:gridCol w:w="2088"/>
      </w:tblGrid>
      <w:tr w:rsidR="002625EA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54 282 136,25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1 584,20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54 283 720,45</w:t>
            </w:r>
          </w:p>
        </w:tc>
      </w:tr>
    </w:tbl>
    <w:p w:rsidR="002625EA" w:rsidRDefault="006D180C">
      <w:pPr>
        <w:pStyle w:val="Nagwek20"/>
        <w:keepNext/>
        <w:keepLines/>
        <w:spacing w:after="0"/>
      </w:pPr>
      <w:bookmarkStart w:id="10" w:name="bookmark21"/>
      <w:r>
        <w:t>Strona 2 z 2</w:t>
      </w:r>
      <w:bookmarkEnd w:id="10"/>
      <w:r>
        <w:br w:type="page"/>
      </w:r>
    </w:p>
    <w:p w:rsidR="002625EA" w:rsidRDefault="006D180C">
      <w:pPr>
        <w:pStyle w:val="Inne0"/>
        <w:ind w:left="220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5290185</wp:posOffset>
                </wp:positionH>
                <wp:positionV relativeFrom="margin">
                  <wp:posOffset>295910</wp:posOffset>
                </wp:positionV>
                <wp:extent cx="1310640" cy="250190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250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625EA" w:rsidRDefault="006D180C">
                            <w:pPr>
                              <w:pStyle w:val="Inne0"/>
                              <w:spacing w:line="295" w:lineRule="auto"/>
                            </w:pPr>
                            <w:r>
                              <w:t xml:space="preserve">zał. nr 3 do </w:t>
                            </w:r>
                            <w:r>
                              <w:t>Zarządzenia nr 48/2022</w:t>
                            </w:r>
                            <w:r>
                              <w:br/>
                              <w:t>Burmistrza Gminy i Miasta 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9" type="#_x0000_t202" style="position:absolute;left:0;text-align:left;margin-left:416.55pt;margin-top:23.3pt;width:103.2pt;height:19.7pt;z-index:1258293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" filled="f" stroked="f">
                <v:textbox inset="0,0,0,0">
                  <w:txbxContent>
                    <w:p w:rsidR="002625EA" w:rsidRDefault="006D180C">
                      <w:pPr>
                        <w:pStyle w:val="Inne0"/>
                        <w:spacing w:line="295" w:lineRule="auto"/>
                      </w:pPr>
                      <w:r>
                        <w:t xml:space="preserve">zał. nr 3 do </w:t>
                      </w:r>
                      <w:r>
                        <w:t>Zarządzenia nr 48/2022</w:t>
                      </w:r>
                      <w:r>
                        <w:br/>
                        <w:t>Burmistrza Gminy i Miasta Węgliniec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t>PLAN FINANSOWY WYDZIELONEGO RACHUNKU DOCHODÓW Z FUNDUSZU POMOCY</w:t>
      </w:r>
    </w:p>
    <w:p w:rsidR="002625EA" w:rsidRDefault="006D180C">
      <w:pPr>
        <w:pStyle w:val="Inne0"/>
        <w:spacing w:after="160"/>
        <w:ind w:firstLine="960"/>
        <w:jc w:val="both"/>
      </w:pPr>
      <w:r>
        <w:rPr>
          <w:i/>
          <w:iCs/>
        </w:rPr>
        <w:t xml:space="preserve">art. 14 ustawy z dnia 12 marca 2022r. o pomocy obywatelom Ukrainy w </w:t>
      </w:r>
      <w:proofErr w:type="spellStart"/>
      <w:r>
        <w:rPr>
          <w:i/>
          <w:iCs/>
        </w:rPr>
        <w:t>zwigzku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"/>
        <w:gridCol w:w="3000"/>
        <w:gridCol w:w="1238"/>
        <w:gridCol w:w="1080"/>
        <w:gridCol w:w="859"/>
        <w:gridCol w:w="562"/>
        <w:gridCol w:w="1066"/>
        <w:gridCol w:w="1070"/>
      </w:tblGrid>
      <w:tr w:rsidR="002625EA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160"/>
            </w:pPr>
            <w:r>
              <w:t>l.p.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ind w:left="1300"/>
            </w:pPr>
            <w:r>
              <w:t>Tre</w:t>
            </w:r>
            <w:r>
              <w:t>ść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Klasyfikacja budżetowa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spacing w:line="257" w:lineRule="auto"/>
              <w:jc w:val="center"/>
            </w:pPr>
            <w:r>
              <w:t>2022r. plan przed</w:t>
            </w:r>
            <w:r>
              <w:br/>
              <w:t>zmianą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jc w:val="both"/>
            </w:pPr>
            <w:r>
              <w:t>zmiana Żarz.</w:t>
            </w:r>
          </w:p>
          <w:p w:rsidR="002625EA" w:rsidRDefault="006D180C">
            <w:pPr>
              <w:pStyle w:val="Inne0"/>
              <w:jc w:val="both"/>
            </w:pPr>
            <w:proofErr w:type="spellStart"/>
            <w:r>
              <w:t>Burm</w:t>
            </w:r>
            <w:proofErr w:type="spellEnd"/>
            <w: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spacing w:line="288" w:lineRule="auto"/>
              <w:jc w:val="center"/>
            </w:pPr>
            <w:r>
              <w:t>OGÓŁEM po</w:t>
            </w:r>
            <w:r>
              <w:br/>
              <w:t>zmianie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spacing w:line="276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UWAGI/ jednostka</w:t>
            </w:r>
            <w:r>
              <w:rPr>
                <w:sz w:val="10"/>
                <w:szCs w:val="10"/>
              </w:rPr>
              <w:br/>
              <w:t>realizująca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Dochody z Funduszu Pomocy, z tego: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553 921,88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300"/>
              <w:jc w:val="both"/>
            </w:pPr>
            <w:r>
              <w:t>1 359,20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00"/>
              <w:jc w:val="both"/>
            </w:pPr>
            <w:r>
              <w:t>555 281,08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posiłku dla dzieci i młodzieży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85295 p. </w:t>
            </w:r>
            <w:r>
              <w:rPr>
                <w:sz w:val="10"/>
                <w:szCs w:val="10"/>
              </w:rPr>
              <w:t>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62 400,00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62 400,00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proofErr w:type="spellStart"/>
            <w:r>
              <w:t>iednorazowe</w:t>
            </w:r>
            <w:proofErr w:type="spellEnd"/>
            <w:r>
              <w:t xml:space="preserve"> świadczenie pieniężne w wys. 300zł...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48 960,00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48 960,00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proofErr w:type="spellStart"/>
            <w:r>
              <w:t>aezpłatna</w:t>
            </w:r>
            <w:proofErr w:type="spellEnd"/>
            <w:r>
              <w:t xml:space="preserve"> pomoc psychologiczna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10 000,00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75095 p. </w:t>
            </w:r>
            <w:r>
              <w:rPr>
                <w:sz w:val="10"/>
                <w:szCs w:val="10"/>
              </w:rPr>
              <w:t>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186 192,88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-5 554,10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180 638,78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1.5.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czynności administracyjne PESEL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75095 p. 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6 689,30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6 689,30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1.6.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181 096,00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224,00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00"/>
              <w:jc w:val="both"/>
            </w:pPr>
            <w:r>
              <w:t>181320,00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1.7.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posiłek inne zadania własne i zlecone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1.8.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wypłata świadczeń rodzinnych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85595 p. 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22 000,00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22 000,00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1.9.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dodatkowe zadania oświatowe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75814 p.2700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37 273,00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37 273,00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Wydatki bieżące finansowane środkami Funduszu</w:t>
            </w:r>
          </w:p>
          <w:p w:rsidR="002625EA" w:rsidRDefault="006D180C">
            <w:pPr>
              <w:pStyle w:val="Inne0"/>
            </w:pPr>
            <w:r>
              <w:t>Pomocy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 xml:space="preserve">553 </w:t>
            </w:r>
            <w:r>
              <w:t>921,88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300"/>
              <w:jc w:val="both"/>
            </w:pPr>
            <w:r>
              <w:t>1 359,20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00"/>
              <w:jc w:val="both"/>
            </w:pPr>
            <w:r>
              <w:t>555 281,08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posiłku dla dzieci i młodzieży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p.3110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62 400,00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62 400,00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MGOPS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spacing w:line="257" w:lineRule="auto"/>
            </w:pPr>
            <w:proofErr w:type="spellStart"/>
            <w:r>
              <w:t>nonoumiMFKwr^rzFnr</w:t>
            </w:r>
            <w:proofErr w:type="spellEnd"/>
            <w:r>
              <w:t xml:space="preserve">? </w:t>
            </w:r>
            <w:proofErr w:type="spellStart"/>
            <w:r>
              <w:t>pienąjiHB</w:t>
            </w:r>
            <w:proofErr w:type="spellEnd"/>
            <w:r>
              <w:t xml:space="preserve"> </w:t>
            </w:r>
            <w:proofErr w:type="spellStart"/>
            <w:r>
              <w:t>iiw</w:t>
            </w:r>
            <w:proofErr w:type="spellEnd"/>
            <w:r>
              <w:t xml:space="preserve">-wys. MAUT..'. 1 </w:t>
            </w:r>
            <w:proofErr w:type="spellStart"/>
            <w:r>
              <w:t>MJS&amp;y</w:t>
            </w:r>
            <w:proofErr w:type="spellEnd"/>
            <w:r>
              <w:br/>
              <w:t>obsługi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p.3110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48 000,00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48 000,00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</w:pPr>
            <w:r>
              <w:t>MGOPS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spacing w:line="264" w:lineRule="auto"/>
            </w:pPr>
            <w:proofErr w:type="spellStart"/>
            <w:r>
              <w:t>Jbanorazawe</w:t>
            </w:r>
            <w:proofErr w:type="spellEnd"/>
            <w:r>
              <w:t xml:space="preserve"> świadczenie pieniężne w wys. </w:t>
            </w:r>
            <w:proofErr w:type="spellStart"/>
            <w:r>
              <w:t>juuzr</w:t>
            </w:r>
            <w:proofErr w:type="spellEnd"/>
            <w:r>
              <w:t xml:space="preserve">... </w:t>
            </w:r>
            <w:proofErr w:type="spellStart"/>
            <w:r>
              <w:t>itbszry</w:t>
            </w:r>
            <w:proofErr w:type="spellEnd"/>
            <w:r>
              <w:br/>
              <w:t>obsługi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582,61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582,61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spacing w:line="257" w:lineRule="auto"/>
            </w:pPr>
            <w:r>
              <w:t>jednorazowe świadczenie pieniężne w wys. 300zł... koszty</w:t>
            </w:r>
            <w:r>
              <w:br/>
              <w:t>obsługi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103,12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103,12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spacing w:line="257" w:lineRule="auto"/>
            </w:pPr>
            <w:r>
              <w:t xml:space="preserve">jednorazowe świadczenie pieniężne w wys. 300zł... </w:t>
            </w:r>
            <w:r>
              <w:t>koszty</w:t>
            </w:r>
            <w:r>
              <w:br/>
              <w:t>obsługi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14,27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14,27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spacing w:line="257" w:lineRule="auto"/>
            </w:pPr>
            <w:r>
              <w:t>Jednorazowe świadczenie pieniężne w wys. 300zł... koszty</w:t>
            </w:r>
            <w:r>
              <w:br/>
              <w:t>obsługi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p.4210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260,00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640"/>
              <w:jc w:val="both"/>
            </w:pPr>
            <w:r>
              <w:t>260,00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bezpłatna pomoc psychologiczna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p.4170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8 322,93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8 322,93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</w:pPr>
            <w:r>
              <w:t>MGOPS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 xml:space="preserve">bezpłatna pomoc </w:t>
            </w:r>
            <w:r>
              <w:t>psychologiczna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1473,16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1473,16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bezpłatna pomoc psychologiczna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203,91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640"/>
              <w:jc w:val="both"/>
            </w:pPr>
            <w:r>
              <w:t>203,91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1 497,81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-1 497,81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</w:pPr>
            <w:proofErr w:type="spellStart"/>
            <w:r>
              <w:t>UGiM</w:t>
            </w:r>
            <w:proofErr w:type="spellEnd"/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 xml:space="preserve">75095 p. </w:t>
            </w:r>
            <w:r>
              <w:t>4110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256,13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-256,13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720"/>
            </w:pPr>
            <w:r>
              <w:t>36,70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-36,70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4210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131139,78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00"/>
              <w:jc w:val="both"/>
            </w:pPr>
            <w:r>
              <w:t>131139,78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53 240,00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300"/>
              <w:jc w:val="both"/>
            </w:pPr>
            <w:r>
              <w:t xml:space="preserve">-3 </w:t>
            </w:r>
            <w:r>
              <w:t>741,00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49 499,00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4710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22,46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-22,46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2.5.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czynności administracyjne PESEL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1 849,48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1849,48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</w:pPr>
            <w:proofErr w:type="spellStart"/>
            <w:r>
              <w:t>UGiM</w:t>
            </w:r>
            <w:proofErr w:type="spellEnd"/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czynności administracyjne PESEL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60"/>
              <w:jc w:val="both"/>
            </w:pPr>
            <w:r>
              <w:t>316,27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640"/>
              <w:jc w:val="both"/>
            </w:pPr>
            <w:r>
              <w:t>316,27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 xml:space="preserve">czynności </w:t>
            </w:r>
            <w:r>
              <w:t>administracyjne PESEL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45,32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45,32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czynności administracyjne PESEL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4 450,50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4450,50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czynności administracyjne PESEL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75095 p. 4710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27,73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720"/>
              <w:jc w:val="both"/>
            </w:pPr>
            <w:r>
              <w:t>27,73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2.6.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zapewnienie zakwaterowania i wyżywienia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p.3110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 xml:space="preserve">180 </w:t>
            </w:r>
            <w:r>
              <w:t>760,00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400"/>
              <w:jc w:val="both"/>
            </w:pPr>
            <w:r>
              <w:t>180 760,00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MGOPS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6D180C">
            <w:pPr>
              <w:pStyle w:val="Inne0"/>
              <w:spacing w:line="295" w:lineRule="auto"/>
            </w:pPr>
            <w:r>
              <w:t>zapewnienie zakwaterowania i wyżywienia-koszty</w:t>
            </w:r>
            <w:r>
              <w:br/>
              <w:t>obsługi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p.4210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336,00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224,00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640"/>
              <w:jc w:val="both"/>
            </w:pPr>
            <w:r>
              <w:t>560,00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2.7.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posiłek inne zadania własne i zlecone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85295 p.3110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6 000,00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MGOPS</w:t>
            </w:r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2.8.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wypłata świadczeń rodzinnych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both"/>
            </w:pPr>
            <w:r>
              <w:t xml:space="preserve">85595 </w:t>
            </w:r>
            <w:r>
              <w:t>p.3110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22 000,00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20"/>
              <w:jc w:val="both"/>
            </w:pPr>
            <w:r>
              <w:t>22 000,00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2.9.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</w:pPr>
            <w:r>
              <w:t>dodatkowe zadania oświatowe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both"/>
            </w:pPr>
            <w:r>
              <w:t>80101 p.3020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center"/>
            </w:pPr>
            <w:r>
              <w:t>845,00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640"/>
              <w:jc w:val="both"/>
            </w:pPr>
            <w:r>
              <w:t>845,00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6D180C">
            <w:pPr>
              <w:pStyle w:val="Inne0"/>
              <w:spacing w:line="288" w:lineRule="auto"/>
            </w:pPr>
            <w:r>
              <w:t>SP Ruszów,</w:t>
            </w:r>
            <w:r>
              <w:br/>
            </w:r>
            <w:proofErr w:type="spellStart"/>
            <w:r>
              <w:t>SPWęgliniec</w:t>
            </w:r>
            <w:proofErr w:type="spellEnd"/>
          </w:p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both"/>
            </w:pPr>
            <w:r>
              <w:t>80101 p.4010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9 105,83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9 105,83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both"/>
            </w:pPr>
            <w:r>
              <w:t>80101 p.4110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5 341,40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40"/>
              <w:jc w:val="both"/>
            </w:pPr>
            <w:r>
              <w:t>5 341,40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both"/>
            </w:pPr>
            <w:r>
              <w:t>80101 p.4120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574,46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640"/>
              <w:jc w:val="both"/>
            </w:pPr>
            <w:r>
              <w:t>574,46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both"/>
            </w:pPr>
            <w:r>
              <w:t>80101 p.4710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118,32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640"/>
              <w:jc w:val="both"/>
            </w:pPr>
            <w:r>
              <w:t>118,32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  <w:tr w:rsidR="002625EA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both"/>
            </w:pPr>
            <w:r>
              <w:t>80101 p.4790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22 132,99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jc w:val="right"/>
            </w:pPr>
            <w:r>
              <w:t>-845,00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25EA" w:rsidRDefault="002625EA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625EA" w:rsidRDefault="006D180C">
            <w:pPr>
              <w:pStyle w:val="Inne0"/>
              <w:ind w:firstLine="520"/>
              <w:jc w:val="both"/>
            </w:pPr>
            <w:r>
              <w:t>21 287,99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EA" w:rsidRDefault="002625EA"/>
        </w:tc>
      </w:tr>
    </w:tbl>
    <w:p w:rsidR="002625EA" w:rsidRDefault="002625EA">
      <w:pPr>
        <w:sectPr w:rsidR="002625EA">
          <w:type w:val="continuous"/>
          <w:pgSz w:w="16840" w:h="11900" w:orient="landscape"/>
          <w:pgMar w:top="511" w:right="1141" w:bottom="869" w:left="925" w:header="83" w:footer="441" w:gutter="0"/>
          <w:cols w:space="720"/>
          <w:noEndnote/>
          <w:docGrid w:linePitch="360"/>
        </w:sectPr>
      </w:pPr>
    </w:p>
    <w:p w:rsidR="002625EA" w:rsidRDefault="002625EA">
      <w:pPr>
        <w:spacing w:after="290" w:line="1" w:lineRule="exact"/>
      </w:pPr>
      <w:bookmarkStart w:id="11" w:name="_GoBack"/>
      <w:bookmarkEnd w:id="11"/>
    </w:p>
    <w:p w:rsidR="002625EA" w:rsidRDefault="002625EA">
      <w:pPr>
        <w:spacing w:line="1" w:lineRule="exact"/>
      </w:pPr>
    </w:p>
    <w:sectPr w:rsidR="002625EA">
      <w:type w:val="continuous"/>
      <w:pgSz w:w="16840" w:h="11900" w:orient="landscape"/>
      <w:pgMar w:top="981" w:right="1138" w:bottom="327" w:left="9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80C" w:rsidRDefault="006D180C">
      <w:r>
        <w:separator/>
      </w:r>
    </w:p>
  </w:endnote>
  <w:endnote w:type="continuationSeparator" w:id="0">
    <w:p w:rsidR="006D180C" w:rsidRDefault="006D1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5EA" w:rsidRDefault="006D180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6739255</wp:posOffset>
              </wp:positionH>
              <wp:positionV relativeFrom="page">
                <wp:posOffset>10051415</wp:posOffset>
              </wp:positionV>
              <wp:extent cx="42545" cy="10668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625EA" w:rsidRDefault="006D180C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530.65pt;margin-top:791.45pt;width:3.35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" filled="f" stroked="f">
              <v:textbox style="mso-fit-shape-to-text:t" inset="0,0,0,0">
                <w:txbxContent>
                  <w:p w:rsidR="002625EA" w:rsidRDefault="006D180C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5EA" w:rsidRDefault="002625E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80C" w:rsidRDefault="006D180C"/>
  </w:footnote>
  <w:footnote w:type="continuationSeparator" w:id="0">
    <w:p w:rsidR="006D180C" w:rsidRDefault="006D18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71F46"/>
    <w:multiLevelType w:val="multilevel"/>
    <w:tmpl w:val="F2960D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D64A4B"/>
    <w:multiLevelType w:val="multilevel"/>
    <w:tmpl w:val="B0E614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3B19B0"/>
    <w:multiLevelType w:val="multilevel"/>
    <w:tmpl w:val="5B6A76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BE07412"/>
    <w:multiLevelType w:val="multilevel"/>
    <w:tmpl w:val="60201C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D8F0019"/>
    <w:multiLevelType w:val="multilevel"/>
    <w:tmpl w:val="C0F861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2360130"/>
    <w:multiLevelType w:val="multilevel"/>
    <w:tmpl w:val="6A769C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BA5B12"/>
    <w:multiLevelType w:val="multilevel"/>
    <w:tmpl w:val="FCF4E8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EA"/>
    <w:rsid w:val="002625EA"/>
    <w:rsid w:val="006D180C"/>
    <w:rsid w:val="00C2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F9F5AF-EF8C-4D4F-80EF-3613AA7E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Calibri" w:eastAsia="Calibri" w:hAnsi="Calibri" w:cs="Calibri"/>
      <w:sz w:val="12"/>
      <w:szCs w:val="1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line="223" w:lineRule="auto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Nagwek20">
    <w:name w:val="Nagłówek #2"/>
    <w:basedOn w:val="Normalny"/>
    <w:link w:val="Nagwek2"/>
    <w:pPr>
      <w:spacing w:after="90"/>
      <w:jc w:val="right"/>
      <w:outlineLvl w:val="1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1910</Words>
  <Characters>11462</Characters>
  <Application>Microsoft Office Word</Application>
  <DocSecurity>0</DocSecurity>
  <Lines>95</Lines>
  <Paragraphs>26</Paragraphs>
  <ScaleCrop>false</ScaleCrop>
  <Company/>
  <LinksUpToDate>false</LinksUpToDate>
  <CharactersWithSpaces>13346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2022-06-08T06:59:00Z</dcterms:created>
  <dcterms:modified xsi:type="dcterms:W3CDTF">2022-06-08T07:00:00Z</dcterms:modified>
</cp:coreProperties>
</file>