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8E49F" w14:textId="77777777" w:rsidR="000B2E8F" w:rsidRDefault="00EC0F70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KIEROWNIK MIEJSKO-GMINNEGO OŚRODKA POMOCY SPOŁECZNEJ W WĘGLIŃCU</w:t>
      </w:r>
    </w:p>
    <w:p w14:paraId="6E375F5B" w14:textId="77777777" w:rsidR="000B2E8F" w:rsidRDefault="00EC0F70">
      <w:pPr>
        <w:pStyle w:val="Standard"/>
        <w:jc w:val="center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>OGŁASZA NABÓR</w:t>
      </w:r>
    </w:p>
    <w:p w14:paraId="5D521DB8" w14:textId="77777777" w:rsidR="000B2E8F" w:rsidRDefault="00EC0F70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bookmarkStart w:id="0" w:name="_GoBack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NA WOLNE STANOWISKO PRACY – SPECJALISTA DS. ADMINISTRACJI BIUROWEJ</w:t>
      </w:r>
    </w:p>
    <w:p w14:paraId="324AF8D5" w14:textId="77777777" w:rsidR="000B2E8F" w:rsidRDefault="00EC0F70">
      <w:pPr>
        <w:pStyle w:val="Standard"/>
        <w:jc w:val="center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 MIEJSKO-GMINNYM OŚRODKU POMOCY SPOŁECZNEJ W WĘGLIŃCU</w:t>
      </w:r>
    </w:p>
    <w:bookmarkEnd w:id="0"/>
    <w:p w14:paraId="0138C6D2" w14:textId="77777777" w:rsidR="000B2E8F" w:rsidRDefault="000B2E8F">
      <w:pPr>
        <w:pStyle w:val="Standard"/>
        <w:jc w:val="center"/>
        <w:rPr>
          <w:rFonts w:ascii="Palatino Linotype" w:eastAsia="Times New Roman" w:hAnsi="Palatino Linotype" w:cs="Times New Roman"/>
          <w:sz w:val="20"/>
          <w:szCs w:val="20"/>
        </w:rPr>
      </w:pPr>
    </w:p>
    <w:p w14:paraId="7A3005AE" w14:textId="77777777" w:rsidR="000B2E8F" w:rsidRDefault="000B2E8F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F56E88A" w14:textId="77777777" w:rsidR="000B2E8F" w:rsidRDefault="00EC0F70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Forma zatrudnienia: umowa o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pracę</w:t>
      </w:r>
    </w:p>
    <w:p w14:paraId="6423AC9B" w14:textId="77777777" w:rsidR="000B2E8F" w:rsidRDefault="00EC0F70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Wymiar etatu: pełny wymiar czasu pracy – 8 godzin dziennie</w:t>
      </w:r>
    </w:p>
    <w:p w14:paraId="47A1922C" w14:textId="77777777" w:rsidR="000B2E8F" w:rsidRDefault="00EC0F70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Przewidywany termin zatrudnienia: od 01.09.2022 r</w:t>
      </w:r>
    </w:p>
    <w:p w14:paraId="1C716FFD" w14:textId="77777777" w:rsidR="000B2E8F" w:rsidRDefault="000B2E8F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46E1F3C2" w14:textId="77777777" w:rsidR="000B2E8F" w:rsidRDefault="000B2E8F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655131D1" w14:textId="77777777" w:rsidR="000B2E8F" w:rsidRDefault="00EC0F70">
      <w:pPr>
        <w:pStyle w:val="Standard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 naboru może przystąpić osoba, która spełnia następujące wymagania:</w:t>
      </w:r>
    </w:p>
    <w:p w14:paraId="76F0FEAE" w14:textId="77777777" w:rsidR="000B2E8F" w:rsidRDefault="000B2E8F">
      <w:pPr>
        <w:pStyle w:val="Standard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6675EA9" w14:textId="77777777" w:rsidR="000B2E8F" w:rsidRDefault="00EC0F70">
      <w:pPr>
        <w:pStyle w:val="Standard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Wymagania niezbędne:</w:t>
      </w:r>
    </w:p>
    <w:p w14:paraId="16A74034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Wykształcenie wyższe, preferowane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kierunki: prawo, administracja, </w:t>
      </w:r>
      <w:proofErr w:type="spellStart"/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ekonomia,zarządzanie</w:t>
      </w:r>
      <w:proofErr w:type="spellEnd"/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>, finanse,</w:t>
      </w:r>
    </w:p>
    <w:p w14:paraId="2956D752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Znajomość regulacji prawnych z zakresu prawa zamówień publicznych, znajomość kodeksu postępowania administracyjnego, znajomość ustawy o dodatku węglowym</w:t>
      </w:r>
    </w:p>
    <w:p w14:paraId="038F22C2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Obywatelstwo polskie,</w:t>
      </w:r>
    </w:p>
    <w:p w14:paraId="25352845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Pełna zdolność do </w:t>
      </w:r>
      <w:r>
        <w:rPr>
          <w:rFonts w:ascii="Palatino Linotype" w:eastAsia="Times New Roman" w:hAnsi="Palatino Linotype" w:cs="Times New Roman"/>
          <w:sz w:val="20"/>
          <w:szCs w:val="20"/>
        </w:rPr>
        <w:t>czynności prawnych oraz korzystania z pełni praw publicznych,</w:t>
      </w:r>
    </w:p>
    <w:p w14:paraId="0356B6F6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Brak skazania prawomocnym wyrokiem sądu za umyślne przestępstwo ścigane z oskarżenia publicznego lub umyślne przestępstwo skarbowe</w:t>
      </w:r>
    </w:p>
    <w:p w14:paraId="30B5B151" w14:textId="77777777" w:rsidR="000B2E8F" w:rsidRDefault="00EC0F70">
      <w:pPr>
        <w:pStyle w:val="Standard"/>
        <w:numPr>
          <w:ilvl w:val="1"/>
          <w:numId w:val="1"/>
        </w:numPr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Nieposzlakowana opinia</w:t>
      </w:r>
    </w:p>
    <w:p w14:paraId="456041DF" w14:textId="77777777" w:rsidR="000B2E8F" w:rsidRDefault="000B2E8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18CBF2DD" w14:textId="77777777" w:rsidR="000B2E8F" w:rsidRDefault="000B2E8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6330BC82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       II.   Wymagania dodatkowe:</w:t>
      </w:r>
    </w:p>
    <w:p w14:paraId="5FBCB838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a) Mile widziane studia podyplomowe z zakresu zamówień publicznych lub ukończone szkolenie,</w:t>
      </w:r>
    </w:p>
    <w:p w14:paraId="65F412E2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b)   Doświadczenie w realizowaniu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projektów  finansowanych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ze środków Unii Europejskiej</w:t>
      </w:r>
    </w:p>
    <w:p w14:paraId="5F85606F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d) Doświadczenie w przygotowywaniu i przeprowadza</w:t>
      </w:r>
      <w:r>
        <w:rPr>
          <w:rFonts w:ascii="Palatino Linotype" w:eastAsia="Times New Roman" w:hAnsi="Palatino Linotype" w:cs="Times New Roman"/>
          <w:sz w:val="20"/>
          <w:szCs w:val="20"/>
        </w:rPr>
        <w:t>niu postępowań o udzielenie zamówień publicznych,</w:t>
      </w:r>
    </w:p>
    <w:p w14:paraId="1AD17797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e)  Odporność na stres, odpowiedzialność, asertywność, rzetelność, systematyczność i otwartość</w:t>
      </w:r>
    </w:p>
    <w:p w14:paraId="70E59998" w14:textId="77777777" w:rsidR="000B2E8F" w:rsidRDefault="00EC0F70">
      <w:pPr>
        <w:pStyle w:val="Standard"/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Zakres wykonywanych zadań na stanowisku</w:t>
      </w:r>
    </w:p>
    <w:p w14:paraId="33424FD6" w14:textId="77777777" w:rsidR="000B2E8F" w:rsidRDefault="00EC0F70">
      <w:pPr>
        <w:pStyle w:val="Standard"/>
        <w:numPr>
          <w:ilvl w:val="0"/>
          <w:numId w:val="3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Przygotowywanie i prowadzenie postępowań zakupowych zgodni</w:t>
      </w:r>
      <w:r>
        <w:rPr>
          <w:rFonts w:ascii="Palatino Linotype" w:eastAsia="Times New Roman" w:hAnsi="Palatino Linotype" w:cs="Times New Roman"/>
          <w:sz w:val="20"/>
          <w:szCs w:val="20"/>
        </w:rPr>
        <w:t>e z regulacjami wewnętrznymi i ustawą PZP,</w:t>
      </w:r>
    </w:p>
    <w:p w14:paraId="11FD82B6" w14:textId="77777777" w:rsidR="000B2E8F" w:rsidRDefault="00EC0F70">
      <w:pPr>
        <w:pStyle w:val="Standard"/>
        <w:numPr>
          <w:ilvl w:val="0"/>
          <w:numId w:val="3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Realizacja Programu „Dodatek węglowy” zgodnie z ustawą.</w:t>
      </w:r>
    </w:p>
    <w:p w14:paraId="458C3BE9" w14:textId="77777777" w:rsidR="000B2E8F" w:rsidRDefault="00EC0F70">
      <w:pPr>
        <w:pStyle w:val="Standard"/>
        <w:numPr>
          <w:ilvl w:val="0"/>
          <w:numId w:val="3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Obsługa strony internetowej, mediów społecznościowych oraz Biuletynu Informacji publicznej Ośrodka.</w:t>
      </w:r>
    </w:p>
    <w:p w14:paraId="2FE33189" w14:textId="77777777" w:rsidR="000B2E8F" w:rsidRDefault="00EC0F70">
      <w:pPr>
        <w:pStyle w:val="Standard"/>
        <w:numPr>
          <w:ilvl w:val="0"/>
          <w:numId w:val="3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Opracowywanie sprawozdawczości dotyczącej </w:t>
      </w:r>
      <w:r>
        <w:rPr>
          <w:rFonts w:ascii="Palatino Linotype" w:eastAsia="Times New Roman" w:hAnsi="Palatino Linotype" w:cs="Times New Roman"/>
          <w:sz w:val="20"/>
          <w:szCs w:val="20"/>
        </w:rPr>
        <w:t>funkcjonowania ośrodka,</w:t>
      </w:r>
    </w:p>
    <w:p w14:paraId="39F03115" w14:textId="77777777" w:rsidR="000B2E8F" w:rsidRDefault="00EC0F70">
      <w:pPr>
        <w:pStyle w:val="Standard"/>
        <w:numPr>
          <w:ilvl w:val="0"/>
          <w:numId w:val="3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Sporządzanie planów i analiz na potrzeby CUW.</w:t>
      </w:r>
    </w:p>
    <w:p w14:paraId="4E97C413" w14:textId="77777777" w:rsidR="000B2E8F" w:rsidRDefault="000B2E8F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2F49F7C0" w14:textId="77777777" w:rsidR="000B2E8F" w:rsidRDefault="00EC0F70">
      <w:pPr>
        <w:pStyle w:val="Standard"/>
        <w:tabs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lastRenderedPageBreak/>
        <w:t>Wymagane dokumenty:</w:t>
      </w:r>
    </w:p>
    <w:p w14:paraId="43B25B57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życiorys (CV),</w:t>
      </w:r>
    </w:p>
    <w:p w14:paraId="2C66E33C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list motywacyjny,</w:t>
      </w:r>
    </w:p>
    <w:p w14:paraId="02284B58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dokumenty potwierdzające posiadane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wykształcenie ,</w:t>
      </w:r>
      <w:proofErr w:type="gramEnd"/>
    </w:p>
    <w:p w14:paraId="5EDF1A93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kserokopia świadectw pracy,</w:t>
      </w:r>
    </w:p>
    <w:p w14:paraId="300B6EAB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inne dodatkowe kserokopie dokumentów o </w:t>
      </w:r>
      <w:r>
        <w:rPr>
          <w:rFonts w:ascii="Palatino Linotype" w:eastAsia="Times New Roman" w:hAnsi="Palatino Linotype" w:cs="Times New Roman"/>
          <w:sz w:val="20"/>
          <w:szCs w:val="20"/>
        </w:rPr>
        <w:t>posiadanych kwalifikacjach i umiejętnościach,</w:t>
      </w:r>
    </w:p>
    <w:p w14:paraId="41A16ADD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kwestionariusz osobowy dla osoby ubiegającej się o zatrudnienie (obowiązujący od 4 maja 2019 r.)</w:t>
      </w:r>
    </w:p>
    <w:p w14:paraId="688D8AD5" w14:textId="77777777" w:rsidR="000B2E8F" w:rsidRDefault="00EC0F70">
      <w:pPr>
        <w:pStyle w:val="Standard"/>
        <w:numPr>
          <w:ilvl w:val="0"/>
          <w:numId w:val="4"/>
        </w:numPr>
        <w:tabs>
          <w:tab w:val="left" w:pos="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oświadczenie o obywatelstwie</w:t>
      </w:r>
    </w:p>
    <w:p w14:paraId="1913F276" w14:textId="77777777" w:rsidR="000B2E8F" w:rsidRDefault="00EC0F70">
      <w:pPr>
        <w:pStyle w:val="Standard"/>
        <w:numPr>
          <w:ilvl w:val="0"/>
          <w:numId w:val="4"/>
        </w:numPr>
        <w:tabs>
          <w:tab w:val="left" w:pos="-907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oświadczenie o nieskazaniu prawomocnym wyrokiem sądu za umyślne przestępstwo ścigane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z oskarżenia publicznego lub umyślne przestępstwo skarbowe,</w:t>
      </w:r>
    </w:p>
    <w:p w14:paraId="2D494D9E" w14:textId="77777777" w:rsidR="000B2E8F" w:rsidRDefault="00EC0F70">
      <w:pPr>
        <w:pStyle w:val="Standard"/>
        <w:numPr>
          <w:ilvl w:val="0"/>
          <w:numId w:val="4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oświadczenie o braku przeciwwskazań zdrowotnych do pracy na stanowisku,</w:t>
      </w:r>
    </w:p>
    <w:p w14:paraId="70337B70" w14:textId="77777777" w:rsidR="000B2E8F" w:rsidRDefault="00EC0F70">
      <w:pPr>
        <w:pStyle w:val="Standard"/>
        <w:numPr>
          <w:ilvl w:val="0"/>
          <w:numId w:val="4"/>
        </w:numPr>
        <w:tabs>
          <w:tab w:val="left" w:pos="-247"/>
          <w:tab w:val="left" w:pos="0"/>
        </w:tabs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oświadczenie o pełnej zdolności do czynności prawnych oraz korzystaniu z pełni praw publicznych.                           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                                                                                                                                </w:t>
      </w:r>
    </w:p>
    <w:p w14:paraId="02137E1D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40D9CCEB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Wymagane dokumenty aplikacyjne: list motywacyjny, szczegółowe CV (z uwzględnieniem dokładnego przebiegu kariery zawodowej),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p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owinny być opatrzone klauzulą:</w:t>
      </w:r>
    </w:p>
    <w:p w14:paraId="7E97178E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“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 xml:space="preserve">Wyrażam zgodę na przetwarzanie moich danych osobowych zawartych w ofercie pracy dla potrzeb niezbędnych do realizacji procesu rekrutacji zgodnie z ustawą z dnia 10 maja 2018 r.  o ochronie danych osobowych (Dz. U. 2019 poz. </w:t>
      </w:r>
      <w:r>
        <w:rPr>
          <w:rFonts w:ascii="Palatino Linotype" w:eastAsia="Times New Roman" w:hAnsi="Palatino Linotype" w:cs="Times New Roman"/>
          <w:iCs/>
          <w:sz w:val="20"/>
          <w:szCs w:val="20"/>
        </w:rPr>
        <w:t>1781).</w:t>
      </w:r>
    </w:p>
    <w:p w14:paraId="056F9EAC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2626D82B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Wymagane dokumenty aplikacyjne należy złożyć osobiście w Miejsko-Gminnym Ośrodku Pomocy Społecznej w Węglińcu, lub pocztą na adres ośrodka (ul. Sikorskiego </w:t>
      </w:r>
      <w:proofErr w:type="gramStart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40;  59</w:t>
      </w:r>
      <w:proofErr w:type="gramEnd"/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-940 Węgliniec) do dnia 26.08.2022 r.</w:t>
      </w:r>
    </w:p>
    <w:p w14:paraId="3B3FBF7D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sz w:val="20"/>
          <w:szCs w:val="20"/>
        </w:rPr>
        <w:t>Zarówno aplikacje złożone bezpośrednio, jak i p</w:t>
      </w:r>
      <w:r>
        <w:rPr>
          <w:rFonts w:ascii="Palatino Linotype" w:eastAsia="Times New Roman" w:hAnsi="Palatino Linotype" w:cs="Times New Roman"/>
          <w:sz w:val="20"/>
          <w:szCs w:val="20"/>
        </w:rPr>
        <w:t>rzesłane pocztą winny być złożone w zaklejonej kopercie z dopiskiem: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 „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  <w:u w:val="single"/>
        </w:rPr>
        <w:t>Dotyczy naboru na stanowisko specjalisty ds. administracji biurowej”.</w:t>
      </w:r>
    </w:p>
    <w:p w14:paraId="17A1FE65" w14:textId="77777777" w:rsidR="000B2E8F" w:rsidRDefault="00EC0F70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W przypadku przesyłania dokumentów za datę wpływu uznaje się datę wpływu do Ośrodka.</w:t>
      </w:r>
    </w:p>
    <w:p w14:paraId="3CA93651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</w:p>
    <w:p w14:paraId="4295A229" w14:textId="77777777" w:rsidR="000B2E8F" w:rsidRDefault="00EC0F70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 </w:t>
      </w:r>
    </w:p>
    <w:p w14:paraId="017AC57B" w14:textId="77777777" w:rsidR="000B2E8F" w:rsidRDefault="00EC0F70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Informacje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dodatkowe</w:t>
      </w:r>
    </w:p>
    <w:p w14:paraId="5DF6B734" w14:textId="77777777" w:rsidR="000B2E8F" w:rsidRDefault="00EC0F70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Postępowanie składać się będzie z II etapów:</w:t>
      </w:r>
    </w:p>
    <w:p w14:paraId="5CDF3695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7A3DDE9F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 etap – wstępna rekrutacja kandydatów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– złożone oferty poddane zostaną analizie mającej na celu porównanie danych zawartych w dokumentach aplikacyjnych z wymaganiami formalnymi określonymi w ogłoszeniu.</w:t>
      </w:r>
    </w:p>
    <w:p w14:paraId="32927A91" w14:textId="77777777" w:rsidR="000B2E8F" w:rsidRDefault="00EC0F70">
      <w:pPr>
        <w:pStyle w:val="Standard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 xml:space="preserve">Kandydaci spełniający wymagania zawarte w ogłoszeniu o naborze zostaną powiadomieni 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lastRenderedPageBreak/>
        <w:t>indywi</w:t>
      </w: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dualnie o terminie kolejnego etapu naboru.</w:t>
      </w:r>
    </w:p>
    <w:p w14:paraId="3874C972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7360D9CD" w14:textId="77777777" w:rsidR="000B2E8F" w:rsidRDefault="000B2E8F">
      <w:pPr>
        <w:pStyle w:val="Standard"/>
        <w:spacing w:line="360" w:lineRule="auto"/>
        <w:ind w:left="36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659080EF" w14:textId="77777777" w:rsidR="000B2E8F" w:rsidRDefault="00EC0F70">
      <w:pPr>
        <w:pStyle w:val="Standard"/>
        <w:spacing w:line="360" w:lineRule="auto"/>
        <w:ind w:left="360"/>
        <w:jc w:val="both"/>
      </w:pPr>
      <w:r>
        <w:rPr>
          <w:rFonts w:ascii="Palatino Linotype" w:eastAsia="Times New Roman" w:hAnsi="Palatino Linotype" w:cs="Times New Roman"/>
          <w:b/>
          <w:bCs/>
          <w:sz w:val="20"/>
          <w:szCs w:val="20"/>
        </w:rPr>
        <w:t>II etap – rekrutacja końcowa kandydatów -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 test kwalifikacyjny lub/i rozmowa kwalifikacyjna, </w:t>
      </w:r>
      <w:proofErr w:type="gramStart"/>
      <w:r>
        <w:rPr>
          <w:rFonts w:ascii="Palatino Linotype" w:eastAsia="Times New Roman" w:hAnsi="Palatino Linotype" w:cs="Times New Roman"/>
          <w:sz w:val="20"/>
          <w:szCs w:val="20"/>
        </w:rPr>
        <w:t>podczas  której</w:t>
      </w:r>
      <w:proofErr w:type="gramEnd"/>
      <w:r>
        <w:rPr>
          <w:rFonts w:ascii="Palatino Linotype" w:eastAsia="Times New Roman" w:hAnsi="Palatino Linotype" w:cs="Times New Roman"/>
          <w:sz w:val="20"/>
          <w:szCs w:val="20"/>
        </w:rPr>
        <w:t xml:space="preserve"> sprawdzona będzie wiedza kandydatów na temat  zagadnień:</w:t>
      </w:r>
    </w:p>
    <w:p w14:paraId="73AF4D94" w14:textId="77777777" w:rsidR="000B2E8F" w:rsidRDefault="00EC0F70">
      <w:pPr>
        <w:pStyle w:val="Standard"/>
        <w:numPr>
          <w:ilvl w:val="0"/>
          <w:numId w:val="5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prawo zamówień publicznych</w:t>
      </w:r>
    </w:p>
    <w:p w14:paraId="2740112A" w14:textId="77777777" w:rsidR="000B2E8F" w:rsidRDefault="00EC0F70">
      <w:pPr>
        <w:pStyle w:val="Standard"/>
        <w:numPr>
          <w:ilvl w:val="0"/>
          <w:numId w:val="5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ustawa o dod</w:t>
      </w:r>
      <w:r>
        <w:rPr>
          <w:rFonts w:ascii="Palatino Linotype" w:eastAsia="Times New Roman" w:hAnsi="Palatino Linotype" w:cs="Times New Roman"/>
          <w:sz w:val="20"/>
          <w:szCs w:val="20"/>
        </w:rPr>
        <w:t xml:space="preserve">atku </w:t>
      </w:r>
      <w:proofErr w:type="spellStart"/>
      <w:r>
        <w:rPr>
          <w:rFonts w:ascii="Palatino Linotype" w:eastAsia="Times New Roman" w:hAnsi="Palatino Linotype" w:cs="Times New Roman"/>
          <w:sz w:val="20"/>
          <w:szCs w:val="20"/>
        </w:rPr>
        <w:t>weglowym</w:t>
      </w:r>
      <w:proofErr w:type="spellEnd"/>
    </w:p>
    <w:p w14:paraId="5FDF4F66" w14:textId="77777777" w:rsidR="000B2E8F" w:rsidRDefault="00EC0F70">
      <w:pPr>
        <w:pStyle w:val="Standard"/>
        <w:numPr>
          <w:ilvl w:val="0"/>
          <w:numId w:val="5"/>
        </w:numPr>
        <w:spacing w:line="360" w:lineRule="auto"/>
        <w:ind w:left="360" w:firstLine="0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ustawy Kodeks postępowania administracyjnego,</w:t>
      </w:r>
    </w:p>
    <w:p w14:paraId="14F5DF6A" w14:textId="77777777" w:rsidR="000B2E8F" w:rsidRDefault="000B2E8F">
      <w:pPr>
        <w:pStyle w:val="Textbodyindent"/>
        <w:spacing w:line="360" w:lineRule="auto"/>
        <w:ind w:left="0"/>
        <w:jc w:val="both"/>
        <w:rPr>
          <w:rFonts w:ascii="Palatino Linotype" w:eastAsia="Times New Roman" w:hAnsi="Palatino Linotype" w:cs="Times New Roman"/>
          <w:b/>
          <w:bCs/>
          <w:sz w:val="20"/>
          <w:szCs w:val="20"/>
        </w:rPr>
      </w:pPr>
    </w:p>
    <w:p w14:paraId="37889371" w14:textId="77777777" w:rsidR="000B2E8F" w:rsidRDefault="00EC0F70">
      <w:pPr>
        <w:pStyle w:val="Standard"/>
        <w:spacing w:line="360" w:lineRule="auto"/>
        <w:jc w:val="both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>Informacja o wyniku naboru będzie umieszczona na stronie internetowej Biuletynu Informacji Publicznej Urzędu Gminy i Miasta Węgliniec.</w:t>
      </w:r>
    </w:p>
    <w:p w14:paraId="0D8D16CB" w14:textId="77777777" w:rsidR="000B2E8F" w:rsidRDefault="000B2E8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78B01AD2" w14:textId="77777777" w:rsidR="000B2E8F" w:rsidRDefault="00EC0F70">
      <w:pPr>
        <w:pStyle w:val="Standard"/>
        <w:rPr>
          <w:rFonts w:ascii="Palatino Linotype" w:eastAsia="Times New Roman" w:hAnsi="Palatino Linotype" w:cs="Times New Roman"/>
          <w:sz w:val="20"/>
          <w:szCs w:val="20"/>
        </w:rPr>
      </w:pPr>
      <w:r>
        <w:rPr>
          <w:rFonts w:ascii="Palatino Linotype" w:eastAsia="Times New Roman" w:hAnsi="Palatino Linotype" w:cs="Times New Roman"/>
          <w:sz w:val="20"/>
          <w:szCs w:val="20"/>
        </w:rPr>
        <w:t xml:space="preserve">Szczegółowych informacji udziela Kierownik Ośrodka tel. 75 </w:t>
      </w:r>
      <w:r>
        <w:rPr>
          <w:rFonts w:ascii="Palatino Linotype" w:eastAsia="Times New Roman" w:hAnsi="Palatino Linotype" w:cs="Times New Roman"/>
          <w:sz w:val="20"/>
          <w:szCs w:val="20"/>
        </w:rPr>
        <w:t>77 12 144</w:t>
      </w:r>
    </w:p>
    <w:p w14:paraId="1701E985" w14:textId="77777777" w:rsidR="000B2E8F" w:rsidRDefault="000B2E8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3F685747" w14:textId="77777777" w:rsidR="000B2E8F" w:rsidRDefault="000B2E8F">
      <w:pPr>
        <w:pStyle w:val="Standard"/>
        <w:jc w:val="right"/>
        <w:rPr>
          <w:rFonts w:ascii="Palatino Linotype" w:eastAsia="Times New Roman" w:hAnsi="Palatino Linotype" w:cs="Times New Roman"/>
          <w:b/>
          <w:sz w:val="20"/>
          <w:szCs w:val="20"/>
        </w:rPr>
      </w:pPr>
    </w:p>
    <w:p w14:paraId="20E90EF8" w14:textId="77777777" w:rsidR="000B2E8F" w:rsidRDefault="00EC0F70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>p.o. kierownika MGOPS w Węglińcu</w:t>
      </w:r>
    </w:p>
    <w:p w14:paraId="27F00135" w14:textId="77777777" w:rsidR="000B2E8F" w:rsidRDefault="00EC0F70">
      <w:pPr>
        <w:pStyle w:val="Standard"/>
        <w:rPr>
          <w:rFonts w:ascii="Palatino Linotype" w:eastAsia="Times New Roman" w:hAnsi="Palatino Linotype" w:cs="Times New Roman"/>
          <w:b/>
          <w:sz w:val="20"/>
          <w:szCs w:val="20"/>
        </w:rPr>
      </w:pP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</w:r>
      <w:r>
        <w:rPr>
          <w:rFonts w:ascii="Palatino Linotype" w:eastAsia="Times New Roman" w:hAnsi="Palatino Linotype" w:cs="Times New Roman"/>
          <w:b/>
          <w:sz w:val="20"/>
          <w:szCs w:val="20"/>
        </w:rPr>
        <w:tab/>
        <w:t xml:space="preserve">         </w:t>
      </w:r>
      <w:proofErr w:type="gramStart"/>
      <w:r>
        <w:rPr>
          <w:rFonts w:ascii="Palatino Linotype" w:eastAsia="Times New Roman" w:hAnsi="Palatino Linotype" w:cs="Times New Roman"/>
          <w:b/>
          <w:sz w:val="20"/>
          <w:szCs w:val="20"/>
        </w:rPr>
        <w:t>mgr  Krystian</w:t>
      </w:r>
      <w:proofErr w:type="gramEnd"/>
      <w:r>
        <w:rPr>
          <w:rFonts w:ascii="Palatino Linotype" w:eastAsia="Times New Roman" w:hAnsi="Palatino Linotype" w:cs="Times New Roman"/>
          <w:b/>
          <w:sz w:val="20"/>
          <w:szCs w:val="20"/>
        </w:rPr>
        <w:t xml:space="preserve"> </w:t>
      </w:r>
      <w:proofErr w:type="spellStart"/>
      <w:r>
        <w:rPr>
          <w:rFonts w:ascii="Palatino Linotype" w:eastAsia="Times New Roman" w:hAnsi="Palatino Linotype" w:cs="Times New Roman"/>
          <w:b/>
          <w:sz w:val="20"/>
          <w:szCs w:val="20"/>
        </w:rPr>
        <w:t>Kutny</w:t>
      </w:r>
      <w:proofErr w:type="spellEnd"/>
    </w:p>
    <w:sectPr w:rsidR="000B2E8F">
      <w:pgSz w:w="11905" w:h="16837"/>
      <w:pgMar w:top="1134" w:right="1134" w:bottom="1134" w:left="145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1673E" w14:textId="77777777" w:rsidR="00EC0F70" w:rsidRDefault="00EC0F70">
      <w:r>
        <w:separator/>
      </w:r>
    </w:p>
  </w:endnote>
  <w:endnote w:type="continuationSeparator" w:id="0">
    <w:p w14:paraId="3782BEDC" w14:textId="77777777" w:rsidR="00EC0F70" w:rsidRDefault="00EC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02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36535" w14:textId="77777777" w:rsidR="00EC0F70" w:rsidRDefault="00EC0F70">
      <w:r>
        <w:rPr>
          <w:color w:val="000000"/>
        </w:rPr>
        <w:separator/>
      </w:r>
    </w:p>
  </w:footnote>
  <w:footnote w:type="continuationSeparator" w:id="0">
    <w:p w14:paraId="791BDC36" w14:textId="77777777" w:rsidR="00EC0F70" w:rsidRDefault="00EC0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917A8"/>
    <w:multiLevelType w:val="multilevel"/>
    <w:tmpl w:val="6B8EAAC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1" w15:restartNumberingAfterBreak="0">
    <w:nsid w:val="4F75779A"/>
    <w:multiLevelType w:val="multilevel"/>
    <w:tmpl w:val="4B4CF62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</w:rPr>
    </w:lvl>
  </w:abstractNum>
  <w:abstractNum w:abstractNumId="2" w15:restartNumberingAfterBreak="0">
    <w:nsid w:val="6DD95D65"/>
    <w:multiLevelType w:val="multilevel"/>
    <w:tmpl w:val="89724F8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E140C11"/>
    <w:multiLevelType w:val="multilevel"/>
    <w:tmpl w:val="21AE9AEE"/>
    <w:styleLink w:val="WW8Num9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907" w:hanging="34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B2E8F"/>
    <w:rsid w:val="000B2E8F"/>
    <w:rsid w:val="00964D48"/>
    <w:rsid w:val="00EC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5AD9A"/>
  <w15:docId w15:val="{313E10CA-1BEE-40A2-B7A3-76DDA746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styleId="Lista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StrongEmphasis">
    <w:name w:val="Strong Emphasis"/>
    <w:rPr>
      <w:b/>
      <w:bCs/>
    </w:rPr>
  </w:style>
  <w:style w:type="numbering" w:customStyle="1" w:styleId="WW8Num9">
    <w:name w:val="WW8Num9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AppData/Local/Temp/Nabor_na_referenta_luty_2016r.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ABC</cp:lastModifiedBy>
  <cp:revision>2</cp:revision>
  <cp:lastPrinted>2022-08-16T10:44:00Z</cp:lastPrinted>
  <dcterms:created xsi:type="dcterms:W3CDTF">2022-08-16T10:48:00Z</dcterms:created>
  <dcterms:modified xsi:type="dcterms:W3CDTF">2022-08-16T10:48:00Z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