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4C5E" w:rsidRDefault="00000000">
      <w:pPr>
        <w:pStyle w:val="Nagwek10"/>
        <w:keepNext/>
        <w:keepLines/>
      </w:pPr>
      <w:bookmarkStart w:id="0" w:name="bookmark0"/>
      <w:r>
        <w:t>URZĄD GMINY I MIASTA WĘGLINIEC</w:t>
      </w:r>
      <w:bookmarkEnd w:id="0"/>
    </w:p>
    <w:p w:rsidR="00984C5E" w:rsidRDefault="00000000">
      <w:pPr>
        <w:pStyle w:val="Teksttreci0"/>
        <w:spacing w:after="0" w:line="240" w:lineRule="auto"/>
        <w:ind w:left="3480" w:firstLine="0"/>
        <w:jc w:val="both"/>
      </w:pPr>
      <w:r>
        <w:t>ul. Sikorskiego 3, 59-940 Węgliniec</w:t>
      </w:r>
    </w:p>
    <w:p w:rsidR="00984C5E" w:rsidRDefault="00000000">
      <w:pPr>
        <w:pStyle w:val="Teksttreci0"/>
        <w:pBdr>
          <w:bottom w:val="single" w:sz="4" w:space="0" w:color="auto"/>
        </w:pBdr>
        <w:spacing w:after="1640" w:line="276" w:lineRule="auto"/>
        <w:ind w:left="2180" w:firstLine="0"/>
      </w:pPr>
      <w:proofErr w:type="spellStart"/>
      <w:r>
        <w:t>tel</w:t>
      </w:r>
      <w:proofErr w:type="spellEnd"/>
      <w:r>
        <w:t xml:space="preserve">: 757712792, fax: 757712551, e-mail: </w:t>
      </w:r>
      <w:hyperlink r:id="rId6" w:history="1">
        <w:r>
          <w:rPr>
            <w:lang w:val="en-US" w:eastAsia="en-US" w:bidi="en-US"/>
          </w:rPr>
          <w:t>wegliniec@wegliniec.pl</w:t>
        </w:r>
      </w:hyperlink>
    </w:p>
    <w:p w:rsidR="00984C5E" w:rsidRDefault="00000000">
      <w:pPr>
        <w:pStyle w:val="Teksttreci0"/>
        <w:spacing w:line="360" w:lineRule="auto"/>
        <w:ind w:firstLine="5920"/>
        <w:jc w:val="both"/>
      </w:pPr>
      <w:r>
        <w:t>Węgliniec, dnia 31 marca 2023 r. FN. 1711.1.2023.KW</w:t>
      </w:r>
    </w:p>
    <w:p w:rsidR="00984C5E" w:rsidRDefault="00000000">
      <w:pPr>
        <w:pStyle w:val="Nagwek20"/>
        <w:keepNext/>
        <w:keepLines/>
        <w:spacing w:after="0"/>
        <w:ind w:left="3480"/>
        <w:jc w:val="both"/>
      </w:pPr>
      <w:bookmarkStart w:id="1" w:name="bookmark2"/>
      <w:r>
        <w:t>INFORMACJA</w:t>
      </w:r>
      <w:bookmarkEnd w:id="1"/>
    </w:p>
    <w:p w:rsidR="00984C5E" w:rsidRDefault="00000000">
      <w:pPr>
        <w:pStyle w:val="Nagwek20"/>
        <w:keepNext/>
        <w:keepLines/>
        <w:spacing w:after="420"/>
        <w:ind w:left="0"/>
        <w:jc w:val="center"/>
      </w:pPr>
      <w:bookmarkStart w:id="2" w:name="bookmark4"/>
      <w:r>
        <w:t>z realizacji planu kontroli na rok 2022</w:t>
      </w:r>
      <w:bookmarkEnd w:id="2"/>
    </w:p>
    <w:p w:rsidR="00984C5E" w:rsidRDefault="00000000">
      <w:pPr>
        <w:pStyle w:val="Teksttreci0"/>
        <w:spacing w:after="0"/>
        <w:ind w:firstLine="720"/>
      </w:pPr>
      <w:r>
        <w:t>Zgodnie z § 7 ust.5 Zarządzenia nr 22/2011 Burmistrza Gminy i Miasta Węgliniec z dnia 28.03.2011 roku w sprawie organizacji i zasad funkcjonowania kontroli zarządczej w Gminie i Mieście Węgliniec przedstawiam informację z przeprowadzonych kontroli w roku 2022.</w:t>
      </w:r>
    </w:p>
    <w:p w:rsidR="00984C5E" w:rsidRDefault="00000000">
      <w:pPr>
        <w:pStyle w:val="Teksttreci0"/>
        <w:spacing w:after="0"/>
        <w:ind w:firstLine="720"/>
        <w:jc w:val="both"/>
      </w:pPr>
      <w:r>
        <w:t>Kontrolę zarządczą zewnętrzną i wewnętrzną w Urzędzie Gminy i Miasta oraz jednostkach organizacyjnych gminy sprawuje Burmistrz wykonują ją również: Sekretarz Gminy i Miasta, Skarbnik Gminy i Miasta, Kierownicy komórek organizacyjnych, pracownicy urzędu i podmioty zewnętrzne.</w:t>
      </w:r>
    </w:p>
    <w:p w:rsidR="00984C5E" w:rsidRDefault="00000000">
      <w:pPr>
        <w:pStyle w:val="Teksttreci0"/>
        <w:spacing w:after="0"/>
        <w:ind w:firstLine="0"/>
        <w:jc w:val="both"/>
      </w:pPr>
      <w:r>
        <w:t>W strukturze urzędu funkcjonuje ponadto samodzielne stanowisko ds. kontroli wewnętrznej, w której jest zatrudniony pracownik w celu wykonywania kontroli na podstawie pisemnego upoważnienia Burmistrza.</w:t>
      </w:r>
    </w:p>
    <w:p w:rsidR="00984C5E" w:rsidRDefault="00000000">
      <w:pPr>
        <w:pStyle w:val="Teksttreci0"/>
        <w:ind w:firstLine="720"/>
        <w:jc w:val="both"/>
      </w:pPr>
      <w:r>
        <w:t>W okresie sprawozdawczym zadania kontrolne realizowane były w oparciu o roczny plan kontroli zatwierdzony przez Burmistrza Gminy i Miasta Węgliniec na podstawie Zarządzenia nr 136/2021 z 31.12.2021 r. W ubiegłym roku przeprowadzono łącznie 5 kontroli ujętych w planie kontroli zarządczej. Za zgodą Burmistrza, przeniesiono na rok 2023 niezrealizowane kontrole w 2022 roku w Placówkach Oświatowych prowadzonych przez Gminę Węgliniec, Gminnym Centrum Kultury Sportu i Rekreacji w Węglińcu, OSP w Starym Węglińcu, OSP w Czerwonej Wodzie oraz Przedszkolu Niepublicznym w Ruszowie.</w:t>
      </w:r>
    </w:p>
    <w:p w:rsidR="00984C5E" w:rsidRDefault="00000000">
      <w:pPr>
        <w:pStyle w:val="Teksttreci0"/>
        <w:pBdr>
          <w:bottom w:val="single" w:sz="4" w:space="0" w:color="auto"/>
        </w:pBdr>
        <w:spacing w:line="389" w:lineRule="auto"/>
        <w:ind w:firstLine="720"/>
      </w:pPr>
      <w:r>
        <w:t>Kontrole realizowane w 2022 r. miały charakter kontroli problemowych i dotyczyły weryfikacji realizacji zamówienia w zakresie dowozu uczniów do szkół w 2021 roku w Placówkach Oświatowych w Czerwonej Wodzie, Węglińcu i Ruszowie, prawidłowości wykorzystania dotacji udzielonej z budżetu Gminy w roku 2021 w Przedszkolu Niepublicznym w Czerwonej Wodzie. W 2022 r. kontrolą objęto także prawidłowość wykorzystania dotacji udzielonej z budżetu dla Klubu Sportowego ORLIKI w Węglińcu, Powyższe kontrole przeprowadzone były przez inspektora ds. kontroli wewnętrznych z udziałem Skarbnika Gminy i Miasta Węgliniec. W kontrolowanym okresie przeprowadzono ponadto kontrole, które dotyczyły zużycia paliwa przez samochód służbowy i wykonywane były samodzielnie przez Sekretarza Gminy i Miasta.</w:t>
      </w:r>
    </w:p>
    <w:p w:rsidR="00984C5E" w:rsidRDefault="00000000">
      <w:pPr>
        <w:pStyle w:val="Teksttreci0"/>
        <w:spacing w:after="520" w:line="240" w:lineRule="auto"/>
        <w:ind w:firstLine="0"/>
      </w:pPr>
      <w:r>
        <w:lastRenderedPageBreak/>
        <w:t>Szczegółowy wykaz skontrolowanych jednostek przedstawia poniższa tabela.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"/>
        <w:gridCol w:w="2266"/>
        <w:gridCol w:w="2890"/>
        <w:gridCol w:w="2323"/>
        <w:gridCol w:w="1550"/>
      </w:tblGrid>
      <w:tr w:rsidR="00984C5E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84C5E" w:rsidRDefault="00000000">
            <w:pPr>
              <w:pStyle w:val="Inne0"/>
              <w:spacing w:after="0"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rPr>
                <w:b/>
                <w:bCs/>
              </w:rPr>
              <w:t>Jednostka kontrolowana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rPr>
                <w:b/>
                <w:bCs/>
              </w:rPr>
              <w:t>Rodzaj i zakres kontroli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rPr>
                <w:b/>
                <w:bCs/>
              </w:rPr>
              <w:t>Ustalenia kontroli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C5E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Data protokołu</w:t>
            </w:r>
          </w:p>
        </w:tc>
      </w:tr>
      <w:tr w:rsidR="00984C5E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340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Urząd Gminy i Miasta Węgliniec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Kontrola problemowa - prawidłowość obliczenia średnich wynagrodzeń nauczycieli za 2021 rok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Stwierdzono nieprawidłowości- ustalenia kontroli zawarto w protokole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19.01.2022 r.</w:t>
            </w:r>
          </w:p>
        </w:tc>
      </w:tr>
      <w:tr w:rsidR="00984C5E">
        <w:tblPrEx>
          <w:tblCellMar>
            <w:top w:w="0" w:type="dxa"/>
            <w:bottom w:w="0" w:type="dxa"/>
          </w:tblCellMar>
        </w:tblPrEx>
        <w:trPr>
          <w:trHeight w:hRule="exact" w:val="1531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240"/>
            </w:pPr>
            <w: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SP w Czerwonej Wodzie, SP w Węglińcu, Miejskie Przedszkole Publiczne w Węglińcu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Kontrola problemowa- weryfikacja realizacji zamówienia w zakresie dowozu uczniów do szkół w 2021 roku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Stwierdzono nieprawidłowości- ustalenia kontroli zawarto w protokole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31.03.2022 r.</w:t>
            </w:r>
          </w:p>
        </w:tc>
      </w:tr>
      <w:tr w:rsidR="00984C5E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380"/>
            </w:pPr>
            <w: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SP w Ruszowie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Kontrola problemowa- weryfikacja realizacji zamówienia w zakresie dowozu uczniów do szkół w 2021 roku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Stwierdzono nieprawidłowości- ustalenia kontroli zawarto w protokole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31.03.2022 r.</w:t>
            </w:r>
          </w:p>
        </w:tc>
      </w:tr>
      <w:tr w:rsidR="00984C5E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380"/>
            </w:pPr>
            <w: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Klub Sportowy Orliki w Węglińcu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 xml:space="preserve">Kontrola problemowa- </w:t>
            </w:r>
            <w:proofErr w:type="spellStart"/>
            <w:r>
              <w:t>weiyfikacja</w:t>
            </w:r>
            <w:proofErr w:type="spellEnd"/>
            <w:r>
              <w:t xml:space="preserve"> złożonego sprawozdania z otrzymanej dotacji za rok 2021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Stwierdzono nieprawidłowości- ustalenia kontroli zawarto w protokole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28.10.2022 r.</w:t>
            </w:r>
          </w:p>
        </w:tc>
      </w:tr>
      <w:tr w:rsidR="00984C5E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380"/>
            </w:pPr>
            <w:r>
              <w:t>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Przedszkole Niepubliczne w Czerwonej Wodzie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Kontrola problemowa- prawidłowość wykorzystania dotacji udzielonej z budżetu Gminy w roku 2021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Stwierdzono nieprawidłowości- ustalenia kontroli zawarto w protokole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C5E" w:rsidRDefault="00000000">
            <w:pPr>
              <w:pStyle w:val="Inne0"/>
              <w:spacing w:after="0" w:line="240" w:lineRule="auto"/>
              <w:ind w:firstLine="0"/>
            </w:pPr>
            <w:r>
              <w:t>30.12.2022 r.</w:t>
            </w:r>
          </w:p>
        </w:tc>
      </w:tr>
    </w:tbl>
    <w:p w:rsidR="00984C5E" w:rsidRDefault="00984C5E">
      <w:pPr>
        <w:spacing w:after="419" w:line="1" w:lineRule="exact"/>
      </w:pPr>
    </w:p>
    <w:p w:rsidR="00984C5E" w:rsidRDefault="00000000">
      <w:pPr>
        <w:pStyle w:val="Teksttreci0"/>
        <w:spacing w:after="0" w:line="389" w:lineRule="auto"/>
        <w:ind w:firstLine="700"/>
      </w:pPr>
      <w:r>
        <w:t>Szczegółowe ustalenia kontroli zostały zawarte w protokołach z kontroli oraz adnotacjach urzędowych.</w:t>
      </w:r>
    </w:p>
    <w:p w:rsidR="00984C5E" w:rsidRDefault="00000000">
      <w:pPr>
        <w:pStyle w:val="Teksttreci0"/>
        <w:spacing w:line="389" w:lineRule="auto"/>
        <w:ind w:firstLine="700"/>
      </w:pPr>
      <w:r>
        <w:t>Wszystkie protokoły z przeprowadzonych kontroli zostały podpisane przez osoby odpowiedzialne za jednostki kontrolowane. Do ustaleń zawartych w protokołach wnoszono stosowne uwagi i zastrzeżenia.</w:t>
      </w:r>
    </w:p>
    <w:p w:rsidR="00984C5E" w:rsidRDefault="00000000">
      <w:pPr>
        <w:pStyle w:val="Teksttreci0"/>
        <w:spacing w:after="820"/>
        <w:ind w:firstLine="780"/>
      </w:pPr>
      <w:r>
        <w:t>Powyższa informacja po zatwierdzeniu przez Burmistrza podlega zamieszczeniu w biuletynie informacji publicznej.</w:t>
      </w:r>
    </w:p>
    <w:p w:rsidR="00984C5E" w:rsidRDefault="00000000">
      <w:pPr>
        <w:pStyle w:val="Teksttreci0"/>
        <w:spacing w:after="180" w:line="240" w:lineRule="auto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4818380</wp:posOffset>
                </wp:positionH>
                <wp:positionV relativeFrom="paragraph">
                  <wp:posOffset>12700</wp:posOffset>
                </wp:positionV>
                <wp:extent cx="865505" cy="173990"/>
                <wp:effectExtent l="0" t="0" r="0" b="0"/>
                <wp:wrapSquare wrapText="left"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550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84C5E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Zatwierdzam: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79.4pt;margin-top:1pt;width:68.15pt;height:13.7pt;z-index:12582937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" filled="f" stroked="f">
                <v:textbox inset="0,0,0,0">
                  <w:txbxContent>
                    <w:p w:rsidR="00984C5E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Zatwierdzam: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Informację opracował:</w:t>
      </w:r>
    </w:p>
    <w:p w:rsidR="00984C5E" w:rsidRDefault="00984C5E">
      <w:pPr>
        <w:pStyle w:val="Teksttreci20"/>
      </w:pPr>
    </w:p>
    <w:sectPr w:rsidR="00984C5E">
      <w:footerReference w:type="default" r:id="rId7"/>
      <w:footerReference w:type="first" r:id="rId8"/>
      <w:pgSz w:w="11900" w:h="16840"/>
      <w:pgMar w:top="627" w:right="779" w:bottom="1925" w:left="1338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1536" w:rsidRDefault="003A1536">
      <w:r>
        <w:separator/>
      </w:r>
    </w:p>
  </w:endnote>
  <w:endnote w:type="continuationSeparator" w:id="0">
    <w:p w:rsidR="003A1536" w:rsidRDefault="003A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4C5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3577590</wp:posOffset>
              </wp:positionH>
              <wp:positionV relativeFrom="page">
                <wp:posOffset>9904730</wp:posOffset>
              </wp:positionV>
              <wp:extent cx="67310" cy="109855"/>
              <wp:effectExtent l="0" t="0" r="0" b="0"/>
              <wp:wrapNone/>
              <wp:docPr id="5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84C5E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281.7pt;margin-top:779.9pt;width:5.3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" filled="f" stroked="f">
              <v:textbox style="mso-fit-shape-to-text:t" inset="0,0,0,0">
                <w:txbxContent>
                  <w:p w:rsidR="00984C5E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9862185</wp:posOffset>
              </wp:positionV>
              <wp:extent cx="5455920" cy="0"/>
              <wp:effectExtent l="0" t="0" r="0" b="0"/>
              <wp:wrapNone/>
              <wp:docPr id="7" name="Łącznik prosty ze strzałką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5592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799999999999997pt;margin-top:776.55000000000007pt;width:429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4C5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3709035</wp:posOffset>
              </wp:positionH>
              <wp:positionV relativeFrom="page">
                <wp:posOffset>9655175</wp:posOffset>
              </wp:positionV>
              <wp:extent cx="39370" cy="106680"/>
              <wp:effectExtent l="0" t="0" r="0" b="0"/>
              <wp:wrapNone/>
              <wp:docPr id="8" name="Pole tekstow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84C5E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8" type="#_x0000_t202" style="position:absolute;margin-left:292.05pt;margin-top:760.25pt;width:3.1pt;height:8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" filled="f" stroked="f">
              <v:textbox style="mso-fit-shape-to-text:t" inset="0,0,0,0">
                <w:txbxContent>
                  <w:p w:rsidR="00984C5E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1536" w:rsidRDefault="003A1536"/>
  </w:footnote>
  <w:footnote w:type="continuationSeparator" w:id="0">
    <w:p w:rsidR="003A1536" w:rsidRDefault="003A153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C5E"/>
    <w:rsid w:val="003A1536"/>
    <w:rsid w:val="00400A79"/>
    <w:rsid w:val="0098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AE2C4"/>
  <w15:docId w15:val="{30144E4A-A267-4573-8C05-753B9E9F6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E8FAA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420" w:line="391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ind w:left="276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10" w:line="360" w:lineRule="auto"/>
      <w:ind w:left="174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spacing w:after="420" w:line="391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Arial" w:eastAsia="Arial" w:hAnsi="Arial" w:cs="Arial"/>
      <w:color w:val="EE8FAA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egliniec@wegliniec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582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2023-04-05T07:03:00Z</dcterms:created>
  <dcterms:modified xsi:type="dcterms:W3CDTF">2023-04-05T07:03:00Z</dcterms:modified>
</cp:coreProperties>
</file>