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51894" w14:textId="06443642" w:rsidR="001E1F5C" w:rsidRDefault="00000000" w:rsidP="006325DE">
      <w:pPr>
        <w:pStyle w:val="Teksttreci2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4797A3E0" wp14:editId="1F76B0AD">
                <wp:simplePos x="0" y="0"/>
                <wp:positionH relativeFrom="page">
                  <wp:posOffset>5279390</wp:posOffset>
                </wp:positionH>
                <wp:positionV relativeFrom="paragraph">
                  <wp:posOffset>444500</wp:posOffset>
                </wp:positionV>
                <wp:extent cx="1378585" cy="18542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8585" cy="1854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63CC2FD" w14:textId="77777777" w:rsidR="001E1F5C" w:rsidRDefault="00000000">
                            <w:pPr>
                              <w:pStyle w:val="Teksttreci0"/>
                              <w:spacing w:after="0" w:line="240" w:lineRule="auto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Węgliniec, 19.10.2023r.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797A3E0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15.7pt;margin-top:35pt;width:108.55pt;height:14.6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" filled="f" stroked="f">
                <v:textbox inset="0,0,0,0">
                  <w:txbxContent>
                    <w:p w14:paraId="163CC2FD" w14:textId="77777777" w:rsidR="001E1F5C" w:rsidRDefault="00000000">
                      <w:pPr>
                        <w:pStyle w:val="Teksttreci0"/>
                        <w:spacing w:after="0" w:line="240" w:lineRule="auto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Węgliniec, 19.10.2023r.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br/>
      </w:r>
    </w:p>
    <w:p w14:paraId="001CEA05" w14:textId="77777777" w:rsidR="001E1F5C" w:rsidRDefault="00000000">
      <w:pPr>
        <w:pStyle w:val="Teksttreci30"/>
      </w:pPr>
      <w:r>
        <w:t>OGŁOSZENIE</w:t>
      </w:r>
    </w:p>
    <w:p w14:paraId="704A65DB" w14:textId="77777777" w:rsidR="001E1F5C" w:rsidRDefault="00000000">
      <w:pPr>
        <w:pStyle w:val="Teksttreci50"/>
      </w:pPr>
      <w:r>
        <w:t>*■*</w:t>
      </w:r>
    </w:p>
    <w:p w14:paraId="71326A8F" w14:textId="77777777" w:rsidR="001E1F5C" w:rsidRDefault="00000000">
      <w:pPr>
        <w:pStyle w:val="Teksttreci0"/>
        <w:spacing w:line="269" w:lineRule="auto"/>
        <w:ind w:left="820"/>
      </w:pPr>
      <w:r>
        <w:t xml:space="preserve">Na podstawie art. 46 ust. 1 w związku z art. 44 ust. 1 pkt. 1) ustawy z dnia 27 października 2017r. o finansowaniu zadań oświatowych (Dz. U. z 2023r. poz. 1400 z </w:t>
      </w:r>
      <w:proofErr w:type="spellStart"/>
      <w:r>
        <w:t>późn</w:t>
      </w:r>
      <w:proofErr w:type="spellEnd"/>
      <w:r>
        <w:t>. zm.) Burmistrz Gminy i Miasta Węgliniec ogłasza, co następuje:</w:t>
      </w:r>
    </w:p>
    <w:p w14:paraId="362EDCAC" w14:textId="77777777" w:rsidR="001E1F5C" w:rsidRDefault="00000000">
      <w:pPr>
        <w:pStyle w:val="Teksttreci0"/>
        <w:numPr>
          <w:ilvl w:val="0"/>
          <w:numId w:val="1"/>
        </w:numPr>
        <w:tabs>
          <w:tab w:val="left" w:pos="1171"/>
        </w:tabs>
        <w:spacing w:line="276" w:lineRule="auto"/>
        <w:ind w:left="820"/>
      </w:pPr>
      <w:r>
        <w:t>podstawowa kwota dotacji dla przedszkola publicznego na 2023 rok wynosi 13 487,34 zł na jedno dziecko (1 123,94 zł miesięcznie);</w:t>
      </w:r>
    </w:p>
    <w:p w14:paraId="3ED47B8A" w14:textId="77777777" w:rsidR="001E1F5C" w:rsidRDefault="00000000">
      <w:pPr>
        <w:pStyle w:val="Teksttreci0"/>
        <w:numPr>
          <w:ilvl w:val="0"/>
          <w:numId w:val="1"/>
        </w:numPr>
        <w:tabs>
          <w:tab w:val="left" w:pos="1178"/>
        </w:tabs>
        <w:spacing w:after="1240" w:line="276" w:lineRule="auto"/>
        <w:ind w:left="820"/>
      </w:pPr>
      <w:r>
        <w:t>statystyczna liczba dzieci w Miejskim Przedszkolu Publicznym w Węglińcu według Systemu Informacji Oświatowej wynosi 102,33.</w:t>
      </w:r>
    </w:p>
    <w:p w14:paraId="69A05988" w14:textId="01E22ABE" w:rsidR="001E1F5C" w:rsidRDefault="001E1F5C">
      <w:pPr>
        <w:pStyle w:val="Teksttreci20"/>
        <w:spacing w:after="320" w:line="240" w:lineRule="auto"/>
        <w:ind w:right="660"/>
        <w:jc w:val="right"/>
        <w:rPr>
          <w:sz w:val="24"/>
          <w:szCs w:val="24"/>
        </w:rPr>
      </w:pPr>
    </w:p>
    <w:sectPr w:rsidR="001E1F5C">
      <w:pgSz w:w="11900" w:h="16840"/>
      <w:pgMar w:top="589" w:right="1383" w:bottom="589" w:left="51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92288" w14:textId="77777777" w:rsidR="001D5279" w:rsidRDefault="001D5279">
      <w:r>
        <w:separator/>
      </w:r>
    </w:p>
  </w:endnote>
  <w:endnote w:type="continuationSeparator" w:id="0">
    <w:p w14:paraId="3BECA5E3" w14:textId="77777777" w:rsidR="001D5279" w:rsidRDefault="001D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685C1" w14:textId="77777777" w:rsidR="001D5279" w:rsidRDefault="001D5279"/>
  </w:footnote>
  <w:footnote w:type="continuationSeparator" w:id="0">
    <w:p w14:paraId="261850AF" w14:textId="77777777" w:rsidR="001D5279" w:rsidRDefault="001D527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776D1B"/>
    <w:multiLevelType w:val="multilevel"/>
    <w:tmpl w:val="C2F8582C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77713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F5C"/>
    <w:rsid w:val="001D5279"/>
    <w:rsid w:val="001E1F5C"/>
    <w:rsid w:val="00632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37385"/>
  <w15:docId w15:val="{14FBC8F4-CBBD-4044-9A18-B79B19A38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53E5D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D5789E"/>
      <w:sz w:val="15"/>
      <w:szCs w:val="15"/>
      <w:u w:val="none"/>
    </w:rPr>
  </w:style>
  <w:style w:type="paragraph" w:customStyle="1" w:styleId="Teksttreci0">
    <w:name w:val="Tekst treści"/>
    <w:basedOn w:val="Normalny"/>
    <w:link w:val="Teksttreci"/>
    <w:pPr>
      <w:spacing w:after="180" w:line="271" w:lineRule="auto"/>
    </w:pPr>
    <w:rPr>
      <w:rFonts w:ascii="Calibri" w:eastAsia="Calibri" w:hAnsi="Calibri" w:cs="Calibri"/>
    </w:rPr>
  </w:style>
  <w:style w:type="paragraph" w:customStyle="1" w:styleId="Teksttreci20">
    <w:name w:val="Tekst treści (2)"/>
    <w:basedOn w:val="Normalny"/>
    <w:link w:val="Teksttreci2"/>
    <w:pPr>
      <w:spacing w:after="1400" w:line="214" w:lineRule="auto"/>
      <w:jc w:val="center"/>
    </w:pPr>
    <w:rPr>
      <w:rFonts w:ascii="Times New Roman" w:eastAsia="Times New Roman" w:hAnsi="Times New Roman" w:cs="Times New Roman"/>
      <w:color w:val="E53E5D"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spacing w:after="180"/>
      <w:jc w:val="center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Teksttreci50">
    <w:name w:val="Tekst treści (5)"/>
    <w:basedOn w:val="Normalny"/>
    <w:link w:val="Teksttreci5"/>
    <w:pPr>
      <w:spacing w:after="480"/>
      <w:jc w:val="center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Teksttreci40">
    <w:name w:val="Tekst treści (4)"/>
    <w:basedOn w:val="Normalny"/>
    <w:link w:val="Teksttreci4"/>
    <w:pPr>
      <w:spacing w:after="180"/>
      <w:ind w:left="7400"/>
    </w:pPr>
    <w:rPr>
      <w:rFonts w:ascii="Tahoma" w:eastAsia="Tahoma" w:hAnsi="Tahoma" w:cs="Tahoma"/>
      <w:color w:val="D5789E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432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2023-11-13T09:23:00Z</dcterms:created>
  <dcterms:modified xsi:type="dcterms:W3CDTF">2023-11-13T09:24:00Z</dcterms:modified>
</cp:coreProperties>
</file>