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ZAWIADOMIENIE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dniu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5 czerwca 2024 r. </w:t>
      </w: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o godz.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9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pl-PL" w:eastAsia="pl-PL" w:bidi="pl-PL"/>
        </w:rPr>
        <w:t>00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 w:val="0"/>
          <w:b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W SALI POSIEDZEŃ URZĘDU GMINY I MIASTA W WĘGLIŃCU UL. SIKORSKIEGO 3</w:t>
        <w:br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ODBĘDZIE SIĘ POSIEDZENIE KOMISJI GOSPODARCZEJ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90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RADY MIEJSKIEJ WĘGLIŃCA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380"/>
        <w:jc w:val="left"/>
      </w:pPr>
      <w:r>
        <w:rPr>
          <w:i w:val="0"/>
          <w:iCs w:val="0"/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PROPONOWANY PORZĄDEK OBRAD: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pBdr>
          <w:bottom w:val="single" w:sz="4" w:space="0" w:color="auto"/>
        </w:pBd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Otwarcie posiedzenia i stwierdzenie jego prawomocności.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2" w:val="left"/>
        </w:tabs>
        <w:bidi w:val="0"/>
        <w:spacing w:before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Opiniowanie projektów uchwał.</w:t>
      </w:r>
    </w:p>
    <w:p>
      <w:pPr>
        <w:pStyle w:val="Style7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06" w:val="left"/>
        </w:tabs>
        <w:bidi w:val="0"/>
        <w:spacing w:before="0" w:after="9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Sprawy różne.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806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PRZEWODNICZĄCY KOMISJI GOSPODARCZEJ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9340" w:right="0" w:firstLine="0"/>
        <w:jc w:val="left"/>
        <w:rPr>
          <w:sz w:val="22"/>
          <w:szCs w:val="22"/>
        </w:rPr>
      </w:pPr>
      <w:r>
        <w:rPr>
          <w:i/>
          <w:i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(-) ŁUKASZ PAŃKÓW</w:t>
      </w:r>
    </w:p>
    <w:sectPr>
      <w:footnotePr>
        <w:pos w:val="pageBottom"/>
        <w:numFmt w:val="decimal"/>
        <w:numRestart w:val="continuous"/>
      </w:footnotePr>
      <w:pgSz w:w="16840" w:h="11900" w:orient="landscape"/>
      <w:pgMar w:top="1131" w:right="1758" w:bottom="1131" w:left="1388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Microsoft Sans Serif" w:eastAsia="Microsoft Sans Serif" w:hAnsi="Microsoft Sans Serif" w:cs="Microsoft Sans Serif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 (4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character" w:customStyle="1" w:styleId="CharStyle5">
    <w:name w:val="Tekst treści_"/>
    <w:basedOn w:val="DefaultParagraphFont"/>
    <w:link w:val="Style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8">
    <w:name w:val="Tekst treści (2)_"/>
    <w:basedOn w:val="DefaultParagraphFont"/>
    <w:link w:val="Style7"/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character" w:customStyle="1" w:styleId="CharStyle12">
    <w:name w:val="Tekst treści (3)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2">
    <w:name w:val="Tekst treści (4)"/>
    <w:basedOn w:val="Normal"/>
    <w:link w:val="CharStyle3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Style4">
    <w:name w:val="Tekst treści"/>
    <w:basedOn w:val="Normal"/>
    <w:link w:val="CharStyle5"/>
    <w:pPr>
      <w:widowControl w:val="0"/>
      <w:shd w:val="clear" w:color="auto" w:fill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paragraph" w:customStyle="1" w:styleId="Style7">
    <w:name w:val="Tekst treści (2)"/>
    <w:basedOn w:val="Normal"/>
    <w:link w:val="CharStyle8"/>
    <w:pPr>
      <w:widowControl w:val="0"/>
      <w:shd w:val="clear" w:color="auto" w:fill="auto"/>
      <w:spacing w:after="440"/>
    </w:pPr>
    <w:rPr>
      <w:rFonts w:ascii="Times New Roman" w:eastAsia="Times New Roman" w:hAnsi="Times New Roman" w:cs="Times New Roman"/>
      <w:b/>
      <w:bCs/>
      <w:i/>
      <w:iCs/>
      <w:smallCaps w:val="0"/>
      <w:strike w:val="0"/>
      <w:sz w:val="30"/>
      <w:szCs w:val="30"/>
      <w:u w:val="none"/>
    </w:rPr>
  </w:style>
  <w:style w:type="paragraph" w:customStyle="1" w:styleId="Style11">
    <w:name w:val="Tekst treści (3)"/>
    <w:basedOn w:val="Normal"/>
    <w:link w:val="CharStyle12"/>
    <w:pPr>
      <w:widowControl w:val="0"/>
      <w:shd w:val="clear" w:color="auto" w:fill="auto"/>
      <w:spacing w:after="320"/>
      <w:ind w:left="870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Maryla</dc:creator>
  <cp:keywords/>
</cp:coreProperties>
</file>