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F53B2" w14:textId="77777777" w:rsidR="00D56691" w:rsidRDefault="00000000" w:rsidP="00D56691">
      <w:pPr>
        <w:pStyle w:val="Nagwek20"/>
        <w:keepNext/>
        <w:keepLines/>
        <w:tabs>
          <w:tab w:val="left" w:pos="3982"/>
        </w:tabs>
        <w:jc w:val="both"/>
        <w:rPr>
          <w:b w:val="0"/>
          <w:bCs w:val="0"/>
          <w:color w:val="EF7182"/>
          <w:sz w:val="26"/>
          <w:szCs w:val="26"/>
        </w:rPr>
      </w:pPr>
      <w:bookmarkStart w:id="0" w:name="bookmark2"/>
      <w:r>
        <w:rPr>
          <w:b w:val="0"/>
          <w:bCs w:val="0"/>
          <w:color w:val="EF7182"/>
          <w:sz w:val="26"/>
          <w:szCs w:val="26"/>
        </w:rPr>
        <w:tab/>
      </w:r>
    </w:p>
    <w:p w14:paraId="05EF7A5D" w14:textId="5FED5AED" w:rsidR="00CF7720" w:rsidRDefault="00705E47" w:rsidP="00D56691">
      <w:pPr>
        <w:pStyle w:val="Nagwek20"/>
        <w:keepNext/>
        <w:keepLines/>
        <w:tabs>
          <w:tab w:val="left" w:pos="3982"/>
        </w:tabs>
        <w:jc w:val="both"/>
      </w:pPr>
      <w:r>
        <w:t xml:space="preserve">                                                     </w:t>
      </w:r>
      <w:r w:rsidR="00000000">
        <w:t>Zarządzenie nr 52/2024</w:t>
      </w:r>
      <w:bookmarkEnd w:id="0"/>
    </w:p>
    <w:p w14:paraId="4F35F2DD" w14:textId="77777777" w:rsidR="00CF7720" w:rsidRDefault="00000000">
      <w:pPr>
        <w:pStyle w:val="Nagwek20"/>
        <w:keepNext/>
        <w:keepLines/>
      </w:pPr>
      <w:r>
        <w:t>Burmistrza Gminy i Miasta Węgliniec</w:t>
      </w:r>
      <w:r>
        <w:br/>
        <w:t>z dnia 06.06.2024r.</w:t>
      </w:r>
    </w:p>
    <w:p w14:paraId="2D4338CA" w14:textId="77777777" w:rsidR="00705E47" w:rsidRDefault="00705E47">
      <w:pPr>
        <w:pStyle w:val="Teksttreci0"/>
        <w:ind w:firstLine="340"/>
        <w:jc w:val="both"/>
      </w:pPr>
    </w:p>
    <w:p w14:paraId="63B2E126" w14:textId="21E6C5E9" w:rsidR="00CF7720" w:rsidRDefault="00000000">
      <w:pPr>
        <w:pStyle w:val="Teksttreci0"/>
        <w:ind w:firstLine="340"/>
        <w:jc w:val="both"/>
      </w:pPr>
      <w:r>
        <w:t>w sprawie zmian w budżecie</w:t>
      </w:r>
    </w:p>
    <w:p w14:paraId="607458FA" w14:textId="77777777" w:rsidR="00CF7720" w:rsidRDefault="00000000">
      <w:pPr>
        <w:pStyle w:val="Teksttreci0"/>
        <w:ind w:left="340"/>
        <w:jc w:val="both"/>
      </w:pPr>
      <w:r>
        <w:rPr>
          <w:i/>
          <w:iCs/>
        </w:rPr>
        <w:t>Na podstawie art.30 ust. 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2024r., poz. 609), art. 222 i 257 ustawy z dnia 27 sierpnia 2009r. o finansach publicznych (t. j. Dz. U. z 2023r. poz.1270 z późn.zm.) oraz § 11 ust.2, 3 i 6 uchwały Rady Miejskiej Węglińca nr 1238/LXXIII/23 z dnia 29.12.2023roku w sprawie budżetu Gminy Węgliniec na 2024rok Burmistrz Gminy i Miasta Węgliniec zarządza, co następuje:</w:t>
      </w:r>
    </w:p>
    <w:p w14:paraId="6A86576B" w14:textId="77777777" w:rsidR="00CF7720" w:rsidRDefault="00CF7720">
      <w:pPr>
        <w:pStyle w:val="Teksttreci0"/>
        <w:numPr>
          <w:ilvl w:val="0"/>
          <w:numId w:val="1"/>
        </w:numPr>
        <w:spacing w:after="240"/>
        <w:ind w:firstLine="0"/>
        <w:jc w:val="center"/>
      </w:pPr>
    </w:p>
    <w:p w14:paraId="3ED49397" w14:textId="77777777" w:rsidR="00CF7720" w:rsidRDefault="00000000">
      <w:pPr>
        <w:pStyle w:val="Teksttreci0"/>
        <w:ind w:left="340"/>
        <w:jc w:val="both"/>
      </w:pPr>
      <w:r>
        <w:t>Dokonuje się zmian w planie dochodów budżetu Gminy Węgliniec na 2024rok zgodnie z załącznikiem nr 1 do niniejszego Zarządzenia.</w:t>
      </w:r>
    </w:p>
    <w:p w14:paraId="7C2EDB06" w14:textId="77777777" w:rsidR="00CF7720" w:rsidRDefault="00CF7720">
      <w:pPr>
        <w:pStyle w:val="Teksttreci0"/>
        <w:numPr>
          <w:ilvl w:val="0"/>
          <w:numId w:val="1"/>
        </w:numPr>
        <w:spacing w:line="233" w:lineRule="auto"/>
        <w:ind w:left="5060" w:firstLine="0"/>
        <w:jc w:val="both"/>
      </w:pPr>
    </w:p>
    <w:p w14:paraId="2C9566D9" w14:textId="77777777" w:rsidR="00CF7720" w:rsidRDefault="00000000">
      <w:pPr>
        <w:pStyle w:val="Teksttreci0"/>
        <w:spacing w:line="233" w:lineRule="auto"/>
        <w:ind w:left="340"/>
        <w:jc w:val="both"/>
      </w:pPr>
      <w:r>
        <w:t>Dokonuje się zmian w planie wydatków budżetu Gminy Węgliniec na 2024rok zgodnie z załącznikiem nr 2 do niniejszego Zarządzenia.</w:t>
      </w:r>
    </w:p>
    <w:p w14:paraId="7A975B6F" w14:textId="77777777" w:rsidR="00CF7720" w:rsidRDefault="00CF7720">
      <w:pPr>
        <w:pStyle w:val="Teksttreci0"/>
        <w:numPr>
          <w:ilvl w:val="0"/>
          <w:numId w:val="1"/>
        </w:numPr>
        <w:spacing w:after="240"/>
        <w:ind w:left="5060" w:firstLine="0"/>
        <w:jc w:val="both"/>
      </w:pPr>
    </w:p>
    <w:p w14:paraId="1B9BB1E7" w14:textId="77777777" w:rsidR="00CF7720" w:rsidRDefault="00000000">
      <w:pPr>
        <w:pStyle w:val="Teksttreci0"/>
        <w:spacing w:line="233" w:lineRule="auto"/>
        <w:ind w:left="340"/>
        <w:jc w:val="both"/>
      </w:pPr>
      <w:r>
        <w:t>Plan po zmianach na 2024r. wynosi:</w:t>
      </w:r>
    </w:p>
    <w:p w14:paraId="3F04B912" w14:textId="77777777" w:rsidR="00CF7720" w:rsidRDefault="00000000">
      <w:pPr>
        <w:pStyle w:val="Teksttreci0"/>
        <w:numPr>
          <w:ilvl w:val="0"/>
          <w:numId w:val="2"/>
        </w:numPr>
        <w:tabs>
          <w:tab w:val="left" w:pos="612"/>
        </w:tabs>
        <w:spacing w:line="233" w:lineRule="auto"/>
        <w:ind w:left="340"/>
        <w:jc w:val="both"/>
      </w:pPr>
      <w:r>
        <w:t>po stronie dochodów 72.384.413,lOzł, w tym: bieżące - 45.418.217,55zł, majątkowe - 26.966.195,55zł</w:t>
      </w:r>
    </w:p>
    <w:p w14:paraId="333CAC53" w14:textId="77777777" w:rsidR="00CF7720" w:rsidRDefault="00000000">
      <w:pPr>
        <w:pStyle w:val="Teksttreci0"/>
        <w:numPr>
          <w:ilvl w:val="0"/>
          <w:numId w:val="2"/>
        </w:numPr>
        <w:tabs>
          <w:tab w:val="left" w:pos="607"/>
        </w:tabs>
        <w:spacing w:line="230" w:lineRule="auto"/>
        <w:ind w:left="340"/>
        <w:jc w:val="both"/>
      </w:pPr>
      <w:r>
        <w:t>po stronie wydatków 75.936.293,49zł, w tym: bieżące - 42.022.593,56zł, majątkowe - 33.913.699,93zł.</w:t>
      </w:r>
    </w:p>
    <w:p w14:paraId="39ABBC40" w14:textId="77777777" w:rsidR="00CF7720" w:rsidRDefault="00000000">
      <w:pPr>
        <w:pStyle w:val="Teksttreci0"/>
        <w:spacing w:after="240"/>
        <w:ind w:firstLine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79E10A16" wp14:editId="494CF28A">
                <wp:simplePos x="0" y="0"/>
                <wp:positionH relativeFrom="page">
                  <wp:posOffset>5215255</wp:posOffset>
                </wp:positionH>
                <wp:positionV relativeFrom="paragraph">
                  <wp:posOffset>304800</wp:posOffset>
                </wp:positionV>
                <wp:extent cx="628015" cy="152400"/>
                <wp:effectExtent l="0" t="0" r="0" b="0"/>
                <wp:wrapSquare wrapText="lef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015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362D553" w14:textId="42F4CAB9" w:rsidR="00CF7720" w:rsidRDefault="00CF7720">
                            <w:pPr>
                              <w:pStyle w:val="Teksttreci40"/>
                              <w:jc w:val="both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9E10A1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410.65pt;margin-top:24pt;width:49.45pt;height:12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" filled="f" stroked="f">
                <v:textbox inset="0,0,0,0">
                  <w:txbxContent>
                    <w:p w14:paraId="3362D553" w14:textId="42F4CAB9" w:rsidR="00CF7720" w:rsidRDefault="00CF7720">
                      <w:pPr>
                        <w:pStyle w:val="Teksttreci40"/>
                        <w:jc w:val="both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§4</w:t>
      </w:r>
    </w:p>
    <w:p w14:paraId="0C61C3C3" w14:textId="37F72EC2" w:rsidR="00CF7720" w:rsidRDefault="00000000">
      <w:pPr>
        <w:pStyle w:val="Teksttreci0"/>
        <w:spacing w:after="240"/>
        <w:ind w:firstLine="34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28017E69" wp14:editId="5C5B59A9">
                <wp:simplePos x="0" y="0"/>
                <wp:positionH relativeFrom="page">
                  <wp:posOffset>4895215</wp:posOffset>
                </wp:positionH>
                <wp:positionV relativeFrom="paragraph">
                  <wp:posOffset>88900</wp:posOffset>
                </wp:positionV>
                <wp:extent cx="585470" cy="146050"/>
                <wp:effectExtent l="0" t="0" r="0" b="0"/>
                <wp:wrapSquare wrapText="left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47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D243A30" w14:textId="325618BD" w:rsidR="00CF7720" w:rsidRDefault="00000000">
                            <w:pPr>
                              <w:pStyle w:val="Teksttreci30"/>
                            </w:pPr>
                            <w:r>
                              <w:rPr>
                                <w:color w:val="F0A6BC"/>
                              </w:rPr>
                              <w:t>;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8017E69" id="Pole tekstowe 2" o:spid="_x0000_s1027" type="#_x0000_t202" style="position:absolute;left:0;text-align:left;margin-left:385.45pt;margin-top:7pt;width:46.1pt;height:11.5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" filled="f" stroked="f">
                <v:textbox inset="0,0,0,0">
                  <w:txbxContent>
                    <w:p w14:paraId="6D243A30" w14:textId="325618BD" w:rsidR="00CF7720" w:rsidRDefault="00000000">
                      <w:pPr>
                        <w:pStyle w:val="Teksttreci30"/>
                      </w:pPr>
                      <w:r>
                        <w:rPr>
                          <w:color w:val="F0A6BC"/>
                        </w:rPr>
                        <w:t>;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 wp14:anchorId="378B883B" wp14:editId="7EF5FF1E">
                <wp:simplePos x="0" y="0"/>
                <wp:positionH relativeFrom="page">
                  <wp:posOffset>5654040</wp:posOffset>
                </wp:positionH>
                <wp:positionV relativeFrom="paragraph">
                  <wp:posOffset>88900</wp:posOffset>
                </wp:positionV>
                <wp:extent cx="518160" cy="146050"/>
                <wp:effectExtent l="0" t="0" r="0" b="0"/>
                <wp:wrapSquare wrapText="left"/>
                <wp:docPr id="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3F6DF81" w14:textId="0F7643F0" w:rsidR="00CF7720" w:rsidRDefault="00CF7720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78B883B" id="Pole tekstowe 3" o:spid="_x0000_s1028" type="#_x0000_t202" style="position:absolute;left:0;text-align:left;margin-left:445.2pt;margin-top:7pt;width:40.8pt;height:11.5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" filled="f" stroked="f">
                <v:textbox inset="0,0,0,0">
                  <w:txbxContent>
                    <w:p w14:paraId="23F6DF81" w14:textId="0F7643F0" w:rsidR="00CF7720" w:rsidRDefault="00CF7720">
                      <w:pPr>
                        <w:pStyle w:val="Teksttreci3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Zarządzenie wchodzi w życie z dniem wydania</w:t>
      </w:r>
    </w:p>
    <w:p w14:paraId="5227CEE8" w14:textId="77777777" w:rsidR="00D56691" w:rsidRDefault="00D56691">
      <w:pPr>
        <w:pStyle w:val="Nagwek20"/>
        <w:keepNext/>
        <w:keepLines/>
        <w:spacing w:after="240"/>
      </w:pPr>
      <w:bookmarkStart w:id="1" w:name="bookmark5"/>
    </w:p>
    <w:p w14:paraId="2698335D" w14:textId="77777777" w:rsidR="00D56691" w:rsidRDefault="00D56691">
      <w:pPr>
        <w:pStyle w:val="Nagwek20"/>
        <w:keepNext/>
        <w:keepLines/>
        <w:spacing w:after="240"/>
      </w:pPr>
    </w:p>
    <w:p w14:paraId="14CFCF34" w14:textId="5C398B0C" w:rsidR="00CF7720" w:rsidRDefault="00000000">
      <w:pPr>
        <w:pStyle w:val="Nagwek20"/>
        <w:keepNext/>
        <w:keepLines/>
        <w:spacing w:after="240"/>
      </w:pPr>
      <w:r>
        <w:t>Uzasadnienie</w:t>
      </w:r>
      <w:bookmarkEnd w:id="1"/>
    </w:p>
    <w:p w14:paraId="034CC719" w14:textId="77777777" w:rsidR="00CF7720" w:rsidRDefault="00000000">
      <w:pPr>
        <w:pStyle w:val="Teksttreci0"/>
        <w:ind w:firstLine="340"/>
        <w:jc w:val="both"/>
      </w:pPr>
      <w:r>
        <w:rPr>
          <w:b/>
          <w:bCs/>
        </w:rPr>
        <w:t>W § 1 dokonuje się zmian planu dochodów o kwotę 42.400,OOzł, z tego:</w:t>
      </w:r>
    </w:p>
    <w:p w14:paraId="337ECF51" w14:textId="77777777" w:rsidR="00CF7720" w:rsidRDefault="00000000">
      <w:pPr>
        <w:pStyle w:val="Teksttreci0"/>
        <w:numPr>
          <w:ilvl w:val="0"/>
          <w:numId w:val="3"/>
        </w:numPr>
        <w:tabs>
          <w:tab w:val="left" w:pos="689"/>
        </w:tabs>
        <w:ind w:firstLine="340"/>
        <w:jc w:val="both"/>
      </w:pPr>
      <w:r>
        <w:rPr>
          <w:b/>
          <w:bCs/>
        </w:rPr>
        <w:t>Zwiększenia o kwotę 42.400,OOzł:</w:t>
      </w:r>
    </w:p>
    <w:p w14:paraId="22E429FA" w14:textId="77777777" w:rsidR="00CF7720" w:rsidRDefault="00000000">
      <w:pPr>
        <w:pStyle w:val="Teksttreci0"/>
        <w:numPr>
          <w:ilvl w:val="1"/>
          <w:numId w:val="3"/>
        </w:numPr>
        <w:tabs>
          <w:tab w:val="left" w:pos="1171"/>
          <w:tab w:val="left" w:pos="7594"/>
          <w:tab w:val="left" w:pos="9310"/>
        </w:tabs>
        <w:ind w:firstLine="340"/>
        <w:jc w:val="both"/>
      </w:pPr>
      <w:r>
        <w:t>Dział 600, rozdział 60004 o kwotę</w:t>
      </w:r>
      <w:r>
        <w:tab/>
        <w:t>2.400,OOzł-</w:t>
      </w:r>
      <w:r>
        <w:tab/>
        <w:t>środki</w:t>
      </w:r>
    </w:p>
    <w:p w14:paraId="262B143E" w14:textId="77777777" w:rsidR="00CF7720" w:rsidRDefault="00000000">
      <w:pPr>
        <w:pStyle w:val="Teksttreci0"/>
        <w:ind w:left="340"/>
        <w:jc w:val="both"/>
      </w:pPr>
      <w:r>
        <w:t>dotacji z budżetu państwa na sfinansowanie wydatków związanych z organizacją bezpłatnych przewozów do lokali wyborczych na podstawie pisma Wojewody Dolnośląskiego nr FB- BP.3111.169.2024.KK z dnia 06 czerwca 2024r.</w:t>
      </w:r>
    </w:p>
    <w:p w14:paraId="5DB45FBF" w14:textId="77777777" w:rsidR="00CF7720" w:rsidRDefault="00000000">
      <w:pPr>
        <w:pStyle w:val="Teksttreci0"/>
        <w:numPr>
          <w:ilvl w:val="1"/>
          <w:numId w:val="3"/>
        </w:numPr>
        <w:tabs>
          <w:tab w:val="left" w:pos="1171"/>
          <w:tab w:val="left" w:pos="7594"/>
          <w:tab w:val="left" w:pos="9310"/>
        </w:tabs>
        <w:ind w:left="340"/>
        <w:jc w:val="both"/>
      </w:pPr>
      <w:r>
        <w:t>Dział 751, rozdział 75113 o kwotę</w:t>
      </w:r>
      <w:r>
        <w:tab/>
        <w:t xml:space="preserve">40.000, </w:t>
      </w:r>
      <w:proofErr w:type="spellStart"/>
      <w:r>
        <w:t>OOzł</w:t>
      </w:r>
      <w:proofErr w:type="spellEnd"/>
      <w:r>
        <w:t>-</w:t>
      </w:r>
      <w:r>
        <w:tab/>
        <w:t>środki</w:t>
      </w:r>
    </w:p>
    <w:p w14:paraId="6BC9F854" w14:textId="77777777" w:rsidR="00CF7720" w:rsidRDefault="00000000">
      <w:pPr>
        <w:pStyle w:val="Teksttreci0"/>
        <w:ind w:left="340"/>
        <w:jc w:val="both"/>
      </w:pPr>
      <w:r>
        <w:t>dotacji z budżetu państwa na sfinansowanie wydatków związanych z organizacją wyborów do Parlamentu Europejskiego na podstawie pisma Krajowego Biura Wyborczego nr DJG.803.2.2024 z dnia 4 czerwca 2024r. - zryczałtowane diety członków komisji.</w:t>
      </w:r>
    </w:p>
    <w:p w14:paraId="3E489578" w14:textId="77777777" w:rsidR="00CF7720" w:rsidRDefault="00000000">
      <w:pPr>
        <w:pStyle w:val="Teksttreci0"/>
        <w:ind w:left="340"/>
        <w:jc w:val="both"/>
      </w:pPr>
      <w:r>
        <w:rPr>
          <w:b/>
          <w:bCs/>
        </w:rPr>
        <w:t>W § 2 dokonuje się zmian planu wydatków o kwotę 42.400,OOzł, z tego:</w:t>
      </w:r>
    </w:p>
    <w:p w14:paraId="019AE641" w14:textId="77777777" w:rsidR="00CF7720" w:rsidRDefault="00000000">
      <w:pPr>
        <w:pStyle w:val="Teksttreci0"/>
        <w:numPr>
          <w:ilvl w:val="0"/>
          <w:numId w:val="4"/>
        </w:numPr>
        <w:tabs>
          <w:tab w:val="left" w:pos="989"/>
          <w:tab w:val="left" w:pos="1031"/>
        </w:tabs>
        <w:ind w:firstLine="340"/>
        <w:jc w:val="both"/>
      </w:pPr>
      <w:r>
        <w:rPr>
          <w:b/>
          <w:bCs/>
        </w:rPr>
        <w:t>Zmniejszenia o kwotę 76.933,90zł:</w:t>
      </w:r>
    </w:p>
    <w:p w14:paraId="2E7FEDEF" w14:textId="77777777" w:rsidR="00CF7720" w:rsidRDefault="00000000">
      <w:pPr>
        <w:pStyle w:val="Teksttreci0"/>
        <w:numPr>
          <w:ilvl w:val="1"/>
          <w:numId w:val="4"/>
        </w:numPr>
        <w:tabs>
          <w:tab w:val="left" w:pos="989"/>
        </w:tabs>
        <w:ind w:left="680" w:hanging="280"/>
        <w:jc w:val="both"/>
      </w:pPr>
      <w:r>
        <w:t>Dział 751 rozdział 75113 o kwotę 238,90zł- przesunięcie między §§ klasyfikacji budżetowej w ramach wydatków związanych z organizacją wyborów do Parlamentu Europejskiego (z § 4110-l,56zł, § 4120- 30,27złi § 4710-207,07złna § 4210- 154,90zł, § 4300-84,OOzł)</w:t>
      </w:r>
    </w:p>
    <w:p w14:paraId="7CD7A4A4" w14:textId="77777777" w:rsidR="00CF7720" w:rsidRDefault="00000000">
      <w:pPr>
        <w:pStyle w:val="Teksttreci0"/>
        <w:numPr>
          <w:ilvl w:val="1"/>
          <w:numId w:val="4"/>
        </w:numPr>
        <w:tabs>
          <w:tab w:val="left" w:pos="989"/>
        </w:tabs>
        <w:ind w:left="680" w:hanging="280"/>
        <w:jc w:val="both"/>
      </w:pPr>
      <w:r>
        <w:t>Dział 758, rozdział 75818 o kwotę 76.695,OOzł- uruchomienie środków rezerwy celowej oświatowej na odprawy emerytalne- do realizacji w SP Ruszów.</w:t>
      </w:r>
    </w:p>
    <w:p w14:paraId="77D42378" w14:textId="77777777" w:rsidR="00CF7720" w:rsidRDefault="00000000">
      <w:pPr>
        <w:pStyle w:val="Teksttreci0"/>
        <w:numPr>
          <w:ilvl w:val="0"/>
          <w:numId w:val="4"/>
        </w:numPr>
        <w:tabs>
          <w:tab w:val="left" w:pos="989"/>
        </w:tabs>
        <w:ind w:firstLine="260"/>
        <w:jc w:val="both"/>
      </w:pPr>
      <w:r>
        <w:rPr>
          <w:b/>
          <w:bCs/>
        </w:rPr>
        <w:t>Zwiększenia o kwotę 119.333,90zł:</w:t>
      </w:r>
    </w:p>
    <w:p w14:paraId="2061ACCE" w14:textId="77777777" w:rsidR="00CF7720" w:rsidRDefault="00000000">
      <w:pPr>
        <w:pStyle w:val="Teksttreci0"/>
        <w:numPr>
          <w:ilvl w:val="1"/>
          <w:numId w:val="4"/>
        </w:numPr>
        <w:tabs>
          <w:tab w:val="left" w:pos="1171"/>
        </w:tabs>
        <w:ind w:left="260"/>
        <w:jc w:val="both"/>
      </w:pPr>
      <w:r>
        <w:t xml:space="preserve">Dział 600, rozdział 60004 o kwotę 2.400,OOzł- środki dotacji z budżetu państwa na </w:t>
      </w:r>
      <w:r>
        <w:lastRenderedPageBreak/>
        <w:t>sfinansowanie wydatków związanych z organizacją bezpłatnych przewozów do lokali wyborczych na podstawie pisma Wojewody Dolnośląskiego nr FB- BP.3111.169.2024.KK z dnia 06 czerwca 2024r.</w:t>
      </w:r>
    </w:p>
    <w:p w14:paraId="5E2F1833" w14:textId="77777777" w:rsidR="00CF7720" w:rsidRDefault="00000000">
      <w:pPr>
        <w:pStyle w:val="Teksttreci0"/>
        <w:numPr>
          <w:ilvl w:val="1"/>
          <w:numId w:val="4"/>
        </w:numPr>
        <w:tabs>
          <w:tab w:val="left" w:pos="1317"/>
        </w:tabs>
        <w:ind w:firstLine="400"/>
        <w:jc w:val="both"/>
      </w:pPr>
      <w:r>
        <w:t>Dział 751 rozdział 75113 o kwotę 40.238,90zł, z tego:</w:t>
      </w:r>
    </w:p>
    <w:p w14:paraId="4FC053AA" w14:textId="77777777" w:rsidR="00CF7720" w:rsidRDefault="00000000">
      <w:pPr>
        <w:pStyle w:val="Teksttreci0"/>
        <w:ind w:left="400" w:firstLine="0"/>
        <w:jc w:val="both"/>
      </w:pPr>
      <w:r>
        <w:t>-40.000,OOzł-środki dotacji z budżetu państwa na sfinansowanie wydatków związanych z organizacją wyborów do Parlamentu Europejskiego - zryczałtowane diety członków komisji;</w:t>
      </w:r>
    </w:p>
    <w:p w14:paraId="20567342" w14:textId="77777777" w:rsidR="00CF7720" w:rsidRDefault="00000000">
      <w:pPr>
        <w:pStyle w:val="Teksttreci0"/>
        <w:ind w:left="400" w:firstLine="0"/>
        <w:jc w:val="both"/>
      </w:pPr>
      <w:r>
        <w:t>-238,90zł- przesunięcie między §§ klasyfikacji budżetowej w ramach wydatków związanych z organizacją wyborów do Parlamentu Europejskiego (z § 4110-l,56zł, § 4120- 30,27zł i § 4710- 207,07zł na § 4210 - 154,90zł, § 4300-84,OOzł)</w:t>
      </w:r>
    </w:p>
    <w:p w14:paraId="2F905DEE" w14:textId="77777777" w:rsidR="00CF7720" w:rsidRDefault="00000000">
      <w:pPr>
        <w:pStyle w:val="Teksttreci0"/>
        <w:numPr>
          <w:ilvl w:val="1"/>
          <w:numId w:val="4"/>
        </w:numPr>
        <w:tabs>
          <w:tab w:val="left" w:pos="1317"/>
        </w:tabs>
        <w:spacing w:after="1140"/>
        <w:ind w:left="400" w:firstLine="0"/>
        <w:jc w:val="both"/>
      </w:pPr>
      <w:r>
        <w:t>Dział 801, rozdział 80101 o kwotę 76.695,OOzł- uruchomienie środków rezerwy celowej oświatowej na odprawy emerytalne- do realizacji w SP Ruszów- § 4790.</w:t>
      </w:r>
    </w:p>
    <w:p w14:paraId="7C8974B7" w14:textId="467F854A" w:rsidR="00CF7720" w:rsidRDefault="00000000">
      <w:pPr>
        <w:pStyle w:val="Teksttreci0"/>
        <w:spacing w:after="160"/>
        <w:ind w:firstLine="720"/>
        <w:jc w:val="both"/>
      </w:pPr>
      <w:proofErr w:type="spellStart"/>
      <w:r>
        <w:rPr>
          <w:i/>
          <w:iCs/>
        </w:rPr>
        <w:t>Sporz</w:t>
      </w:r>
      <w:proofErr w:type="spellEnd"/>
      <w:r>
        <w:rPr>
          <w:i/>
          <w:iCs/>
        </w:rPr>
        <w:t>.</w:t>
      </w:r>
      <w:r w:rsidR="00D56691">
        <w:rPr>
          <w:i/>
          <w:iCs/>
        </w:rPr>
        <w:t xml:space="preserve"> </w:t>
      </w:r>
      <w:r>
        <w:rPr>
          <w:i/>
          <w:iCs/>
        </w:rPr>
        <w:t>J</w:t>
      </w:r>
      <w:r w:rsidR="00D56691">
        <w:rPr>
          <w:i/>
          <w:iCs/>
        </w:rPr>
        <w:t xml:space="preserve">. </w:t>
      </w:r>
      <w:r>
        <w:rPr>
          <w:i/>
          <w:iCs/>
        </w:rPr>
        <w:t>Zawisza</w:t>
      </w:r>
    </w:p>
    <w:p w14:paraId="404F8272" w14:textId="289777CC" w:rsidR="00CF7720" w:rsidRDefault="00CF7720">
      <w:pPr>
        <w:jc w:val="center"/>
        <w:rPr>
          <w:sz w:val="2"/>
          <w:szCs w:val="2"/>
        </w:rPr>
        <w:sectPr w:rsidR="00CF7720">
          <w:pgSz w:w="11900" w:h="16840"/>
          <w:pgMar w:top="516" w:right="999" w:bottom="1440" w:left="797" w:header="0" w:footer="3" w:gutter="0"/>
          <w:cols w:space="720"/>
          <w:noEndnote/>
          <w:docGrid w:linePitch="360"/>
        </w:sectPr>
      </w:pPr>
    </w:p>
    <w:p w14:paraId="454C33E5" w14:textId="77777777" w:rsidR="00CF7720" w:rsidRDefault="00000000">
      <w:pPr>
        <w:pStyle w:val="Teksttreci20"/>
        <w:spacing w:after="0"/>
      </w:pPr>
      <w:r>
        <w:rPr>
          <w:b/>
          <w:bCs/>
        </w:rPr>
        <w:lastRenderedPageBreak/>
        <w:t>Zmiana planu dochodów budżetu Gminy Węgliniec na 2024 rok</w:t>
      </w:r>
    </w:p>
    <w:p w14:paraId="176FA1EC" w14:textId="36DCB074" w:rsidR="00CF7720" w:rsidRDefault="00000000">
      <w:pPr>
        <w:pStyle w:val="Teksttreci20"/>
        <w:spacing w:after="0"/>
      </w:pPr>
      <w:r>
        <w:t>Załącznik nr 1 do Zarządzenia nr 52/2024 Burmistrza Gminy i Miasta Węgliniec z dnia 06.06.2024r</w:t>
      </w:r>
    </w:p>
    <w:p w14:paraId="30A3AA62" w14:textId="77777777" w:rsidR="00CF7720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351790" distB="635" distL="0" distR="0" simplePos="0" relativeHeight="125829384" behindDoc="0" locked="0" layoutInCell="1" allowOverlap="1" wp14:anchorId="3265F313" wp14:editId="0C2AE8F6">
                <wp:simplePos x="0" y="0"/>
                <wp:positionH relativeFrom="page">
                  <wp:posOffset>8122285</wp:posOffset>
                </wp:positionH>
                <wp:positionV relativeFrom="paragraph">
                  <wp:posOffset>351790</wp:posOffset>
                </wp:positionV>
                <wp:extent cx="484505" cy="286385"/>
                <wp:effectExtent l="0" t="0" r="0" b="0"/>
                <wp:wrapTopAndBottom/>
                <wp:docPr id="8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505" cy="2863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BD2FF6D" w14:textId="3E078F39" w:rsidR="00CF7720" w:rsidRPr="00D56691" w:rsidRDefault="00CF7720" w:rsidP="00D56691">
                            <w:pPr>
                              <w:pStyle w:val="Teksttreci0"/>
                              <w:spacing w:line="206" w:lineRule="auto"/>
                              <w:ind w:firstLine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265F313" id="Pole tekstowe 4" o:spid="_x0000_s1029" type="#_x0000_t202" style="position:absolute;margin-left:639.55pt;margin-top:27.7pt;width:38.15pt;height:22.55pt;z-index:125829384;visibility:visible;mso-wrap-style:square;mso-wrap-distance-left:0;mso-wrap-distance-top:27.7pt;mso-wrap-distance-right:0;mso-wrap-distance-bottom: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" filled="f" stroked="f">
                <v:textbox inset="0,0,0,0">
                  <w:txbxContent>
                    <w:p w14:paraId="4BD2FF6D" w14:textId="3E078F39" w:rsidR="00CF7720" w:rsidRPr="00D56691" w:rsidRDefault="00CF7720" w:rsidP="00D56691">
                      <w:pPr>
                        <w:pStyle w:val="Teksttreci0"/>
                        <w:spacing w:line="206" w:lineRule="auto"/>
                        <w:ind w:firstLine="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42900" distB="15240" distL="0" distR="0" simplePos="0" relativeHeight="125829386" behindDoc="0" locked="0" layoutInCell="1" allowOverlap="1" wp14:anchorId="6537DCAA" wp14:editId="2B19418C">
                <wp:simplePos x="0" y="0"/>
                <wp:positionH relativeFrom="page">
                  <wp:posOffset>8735060</wp:posOffset>
                </wp:positionH>
                <wp:positionV relativeFrom="paragraph">
                  <wp:posOffset>342900</wp:posOffset>
                </wp:positionV>
                <wp:extent cx="640080" cy="280670"/>
                <wp:effectExtent l="0" t="0" r="0" b="0"/>
                <wp:wrapTopAndBottom/>
                <wp:docPr id="10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" cy="2806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D0F5B13" w14:textId="0356E004" w:rsidR="00CF7720" w:rsidRDefault="00CF7720" w:rsidP="00D56691">
                            <w:pPr>
                              <w:pStyle w:val="Teksttreci20"/>
                              <w:spacing w:after="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537DCAA" id="Pole tekstowe 5" o:spid="_x0000_s1030" type="#_x0000_t202" style="position:absolute;margin-left:687.8pt;margin-top:27pt;width:50.4pt;height:22.1pt;z-index:125829386;visibility:visible;mso-wrap-style:square;mso-wrap-distance-left:0;mso-wrap-distance-top:27pt;mso-wrap-distance-right:0;mso-wrap-distance-bottom:1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" filled="f" stroked="f">
                <v:textbox inset="0,0,0,0">
                  <w:txbxContent>
                    <w:p w14:paraId="7D0F5B13" w14:textId="0356E004" w:rsidR="00CF7720" w:rsidRDefault="00CF7720" w:rsidP="00D56691">
                      <w:pPr>
                        <w:pStyle w:val="Teksttreci20"/>
                        <w:spacing w:after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7"/>
        <w:gridCol w:w="1267"/>
        <w:gridCol w:w="1262"/>
        <w:gridCol w:w="4536"/>
        <w:gridCol w:w="2102"/>
        <w:gridCol w:w="2102"/>
        <w:gridCol w:w="2122"/>
      </w:tblGrid>
      <w:tr w:rsidR="00CF7720" w14:paraId="481C485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CC4EAA" w14:textId="77777777" w:rsidR="00CF7720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F29A29" w14:textId="77777777" w:rsidR="00CF7720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10FEE6" w14:textId="77777777" w:rsidR="00CF7720" w:rsidRDefault="00000000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0F7586" w14:textId="77777777" w:rsidR="00CF7720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1C89D2" w14:textId="77777777" w:rsidR="00CF7720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E00597" w14:textId="77777777" w:rsidR="00CF7720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437CEC" w14:textId="77777777" w:rsidR="00CF7720" w:rsidRDefault="00000000">
            <w:pPr>
              <w:pStyle w:val="Inne0"/>
              <w:ind w:firstLine="56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 zmianie</w:t>
            </w:r>
          </w:p>
        </w:tc>
      </w:tr>
      <w:tr w:rsidR="00CF7720" w14:paraId="3982DC1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001127CD" w14:textId="77777777" w:rsidR="00CF7720" w:rsidRDefault="00000000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2D309B4C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3CC27273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0AAD83F7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Transport i łączność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3DAC5A92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4 312 338,62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181B6397" w14:textId="77777777" w:rsidR="00CF7720" w:rsidRDefault="00000000">
            <w:pPr>
              <w:pStyle w:val="Inne0"/>
              <w:ind w:left="13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2 400,00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4A8A5"/>
          </w:tcPr>
          <w:p w14:paraId="6DC85572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4 314 738,62</w:t>
            </w:r>
          </w:p>
        </w:tc>
      </w:tr>
      <w:tr w:rsidR="00CF7720" w14:paraId="1305164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424AED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46414781" w14:textId="77777777" w:rsidR="00CF7720" w:rsidRDefault="00000000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5160FECC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111BB746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Lokalny transport zbiorowy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6F529FC4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4FC809E7" w14:textId="77777777" w:rsidR="00CF7720" w:rsidRDefault="00000000">
            <w:pPr>
              <w:pStyle w:val="Inne0"/>
              <w:ind w:left="13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2 400,00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0"/>
          </w:tcPr>
          <w:p w14:paraId="4830CBBE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5 400,00</w:t>
            </w:r>
          </w:p>
        </w:tc>
      </w:tr>
      <w:tr w:rsidR="00CF7720" w14:paraId="7FFC6AEA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34B554" w14:textId="77777777" w:rsidR="00CF7720" w:rsidRDefault="00CF772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1D23F2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F8B8E2" w14:textId="77777777" w:rsidR="00CF7720" w:rsidRDefault="00000000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D971E6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F33616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6EB6F1" w14:textId="77777777" w:rsidR="00CF7720" w:rsidRDefault="00000000">
            <w:pPr>
              <w:pStyle w:val="Inne0"/>
              <w:ind w:left="13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2 400,00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D2A4C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5 400,00</w:t>
            </w:r>
          </w:p>
        </w:tc>
      </w:tr>
      <w:tr w:rsidR="00CF7720" w14:paraId="50958A5C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  <w:vAlign w:val="center"/>
          </w:tcPr>
          <w:p w14:paraId="119E93E3" w14:textId="77777777" w:rsidR="00CF7720" w:rsidRDefault="00000000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0B9C2F21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01C8B94B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0C791D7C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Urzędy naczelnych organów władzy państwowej, kontroli i ochrony prawa oraz sądownictwa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  <w:vAlign w:val="center"/>
          </w:tcPr>
          <w:p w14:paraId="1D6CCA1C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145 707,00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  <w:vAlign w:val="center"/>
          </w:tcPr>
          <w:p w14:paraId="71925725" w14:textId="77777777" w:rsidR="00CF7720" w:rsidRDefault="00000000">
            <w:pPr>
              <w:pStyle w:val="Inne0"/>
              <w:ind w:left="130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4A8A5"/>
            <w:vAlign w:val="center"/>
          </w:tcPr>
          <w:p w14:paraId="1626263C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185 707,00</w:t>
            </w:r>
          </w:p>
        </w:tc>
      </w:tr>
      <w:tr w:rsidR="00CF7720" w14:paraId="103585B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E9DEF7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0E1B60A8" w14:textId="77777777" w:rsidR="00CF7720" w:rsidRDefault="00000000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75113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4B57C5FA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0152E376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Wybory do Parlamentu Europejskiego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63ECDEF6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30118,00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11326CF2" w14:textId="77777777" w:rsidR="00CF7720" w:rsidRDefault="00000000">
            <w:pPr>
              <w:pStyle w:val="Inne0"/>
              <w:ind w:left="130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0"/>
          </w:tcPr>
          <w:p w14:paraId="568A3C3B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70 118,00</w:t>
            </w:r>
          </w:p>
        </w:tc>
      </w:tr>
      <w:tr w:rsidR="00CF7720" w14:paraId="211E32E6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58897C" w14:textId="77777777" w:rsidR="00CF7720" w:rsidRDefault="00CF772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9F547C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78C507" w14:textId="77777777" w:rsidR="00CF7720" w:rsidRDefault="00000000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2B8F49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24B32B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30118,00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FA55AE" w14:textId="77777777" w:rsidR="00CF7720" w:rsidRDefault="00000000">
            <w:pPr>
              <w:pStyle w:val="Inne0"/>
              <w:ind w:left="130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5E4FB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70118,00</w:t>
            </w:r>
          </w:p>
        </w:tc>
      </w:tr>
    </w:tbl>
    <w:p w14:paraId="1E93607F" w14:textId="77777777" w:rsidR="00CF7720" w:rsidRDefault="00CF7720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38"/>
        <w:gridCol w:w="2098"/>
        <w:gridCol w:w="2102"/>
        <w:gridCol w:w="2117"/>
      </w:tblGrid>
      <w:tr w:rsidR="00CF7720" w14:paraId="1E56816E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655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16E9B1CB" w14:textId="77777777" w:rsidR="00CF7720" w:rsidRDefault="00CF7720">
            <w:pPr>
              <w:rPr>
                <w:sz w:val="10"/>
                <w:szCs w:val="10"/>
              </w:rPr>
            </w:pPr>
          </w:p>
        </w:tc>
      </w:tr>
      <w:tr w:rsidR="00CF7720" w14:paraId="7BA1F872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8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B013C7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F3A9B0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72 342 013,10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C18A18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42 400,00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BADA8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72 384 413,10</w:t>
            </w:r>
          </w:p>
        </w:tc>
      </w:tr>
    </w:tbl>
    <w:p w14:paraId="0FC51558" w14:textId="77777777" w:rsidR="00CF7720" w:rsidRDefault="00CF7720">
      <w:pPr>
        <w:sectPr w:rsidR="00CF7720">
          <w:pgSz w:w="16840" w:h="11900" w:orient="landscape"/>
          <w:pgMar w:top="969" w:right="1250" w:bottom="5004" w:left="916" w:header="0" w:footer="3" w:gutter="0"/>
          <w:cols w:space="720"/>
          <w:noEndnote/>
          <w:docGrid w:linePitch="360"/>
        </w:sectPr>
      </w:pPr>
    </w:p>
    <w:p w14:paraId="16D0820D" w14:textId="364B5FD3" w:rsidR="00CF7720" w:rsidRDefault="00CF7720" w:rsidP="00D56691">
      <w:pPr>
        <w:pStyle w:val="Teksttreci0"/>
        <w:ind w:right="900" w:firstLine="0"/>
        <w:rPr>
          <w:sz w:val="22"/>
          <w:szCs w:val="22"/>
        </w:rPr>
        <w:sectPr w:rsidR="00CF7720">
          <w:type w:val="continuous"/>
          <w:pgSz w:w="16840" w:h="11900" w:orient="landscape"/>
          <w:pgMar w:top="969" w:right="1250" w:bottom="1325" w:left="916" w:header="0" w:footer="3" w:gutter="0"/>
          <w:cols w:space="720"/>
          <w:noEndnote/>
          <w:docGrid w:linePitch="360"/>
        </w:sectPr>
      </w:pPr>
    </w:p>
    <w:p w14:paraId="5819DF39" w14:textId="77777777" w:rsidR="00CF7720" w:rsidRDefault="00000000">
      <w:pPr>
        <w:pStyle w:val="Teksttreci20"/>
        <w:spacing w:after="320"/>
      </w:pPr>
      <w:r>
        <w:rPr>
          <w:b/>
          <w:bCs/>
        </w:rPr>
        <w:lastRenderedPageBreak/>
        <w:t>Zmiana planu wydatków na 2024rok</w:t>
      </w:r>
    </w:p>
    <w:p w14:paraId="739577E1" w14:textId="77777777" w:rsidR="00CF7720" w:rsidRDefault="00000000">
      <w:pPr>
        <w:pStyle w:val="Teksttreci20"/>
        <w:spacing w:after="320"/>
      </w:pPr>
      <w:r>
        <w:t>Załącznik nr 2 do Zarządzenia nr 52/2024 Burmistrza Gminy i Miasta Węgliniec z dnia 06.06.2024r.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1"/>
        <w:gridCol w:w="1262"/>
        <w:gridCol w:w="1272"/>
        <w:gridCol w:w="4546"/>
        <w:gridCol w:w="2098"/>
        <w:gridCol w:w="2102"/>
        <w:gridCol w:w="2122"/>
      </w:tblGrid>
      <w:tr w:rsidR="00CF7720" w14:paraId="6126B365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24DB57" w14:textId="77777777" w:rsidR="00CF7720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F61F6" w14:textId="77777777" w:rsidR="00CF7720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5DED8B" w14:textId="77777777" w:rsidR="00CF7720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6E9270" w14:textId="77777777" w:rsidR="00CF7720" w:rsidRDefault="00000000">
            <w:pPr>
              <w:pStyle w:val="Inne0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F49B38" w14:textId="77777777" w:rsidR="00CF7720" w:rsidRDefault="00000000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F38698" w14:textId="77777777" w:rsidR="00CF7720" w:rsidRDefault="00000000">
            <w:pPr>
              <w:pStyle w:val="Inne0"/>
              <w:ind w:firstLine="70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7F2121" w14:textId="77777777" w:rsidR="00CF7720" w:rsidRDefault="00000000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 zmianie</w:t>
            </w:r>
          </w:p>
        </w:tc>
      </w:tr>
      <w:tr w:rsidR="00CF7720" w14:paraId="06CD37B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  <w:vAlign w:val="bottom"/>
          </w:tcPr>
          <w:p w14:paraId="24BD23AD" w14:textId="77777777" w:rsidR="00CF7720" w:rsidRDefault="00000000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070E729A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504F2DC0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  <w:vAlign w:val="bottom"/>
          </w:tcPr>
          <w:p w14:paraId="089AF43F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Transport 1 łączność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  <w:vAlign w:val="bottom"/>
          </w:tcPr>
          <w:p w14:paraId="3B98D207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6 835 693,00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  <w:vAlign w:val="bottom"/>
          </w:tcPr>
          <w:p w14:paraId="70BE38C5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2 400,00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4A8A5"/>
            <w:vAlign w:val="bottom"/>
          </w:tcPr>
          <w:p w14:paraId="4C94E2CA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6 838 093,00</w:t>
            </w:r>
          </w:p>
        </w:tc>
      </w:tr>
      <w:tr w:rsidR="00CF7720" w14:paraId="41F2E55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DF93F8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613C49D0" w14:textId="77777777" w:rsidR="00CF7720" w:rsidRDefault="00000000">
            <w:pPr>
              <w:pStyle w:val="Inne0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60004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60E89DA8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56F521DA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Lokalny transport zbiorowy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152090A6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1D59EBBA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2 400,00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0"/>
          </w:tcPr>
          <w:p w14:paraId="1DB4F39F" w14:textId="77777777" w:rsidR="00CF7720" w:rsidRDefault="00000000">
            <w:pPr>
              <w:pStyle w:val="Inne0"/>
              <w:ind w:left="13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5 400,00</w:t>
            </w:r>
          </w:p>
        </w:tc>
      </w:tr>
      <w:tr w:rsidR="00CF7720" w14:paraId="2BBB782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542401" w14:textId="77777777" w:rsidR="00CF7720" w:rsidRDefault="00CF7720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F5EA18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22693F" w14:textId="77777777" w:rsidR="00CF7720" w:rsidRDefault="00000000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2C5726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182EAA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C2EBC7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2 400,00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DBF7BA" w14:textId="77777777" w:rsidR="00CF7720" w:rsidRDefault="00000000">
            <w:pPr>
              <w:pStyle w:val="Inne0"/>
              <w:ind w:left="13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5 400,00</w:t>
            </w:r>
          </w:p>
        </w:tc>
      </w:tr>
      <w:tr w:rsidR="00CF7720" w14:paraId="7F57626A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  <w:vAlign w:val="center"/>
          </w:tcPr>
          <w:p w14:paraId="51FD6B59" w14:textId="77777777" w:rsidR="00CF7720" w:rsidRDefault="00000000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020C26DA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273B33CB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253EA7E0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Urzędy naczelnych organów władzy państwowej, kontroli i ochrony prawa oraz sądownictwa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  <w:vAlign w:val="center"/>
          </w:tcPr>
          <w:p w14:paraId="6FBAFE89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145 707,00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  <w:vAlign w:val="center"/>
          </w:tcPr>
          <w:p w14:paraId="73C3B684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4A8A5"/>
            <w:vAlign w:val="center"/>
          </w:tcPr>
          <w:p w14:paraId="363DE3C2" w14:textId="77777777" w:rsidR="00CF7720" w:rsidRDefault="00000000">
            <w:pPr>
              <w:pStyle w:val="Inne0"/>
              <w:ind w:left="120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185 707,00</w:t>
            </w:r>
          </w:p>
        </w:tc>
      </w:tr>
      <w:tr w:rsidR="00CF7720" w14:paraId="67C44D1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676DA6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58E65DEF" w14:textId="77777777" w:rsidR="00CF7720" w:rsidRDefault="00000000">
            <w:pPr>
              <w:pStyle w:val="Inne0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75113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18AE717E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7744B62D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Wybory do Parlamentu Europejskiego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220DE086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30 118,00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096B380B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40 000.00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0"/>
          </w:tcPr>
          <w:p w14:paraId="7151BCC9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70 118,00</w:t>
            </w:r>
          </w:p>
        </w:tc>
      </w:tr>
      <w:tr w:rsidR="00CF7720" w14:paraId="220A1D7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CEAF71" w14:textId="77777777" w:rsidR="00CF7720" w:rsidRDefault="00CF7720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2D6974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335418" w14:textId="77777777" w:rsidR="00CF7720" w:rsidRDefault="00000000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3030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2DE519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wydatki na rzecz osób fizycznych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BADBC1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8D55A1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1AC526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40 000,00</w:t>
            </w:r>
          </w:p>
        </w:tc>
      </w:tr>
      <w:tr w:rsidR="00CF7720" w14:paraId="5AECDFF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195630" w14:textId="77777777" w:rsidR="00CF7720" w:rsidRDefault="00CF7720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0C6838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07250D" w14:textId="77777777" w:rsidR="00CF7720" w:rsidRDefault="00000000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255577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4C85BB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3 616,66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B3260E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-1,56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C7E018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3 615,10</w:t>
            </w:r>
          </w:p>
        </w:tc>
      </w:tr>
      <w:tr w:rsidR="00CF7720" w14:paraId="7C4F91A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591279" w14:textId="77777777" w:rsidR="00CF7720" w:rsidRDefault="00CF7720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267C95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8624B1" w14:textId="77777777" w:rsidR="00CF7720" w:rsidRDefault="00000000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3A557E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EEAFA6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501,27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D523DB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-30,27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D7D60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471,00</w:t>
            </w:r>
          </w:p>
        </w:tc>
      </w:tr>
      <w:tr w:rsidR="00CF7720" w14:paraId="7F00814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92D1D1" w14:textId="77777777" w:rsidR="00CF7720" w:rsidRDefault="00CF7720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87EA03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293993" w14:textId="77777777" w:rsidR="00CF7720" w:rsidRDefault="00000000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9296FE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B76FE8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3 838,00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4CE4C2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154,90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F0B947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3 992,90</w:t>
            </w:r>
          </w:p>
        </w:tc>
      </w:tr>
      <w:tr w:rsidR="00CF7720" w14:paraId="6076FFB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6B77C0" w14:textId="77777777" w:rsidR="00CF7720" w:rsidRDefault="00CF7720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DD233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D5B303" w14:textId="77777777" w:rsidR="00CF7720" w:rsidRDefault="00000000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4154AE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5A61D7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84BA6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84,00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2AF147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84,00</w:t>
            </w:r>
          </w:p>
        </w:tc>
      </w:tr>
      <w:tr w:rsidR="00CF7720" w14:paraId="753815D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3C0D68" w14:textId="77777777" w:rsidR="00CF7720" w:rsidRDefault="00CF7720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DB1C09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CF4329" w14:textId="77777777" w:rsidR="00CF7720" w:rsidRDefault="00000000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505715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299CA4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308,07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6B1B84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-207,07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0B6BEB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101,00</w:t>
            </w:r>
          </w:p>
        </w:tc>
      </w:tr>
      <w:tr w:rsidR="00CF7720" w14:paraId="4E8B25A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03AA1872" w14:textId="77777777" w:rsidR="00CF7720" w:rsidRDefault="00000000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2F788A55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3E5FAC35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775E321C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73B55999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630 170,00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0F3B457C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-76 695,00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4A8A5"/>
          </w:tcPr>
          <w:p w14:paraId="6FE5661C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553 475,00</w:t>
            </w:r>
          </w:p>
        </w:tc>
      </w:tr>
      <w:tr w:rsidR="00CF7720" w14:paraId="79CF4C6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2F42DE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6F250D05" w14:textId="77777777" w:rsidR="00CF7720" w:rsidRDefault="00000000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7B7178DE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4B36C6D2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0F764EF8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630 170,00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48C02A0E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-76 695,00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0"/>
          </w:tcPr>
          <w:p w14:paraId="0F1A2A23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553 475,00</w:t>
            </w:r>
          </w:p>
        </w:tc>
      </w:tr>
      <w:tr w:rsidR="00CF7720" w14:paraId="064473E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B283B4" w14:textId="77777777" w:rsidR="00CF7720" w:rsidRDefault="00CF7720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734F1A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AE99ED" w14:textId="77777777" w:rsidR="00CF7720" w:rsidRDefault="00000000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53C7C6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23FD5B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536 555,00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BB3A70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-76 695,00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BDC53D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459 860,00</w:t>
            </w:r>
          </w:p>
        </w:tc>
      </w:tr>
      <w:tr w:rsidR="00CF7720" w14:paraId="7B73C09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0B1E337E" w14:textId="77777777" w:rsidR="00CF7720" w:rsidRDefault="00000000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20AA1775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38529D33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5465821F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553DBBDF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26 264 009,59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4A8A5"/>
          </w:tcPr>
          <w:p w14:paraId="3C5D4755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76 695,00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4A8A5"/>
          </w:tcPr>
          <w:p w14:paraId="6186623E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26 340 704,59</w:t>
            </w:r>
          </w:p>
        </w:tc>
      </w:tr>
      <w:tr w:rsidR="00CF7720" w14:paraId="707A655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B10394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7BE3159C" w14:textId="77777777" w:rsidR="00CF7720" w:rsidRDefault="00000000">
            <w:pPr>
              <w:pStyle w:val="Inne0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51C10180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746360D7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Szkoły podstawowe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2387140A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12 920 252,19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FD3D0"/>
          </w:tcPr>
          <w:p w14:paraId="101887E5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76 695,00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3D0"/>
          </w:tcPr>
          <w:p w14:paraId="182221E1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12 996 947,19</w:t>
            </w:r>
          </w:p>
        </w:tc>
      </w:tr>
      <w:tr w:rsidR="00CF7720" w14:paraId="49FDC1BB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8F9C92" w14:textId="77777777" w:rsidR="00CF7720" w:rsidRDefault="00CF7720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764335" w14:textId="77777777" w:rsidR="00CF7720" w:rsidRDefault="00CF7720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FD54F9" w14:textId="77777777" w:rsidR="00CF7720" w:rsidRDefault="00000000">
            <w:pPr>
              <w:pStyle w:val="Inne0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4790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B18CBB" w14:textId="77777777" w:rsidR="00CF7720" w:rsidRDefault="00000000">
            <w:pPr>
              <w:pStyle w:val="Inne0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70A537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5 707 047,00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7F3388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76 695,00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8BF40" w14:textId="77777777" w:rsidR="00CF7720" w:rsidRDefault="00000000">
            <w:pPr>
              <w:pStyle w:val="Inne0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5 783 742,00</w:t>
            </w:r>
          </w:p>
        </w:tc>
      </w:tr>
    </w:tbl>
    <w:p w14:paraId="26FE07B7" w14:textId="77777777" w:rsidR="00CF7720" w:rsidRDefault="00000000">
      <w:pPr>
        <w:pStyle w:val="Podpistabeli0"/>
        <w:tabs>
          <w:tab w:val="left" w:pos="9360"/>
          <w:tab w:val="left" w:pos="11784"/>
          <w:tab w:val="left" w:pos="13565"/>
        </w:tabs>
        <w:ind w:left="7723"/>
      </w:pPr>
      <w:r>
        <w:t>Razem:</w:t>
      </w:r>
      <w:r>
        <w:tab/>
        <w:t>75 893 893,49</w:t>
      </w:r>
      <w:r>
        <w:tab/>
        <w:t>42 400,00</w:t>
      </w:r>
      <w:r>
        <w:tab/>
        <w:t>75 936 293,49</w:t>
      </w:r>
    </w:p>
    <w:p w14:paraId="7A7AB6B7" w14:textId="77777777" w:rsidR="00CF7720" w:rsidRDefault="00CF7720">
      <w:pPr>
        <w:spacing w:after="739" w:line="1" w:lineRule="exact"/>
      </w:pPr>
    </w:p>
    <w:p w14:paraId="50C0965F" w14:textId="5F035A8C" w:rsidR="00CF7720" w:rsidRDefault="00CF7720" w:rsidP="00D56691">
      <w:pPr>
        <w:pStyle w:val="Teksttreci30"/>
      </w:pPr>
    </w:p>
    <w:p w14:paraId="07559926" w14:textId="7C595458" w:rsidR="00CF7720" w:rsidRDefault="00CF7720" w:rsidP="00D56691">
      <w:pPr>
        <w:pStyle w:val="Teksttreci30"/>
        <w:spacing w:after="540" w:line="480" w:lineRule="auto"/>
      </w:pPr>
    </w:p>
    <w:sectPr w:rsidR="00CF7720">
      <w:pgSz w:w="16840" w:h="11900" w:orient="landscape"/>
      <w:pgMar w:top="700" w:right="1265" w:bottom="1288" w:left="87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6BE38" w14:textId="77777777" w:rsidR="00AE0D0C" w:rsidRDefault="00AE0D0C">
      <w:r>
        <w:separator/>
      </w:r>
    </w:p>
  </w:endnote>
  <w:endnote w:type="continuationSeparator" w:id="0">
    <w:p w14:paraId="41296205" w14:textId="77777777" w:rsidR="00AE0D0C" w:rsidRDefault="00AE0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C2861" w14:textId="77777777" w:rsidR="00AE0D0C" w:rsidRDefault="00AE0D0C"/>
  </w:footnote>
  <w:footnote w:type="continuationSeparator" w:id="0">
    <w:p w14:paraId="6F239036" w14:textId="77777777" w:rsidR="00AE0D0C" w:rsidRDefault="00AE0D0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F2689"/>
    <w:multiLevelType w:val="multilevel"/>
    <w:tmpl w:val="155E2BB2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4D82DE9"/>
    <w:multiLevelType w:val="multilevel"/>
    <w:tmpl w:val="2098B0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FED59B1"/>
    <w:multiLevelType w:val="multilevel"/>
    <w:tmpl w:val="65C0D0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B955089"/>
    <w:multiLevelType w:val="multilevel"/>
    <w:tmpl w:val="DF4ADB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71942790">
    <w:abstractNumId w:val="0"/>
  </w:num>
  <w:num w:numId="2" w16cid:durableId="1142842523">
    <w:abstractNumId w:val="1"/>
  </w:num>
  <w:num w:numId="3" w16cid:durableId="933977144">
    <w:abstractNumId w:val="2"/>
  </w:num>
  <w:num w:numId="4" w16cid:durableId="4793503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720"/>
    <w:rsid w:val="00705E47"/>
    <w:rsid w:val="00AE0D0C"/>
    <w:rsid w:val="00CF7720"/>
    <w:rsid w:val="00D5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BFB49"/>
  <w15:docId w15:val="{A6B5072D-1C25-4845-A7F3-8C9CC04CB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9180BC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0A6BC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EF7182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9180BC"/>
      <w:sz w:val="17"/>
      <w:szCs w:val="17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color w:val="F0A6BC"/>
      <w:sz w:val="19"/>
      <w:szCs w:val="19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smallCaps/>
      <w:color w:val="EF7182"/>
      <w:sz w:val="36"/>
      <w:szCs w:val="36"/>
    </w:rPr>
  </w:style>
  <w:style w:type="paragraph" w:customStyle="1" w:styleId="Teksttreci0">
    <w:name w:val="Tekst treści"/>
    <w:basedOn w:val="Normalny"/>
    <w:link w:val="Teksttreci"/>
    <w:pPr>
      <w:ind w:firstLine="60"/>
    </w:pPr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160"/>
    </w:pPr>
    <w:rPr>
      <w:rFonts w:ascii="Arial" w:eastAsia="Arial" w:hAnsi="Arial" w:cs="Arial"/>
      <w:sz w:val="20"/>
      <w:szCs w:val="20"/>
    </w:rPr>
  </w:style>
  <w:style w:type="paragraph" w:customStyle="1" w:styleId="Inne0">
    <w:name w:val="Inne"/>
    <w:basedOn w:val="Normalny"/>
    <w:link w:val="Inne"/>
    <w:pPr>
      <w:ind w:firstLine="60"/>
    </w:pPr>
    <w:rPr>
      <w:rFonts w:ascii="Times New Roman" w:eastAsia="Times New Roman" w:hAnsi="Times New Roman" w:cs="Times New Roman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819</Words>
  <Characters>4914</Characters>
  <Application>Microsoft Office Word</Application>
  <DocSecurity>0</DocSecurity>
  <Lines>40</Lines>
  <Paragraphs>11</Paragraphs>
  <ScaleCrop>false</ScaleCrop>
  <Company/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2024-06-11T07:09:00Z</dcterms:created>
  <dcterms:modified xsi:type="dcterms:W3CDTF">2024-06-11T07:12:00Z</dcterms:modified>
</cp:coreProperties>
</file>