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52FA3" w:rsidRDefault="00B52FA3">
      <w:pPr>
        <w:pStyle w:val="myStyle"/>
        <w:spacing w:after="0" w:line="240" w:lineRule="auto"/>
        <w:jc w:val="left"/>
      </w:pPr>
    </w:p>
    <w:p w:rsidR="00B52FA3" w:rsidRDefault="00000000">
      <w:pPr>
        <w:pStyle w:val="myStyle"/>
        <w:spacing w:after="0" w:line="240" w:lineRule="auto"/>
        <w:jc w:val="left"/>
      </w:pPr>
      <w:r>
        <w:rPr>
          <w:color w:val="000000"/>
          <w:sz w:val="36"/>
          <w:szCs w:val="36"/>
        </w:rPr>
        <w:t>Rada Miejska Węglińca</w:t>
      </w:r>
    </w:p>
    <w:p w:rsidR="00B52FA3" w:rsidRDefault="00000000" w:rsidP="007E4B7B">
      <w:pPr>
        <w:pStyle w:val="myStyle"/>
        <w:spacing w:before="150" w:after="150" w:line="300" w:lineRule="auto"/>
        <w:outlineLvl w:val="0"/>
      </w:pPr>
      <w:r>
        <w:rPr>
          <w:rFonts w:ascii="Segoe UI" w:eastAsia="Segoe UI" w:hAnsi="Segoe UI" w:cs="Segoe UI"/>
          <w:color w:val="000000"/>
          <w:sz w:val="54"/>
          <w:szCs w:val="54"/>
        </w:rPr>
        <w:br/>
        <w:t>PROTOKÓŁ VIII/2024</w:t>
      </w:r>
    </w:p>
    <w:p w:rsidR="00B52FA3" w:rsidRDefault="00000000">
      <w:pPr>
        <w:pStyle w:val="myStyle"/>
        <w:spacing w:before="150" w:after="150" w:line="300" w:lineRule="auto"/>
        <w:outlineLvl w:val="1"/>
      </w:pPr>
      <w:r>
        <w:rPr>
          <w:rFonts w:ascii="Segoe UI" w:eastAsia="Segoe UI" w:hAnsi="Segoe UI" w:cs="Segoe UI"/>
          <w:color w:val="000000"/>
          <w:sz w:val="45"/>
          <w:szCs w:val="45"/>
        </w:rPr>
        <w:t>VIII sesja Rady Miejskiej Węglińca z dnia 05 listopada 2024 r.</w:t>
      </w:r>
    </w:p>
    <w:p w:rsidR="00D1788B" w:rsidRPr="007763BB" w:rsidRDefault="00D1788B" w:rsidP="00D1788B">
      <w:pPr>
        <w:pStyle w:val="myStyle"/>
        <w:spacing w:before="150" w:after="150" w:line="240" w:lineRule="auto"/>
        <w:jc w:val="both"/>
        <w:outlineLvl w:val="1"/>
        <w:rPr>
          <w:color w:val="000000"/>
          <w:sz w:val="24"/>
          <w:szCs w:val="24"/>
          <w:lang w:val="pl-PL"/>
        </w:rPr>
      </w:pPr>
      <w:r w:rsidRPr="00312EB6">
        <w:rPr>
          <w:rFonts w:ascii="Times New Roman" w:hAnsi="Times New Roman" w:cs="Times New Roman"/>
          <w:sz w:val="24"/>
          <w:szCs w:val="24"/>
          <w:lang w:val="pl-PL"/>
        </w:rPr>
        <w:t>O godzinie 1</w:t>
      </w:r>
      <w:r>
        <w:rPr>
          <w:rFonts w:ascii="Times New Roman" w:hAnsi="Times New Roman" w:cs="Times New Roman"/>
          <w:sz w:val="24"/>
          <w:szCs w:val="24"/>
          <w:lang w:val="pl-PL"/>
        </w:rPr>
        <w:t>1:30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rzewodniczący Rady Miejskiej </w:t>
      </w:r>
      <w:r>
        <w:rPr>
          <w:rFonts w:ascii="Times New Roman" w:hAnsi="Times New Roman" w:cs="Times New Roman"/>
          <w:sz w:val="24"/>
          <w:szCs w:val="24"/>
          <w:lang w:val="pl-PL"/>
        </w:rPr>
        <w:t>Marek Wawrzynek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otworzył obrady wypowiadając oficjalną formułę</w:t>
      </w:r>
      <w:r w:rsidRPr="00312EB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„Otwieram </w:t>
      </w: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ósmą</w:t>
      </w:r>
      <w:r w:rsidRPr="00312EB6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sesję Rady Miejskiej Węglińca</w:t>
      </w:r>
      <w:r w:rsidR="00347020">
        <w:rPr>
          <w:rFonts w:ascii="Times New Roman" w:hAnsi="Times New Roman" w:cs="Times New Roman"/>
          <w:sz w:val="24"/>
          <w:szCs w:val="24"/>
          <w:lang w:val="pl-PL"/>
        </w:rPr>
        <w:t>.” „W</w:t>
      </w:r>
      <w:r w:rsidR="00347020" w:rsidRPr="00347020">
        <w:rPr>
          <w:color w:val="000000"/>
          <w:sz w:val="24"/>
          <w:szCs w:val="24"/>
          <w:lang w:val="pl-PL"/>
        </w:rPr>
        <w:t>itam</w:t>
      </w:r>
      <w:r w:rsidR="00347020">
        <w:rPr>
          <w:color w:val="000000"/>
          <w:sz w:val="24"/>
          <w:szCs w:val="24"/>
        </w:rPr>
        <w:t xml:space="preserve"> </w:t>
      </w:r>
      <w:r w:rsidR="00347020" w:rsidRPr="00347020">
        <w:rPr>
          <w:color w:val="000000"/>
          <w:sz w:val="24"/>
          <w:szCs w:val="24"/>
          <w:lang w:val="pl-PL"/>
        </w:rPr>
        <w:t>Państwa, po dłuższej przerwie, nie było mnie sporo czasu, ale już wróciłem</w:t>
      </w:r>
      <w:r w:rsidR="007763BB">
        <w:rPr>
          <w:color w:val="000000"/>
          <w:sz w:val="24"/>
          <w:szCs w:val="24"/>
          <w:lang w:val="pl-PL"/>
        </w:rPr>
        <w:t xml:space="preserve">                       </w:t>
      </w:r>
      <w:r w:rsidR="00347020" w:rsidRPr="00347020">
        <w:rPr>
          <w:color w:val="000000"/>
          <w:sz w:val="24"/>
          <w:szCs w:val="24"/>
          <w:lang w:val="pl-PL"/>
        </w:rPr>
        <w:t>i mam</w:t>
      </w:r>
      <w:r w:rsidR="00347020">
        <w:rPr>
          <w:color w:val="000000"/>
          <w:sz w:val="24"/>
          <w:szCs w:val="24"/>
          <w:lang w:val="pl-PL"/>
        </w:rPr>
        <w:t xml:space="preserve"> </w:t>
      </w:r>
      <w:r w:rsidR="00347020" w:rsidRPr="00347020">
        <w:rPr>
          <w:color w:val="000000"/>
          <w:sz w:val="24"/>
          <w:szCs w:val="24"/>
          <w:lang w:val="pl-PL"/>
        </w:rPr>
        <w:t>nadzieję</w:t>
      </w:r>
      <w:r w:rsidR="0090601C">
        <w:rPr>
          <w:color w:val="000000"/>
          <w:sz w:val="24"/>
          <w:szCs w:val="24"/>
          <w:lang w:val="pl-PL"/>
        </w:rPr>
        <w:t>,</w:t>
      </w:r>
      <w:r w:rsidR="00347020" w:rsidRPr="00347020">
        <w:rPr>
          <w:color w:val="000000"/>
          <w:sz w:val="24"/>
          <w:szCs w:val="24"/>
          <w:lang w:val="pl-PL"/>
        </w:rPr>
        <w:t xml:space="preserve"> że będziemy mogli razem przepracować do końca kadencji.”</w:t>
      </w:r>
      <w:r w:rsidR="00347020">
        <w:rPr>
          <w:color w:val="000000"/>
          <w:sz w:val="24"/>
          <w:szCs w:val="24"/>
        </w:rPr>
        <w:t xml:space="preserve">          </w:t>
      </w:r>
      <w:r w:rsidR="00347020" w:rsidRPr="00347020">
        <w:rPr>
          <w:color w:val="000000"/>
          <w:sz w:val="24"/>
          <w:szCs w:val="24"/>
          <w:lang w:val="pl-PL"/>
        </w:rPr>
        <w:t xml:space="preserve">Przewodniczący </w:t>
      </w:r>
      <w:r w:rsidR="00347020" w:rsidRPr="00347020">
        <w:rPr>
          <w:rFonts w:ascii="Times New Roman" w:hAnsi="Times New Roman" w:cs="Times New Roman"/>
          <w:sz w:val="24"/>
          <w:szCs w:val="24"/>
          <w:lang w:val="pl-PL"/>
        </w:rPr>
        <w:t xml:space="preserve">przywitał </w:t>
      </w:r>
      <w:r w:rsidRPr="00347020">
        <w:rPr>
          <w:rFonts w:ascii="Times New Roman" w:hAnsi="Times New Roman" w:cs="Times New Roman"/>
          <w:sz w:val="24"/>
          <w:szCs w:val="24"/>
          <w:lang w:val="pl-PL"/>
        </w:rPr>
        <w:t>Burmistrza Gminy i Miasta Węgliniec Mariusza Wieczorka, Panią Skarbnik Jolantę Zawisza, Sekretarza Marcina Paplę i przekazał, że w posiedzeniu bierze udział jedenastu radnych, nieobecni Radn</w:t>
      </w:r>
      <w:r w:rsidR="00347020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347020">
        <w:rPr>
          <w:rFonts w:ascii="Times New Roman" w:hAnsi="Times New Roman" w:cs="Times New Roman"/>
          <w:sz w:val="24"/>
          <w:szCs w:val="24"/>
          <w:lang w:val="pl-PL"/>
        </w:rPr>
        <w:t xml:space="preserve"> to: Daniel Siedlak, Dariusz Stelwach,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Łukasz Kocot oraz Jolanta Gołębska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Frekwencja wyniosła 73,33% i w 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>związku z powyższym stwierdził, że obrady są prawomocne.</w:t>
      </w:r>
    </w:p>
    <w:p w:rsidR="00D1788B" w:rsidRPr="00347020" w:rsidRDefault="00347020" w:rsidP="00347020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28"/>
          <w:szCs w:val="28"/>
        </w:rPr>
      </w:pPr>
      <w:r w:rsidRPr="00347020">
        <w:rPr>
          <w:rFonts w:ascii="Times New Roman" w:eastAsia="Segoe UI" w:hAnsi="Times New Roman" w:cs="Times New Roman"/>
          <w:color w:val="000000"/>
          <w:sz w:val="28"/>
          <w:szCs w:val="28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8"/>
        <w:gridCol w:w="2205"/>
        <w:gridCol w:w="1256"/>
        <w:gridCol w:w="2162"/>
      </w:tblGrid>
      <w:tr w:rsidR="00B52FA3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B52FA3" w:rsidTr="00347020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73,33 %</w:t>
            </w:r>
          </w:p>
        </w:tc>
      </w:tr>
      <w:tr w:rsidR="00B52FA3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B52FA3" w:rsidRPr="0090601C" w:rsidRDefault="00384C8A" w:rsidP="0090601C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</w:t>
      </w:r>
      <w:r w:rsidR="00347020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i</w:t>
      </w:r>
      <w:r w:rsidR="00347020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sta obecności radnych </w:t>
      </w:r>
      <w:r w:rsidR="00347020"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="00347020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="00347020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  <w:r w:rsidR="00347020"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r w:rsidR="00347020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B52FA3" w:rsidRPr="00522E43" w:rsidRDefault="00C62E34" w:rsidP="00C62E34">
      <w:pPr>
        <w:pStyle w:val="myStyle"/>
        <w:spacing w:before="150" w:after="150" w:line="300" w:lineRule="auto"/>
        <w:jc w:val="left"/>
        <w:outlineLvl w:val="2"/>
        <w:rPr>
          <w:rFonts w:ascii="Times New Roman" w:hAnsi="Times New Roman" w:cs="Times New Roman"/>
          <w:b/>
          <w:bCs/>
          <w:i/>
          <w:iCs/>
          <w:sz w:val="36"/>
          <w:szCs w:val="36"/>
          <w:lang w:val="pl-PL"/>
        </w:rPr>
      </w:pPr>
      <w:r w:rsidRPr="00522E43">
        <w:rPr>
          <w:rFonts w:ascii="Times New Roman" w:eastAsia="Segoe UI" w:hAnsi="Times New Roman" w:cs="Times New Roman"/>
          <w:b/>
          <w:bCs/>
          <w:i/>
          <w:iCs/>
          <w:color w:val="000000"/>
          <w:sz w:val="36"/>
          <w:szCs w:val="36"/>
          <w:lang w:val="pl-PL"/>
        </w:rPr>
        <w:t>Porządek obrad</w:t>
      </w:r>
    </w:p>
    <w:p w:rsidR="00B52FA3" w:rsidRPr="0090601C" w:rsidRDefault="0090601C" w:rsidP="0090601C">
      <w:pPr>
        <w:pStyle w:val="myStyle"/>
        <w:spacing w:before="2" w:after="2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 i Radni przystąpili do przyjęcia porządku obrad.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0601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0601C" w:rsidRDefault="0090601C" w:rsidP="0090601C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</w:t>
      </w:r>
      <w:r w:rsidR="007763B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ła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C62E3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(zał.3)</w:t>
      </w:r>
    </w:p>
    <w:p w:rsidR="0090601C" w:rsidRPr="007763BB" w:rsidRDefault="0090601C" w:rsidP="0090601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7763BB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Pani Maria </w:t>
      </w:r>
      <w:r w:rsidR="00384C8A" w:rsidRPr="007763BB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Fedyczkowska </w:t>
      </w:r>
      <w:r w:rsidRPr="007763BB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oddała głos ręcznie. Przewodniczący prosił o odnotowanie sytuacji w protokole. </w:t>
      </w:r>
    </w:p>
    <w:p w:rsidR="0090601C" w:rsidRDefault="0090601C" w:rsidP="0090601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>“No czasem zdarza się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niestety tak się dzieje, to tylko elektronika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więc proszę przyjąć porządek obrad dwuetapowo. Stwierdzam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pani Maria przyjęła również z nami porządek obrad głosując za. Elektronicznie dziesięciu radnych głosowało plus 1 głos jeszcze Pani Marii. Zatem przyjęliśmy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>orządek obrad w formie, która była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>zaproponowana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90601C">
        <w:rPr>
          <w:rFonts w:ascii="Times New Roman" w:hAnsi="Times New Roman" w:cs="Times New Roman"/>
          <w:color w:val="000000"/>
          <w:sz w:val="24"/>
          <w:szCs w:val="24"/>
          <w:lang w:val="pl-PL"/>
        </w:rPr>
        <w:t>w dzisiejszym harmonogramie.”</w:t>
      </w:r>
    </w:p>
    <w:p w:rsidR="00384C8A" w:rsidRPr="0090601C" w:rsidRDefault="00384C8A" w:rsidP="0090601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B52FA3" w:rsidRPr="00522E43" w:rsidRDefault="00000000" w:rsidP="00984DB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2"/>
          <w:szCs w:val="32"/>
          <w:lang w:val="pl-PL"/>
        </w:rPr>
      </w:pPr>
      <w:r w:rsidRPr="00522E4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Interpelacje i zapytania radnych</w:t>
      </w:r>
      <w:r w:rsidRPr="00522E43">
        <w:rPr>
          <w:rFonts w:ascii="Times New Roman" w:eastAsia="Segoe UI" w:hAnsi="Times New Roman" w:cs="Times New Roman"/>
          <w:i/>
          <w:iCs/>
          <w:color w:val="000000"/>
          <w:sz w:val="32"/>
          <w:szCs w:val="32"/>
          <w:lang w:val="pl-PL"/>
        </w:rPr>
        <w:t>.</w:t>
      </w:r>
    </w:p>
    <w:p w:rsidR="00984DBA" w:rsidRPr="00984DBA" w:rsidRDefault="00984DBA" w:rsidP="00984DB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przechodząc do </w:t>
      </w:r>
      <w:r w:rsidR="00C62E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następnego </w:t>
      </w: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punktu “Interpelacje i zapytania radnych” zapytał czy takie wpłynęły do biura rady. Odpowiedz była przecząca więc poinformował Radnych, że na samym końcu w punkcie “Sprawy różne “oczywiście Radni będą mieli możliwość wypowiedzenia się i ewentualnie zadania pytań. </w:t>
      </w:r>
    </w:p>
    <w:p w:rsidR="00B52FA3" w:rsidRPr="00522E43" w:rsidRDefault="00000000" w:rsidP="00984DB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i/>
          <w:iCs/>
          <w:sz w:val="32"/>
          <w:szCs w:val="32"/>
          <w:lang w:val="pl-PL"/>
        </w:rPr>
      </w:pPr>
      <w:r w:rsidRPr="00522E4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Przyjęcie protokołu sesji z dnia 26.09.2024 r.</w:t>
      </w:r>
    </w:p>
    <w:p w:rsidR="00B52FA3" w:rsidRPr="00984DBA" w:rsidRDefault="00984DBA" w:rsidP="00984DBA">
      <w:pPr>
        <w:jc w:val="both"/>
        <w:rPr>
          <w:rFonts w:ascii="Times New Roman" w:hAnsi="Times New Roman" w:cs="Times New Roman"/>
          <w:lang w:val="pl-PL"/>
        </w:rPr>
      </w:pP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zapytał o uwagi do protokołu. Radni nie mieli uwag </w:t>
      </w: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zatem przeszli do przyjęcia. Pani Maria</w:t>
      </w:r>
      <w:r w:rsid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Fedyczkowska</w:t>
      </w: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również </w:t>
      </w:r>
      <w:r w:rsid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przyjęła protokół</w:t>
      </w:r>
      <w:r w:rsidRPr="00984D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podnosząc rękę ze względu na problem z tabletem.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protokołu sesji z dnia 26.09.2024 r.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984DB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984DBA" w:rsidRDefault="00984DBA" w:rsidP="00C62E3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„ZA”.</w:t>
      </w:r>
      <w:r w:rsidR="00C62E3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(zał.4)</w:t>
      </w:r>
    </w:p>
    <w:p w:rsidR="00C62E34" w:rsidRPr="00C62E34" w:rsidRDefault="00C62E34" w:rsidP="00C62E34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384C8A" w:rsidRPr="007763BB" w:rsidRDefault="00000000" w:rsidP="007E4B7B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>
        <w:rPr>
          <w:rFonts w:ascii="Segoe UI" w:eastAsia="Segoe UI" w:hAnsi="Segoe UI" w:cs="Segoe UI"/>
          <w:color w:val="000000"/>
          <w:sz w:val="30"/>
          <w:szCs w:val="30"/>
        </w:rPr>
        <w:lastRenderedPageBreak/>
        <w:t xml:space="preserve"> </w:t>
      </w:r>
      <w:r w:rsidRPr="007763BB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Sprawozdanie z pracy Burmistrza za okres od 01.09.2024r.</w:t>
      </w:r>
      <w:r w:rsidR="00384C8A" w:rsidRPr="007763BB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 xml:space="preserve"> </w:t>
      </w:r>
    </w:p>
    <w:p w:rsidR="00B52FA3" w:rsidRPr="007763BB" w:rsidRDefault="00384C8A" w:rsidP="007E4B7B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7763BB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do 30.09.2024r.</w:t>
      </w:r>
    </w:p>
    <w:p w:rsidR="00B52FA3" w:rsidRPr="00384C8A" w:rsidRDefault="00C62E34" w:rsidP="00C62E34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5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głosowaniu prowadzący obrad</w:t>
      </w:r>
      <w:r w:rsidR="00384C8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="007763B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Marek Wawrzynek</w:t>
      </w:r>
      <w:r w:rsidRPr="00F85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przystąpił do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omówienia</w:t>
      </w:r>
      <w:r w:rsidRPr="00F85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Z PRAC BURMISTRZA 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(pisemne materiały stanowią zał. nr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otworzył dyskusje i poprosił o 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podaniu numeru punktu, którego dotyczy pytanie.</w:t>
      </w:r>
    </w:p>
    <w:p w:rsidR="00B85E24" w:rsidRPr="00384C8A" w:rsidRDefault="00B85E24" w:rsidP="00B85E24">
      <w:pPr>
        <w:pStyle w:val="myStyle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Grzegorz Tyrakowski:”</w:t>
      </w:r>
      <w:r w:rsidR="00AB0361"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Panie Burmistrzu punkt 15, ogłoszono przetarg na przebudowę ulicy Łużyckiej w Ruszowie. Mam pytanie, czy to jeszcze będzie w tym roku, czy to będzie wykonanie na wiosnę?</w:t>
      </w:r>
    </w:p>
    <w:p w:rsidR="00B85E24" w:rsidRPr="00384C8A" w:rsidRDefault="00B85E24" w:rsidP="00B85E24">
      <w:pPr>
        <w:pStyle w:val="myStyle"/>
        <w:spacing w:after="0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Burmistrz: “Panie Radny pół godziny temu podpisałem umowę z wykonawcą ma 2 tygodnie na wykonaniu zadania. Ulica Łużycka, dojazd do gruntów rolnych z tego programu Szanowni Państwo od lat udaje nam się wszystkim pozyskiwać środki na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najwyższym pułapie i mamy kolejną drogę. </w:t>
      </w:r>
      <w:r w:rsidR="00AB0361"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dzień dzisiejszy jest podpisana umowa z wykonawcą, za dzień lub dwa będę miał przekazanie placu budowy. Terminy są krótkie </w:t>
      </w:r>
      <w:r w:rsidR="00AB0361"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jeszcze w listopadzie muszą się zakończyć prace. Myślę, że Rada sprawuje się dobrze jest dobrze ukierunkowana w stosunku do naszych mieszkańców.</w:t>
      </w:r>
    </w:p>
    <w:p w:rsidR="00AB0361" w:rsidRPr="00384C8A" w:rsidRDefault="00AB0361" w:rsidP="00B85E24">
      <w:pPr>
        <w:pStyle w:val="myStyle"/>
        <w:spacing w:after="0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Radna Maria Fedyczkowska podziękowała za inwestycję w Kościelnej Wsi. Oceniła prace na celującą. </w:t>
      </w:r>
    </w:p>
    <w:p w:rsidR="00AB0361" w:rsidRPr="00384C8A" w:rsidRDefault="00AB0361" w:rsidP="00B85E24">
      <w:pPr>
        <w:pStyle w:val="myStyle"/>
        <w:spacing w:after="0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Mirosław Piątka również podziękował za oświetlenie przy ul. Czerwionki w Czerwonej Wodzie.</w:t>
      </w:r>
    </w:p>
    <w:p w:rsidR="007934C0" w:rsidRDefault="00F25041" w:rsidP="007934C0">
      <w:pPr>
        <w:pStyle w:val="myStyle"/>
        <w:spacing w:after="0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7763B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zabrał głos; </w:t>
      </w:r>
      <w:r w:rsidR="009A7573" w:rsidRPr="007763BB">
        <w:rPr>
          <w:rFonts w:ascii="Times New Roman" w:hAnsi="Times New Roman" w:cs="Times New Roman"/>
          <w:color w:val="000000"/>
          <w:sz w:val="24"/>
          <w:szCs w:val="24"/>
          <w:lang w:val="pl-PL"/>
        </w:rPr>
        <w:t>“Tworzymy</w:t>
      </w:r>
      <w:r w:rsidR="009A7573"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nową </w:t>
      </w:r>
      <w:r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>infrastrukturę</w:t>
      </w:r>
      <w:r w:rsidR="009A7573" w:rsidRPr="00384C8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tylko drogową z korzyścią dla mieszkańców. Dzisiaj albo jutro mam już odbiór zadań, a kolejne zadania zostaną w</w:t>
      </w:r>
      <w:r w:rsidR="009A7573" w:rsidRPr="0026464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niedługim czasie zakończone.  Bardzo się cieszę, że mogliśmy wykorzystać środki zewnętrzne, aż w takiej mierze. Nie wiemy jeszcze jakie środki spłyną z budżetu państwa, więc bardzo ostrożnie podejmujemy każdą inwestycję. Mamy dwa odcinki kilometrowe prawie zrobione, udało nam się pozyskać środki na Czerwoną Wodę. To był Polski Ład.  Robimy coś w każdej miejscowości, muszę powiedzieć, że dużo się dzieje. Ja tylko powiem, że tych zadań jest mnóstwo i czasami mi umykają, ale na każdym zadaniu staram się skupić. Ci Państwo u których w pobliżu się coś wydarzyło w ostatnim czasie to mogą poświadczyć, że jestem częściej nawet jak inspektor nadzoru. Dziękuję.”</w:t>
      </w:r>
    </w:p>
    <w:p w:rsidR="007934C0" w:rsidRDefault="007934C0" w:rsidP="007934C0">
      <w:pPr>
        <w:pStyle w:val="myStyle"/>
        <w:spacing w:after="0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AB0361" w:rsidRPr="00B85E24" w:rsidRDefault="00F25041" w:rsidP="007934C0">
      <w:pPr>
        <w:pStyle w:val="myStyle"/>
        <w:spacing w:after="0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prosił o p</w:t>
      </w:r>
      <w:r w:rsidR="009A7573" w:rsidRPr="00264648">
        <w:rPr>
          <w:rFonts w:ascii="Times New Roman" w:hAnsi="Times New Roman" w:cs="Times New Roman"/>
          <w:color w:val="000000"/>
          <w:sz w:val="24"/>
          <w:szCs w:val="24"/>
          <w:lang w:val="pl-PL"/>
        </w:rPr>
        <w:t>rzyj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ęcie</w:t>
      </w:r>
      <w:r w:rsidR="009A7573" w:rsidRPr="0026464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sprawozdani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a B</w:t>
      </w:r>
      <w:r w:rsidR="009A7573" w:rsidRPr="00264648">
        <w:rPr>
          <w:rFonts w:ascii="Times New Roman" w:hAnsi="Times New Roman" w:cs="Times New Roman"/>
          <w:color w:val="000000"/>
          <w:sz w:val="24"/>
          <w:szCs w:val="24"/>
          <w:lang w:val="pl-PL"/>
        </w:rPr>
        <w:t>urmistrza</w:t>
      </w:r>
      <w:r w:rsidR="008573DB">
        <w:rPr>
          <w:rFonts w:ascii="Times New Roman" w:hAnsi="Times New Roman" w:cs="Times New Roman"/>
          <w:color w:val="000000"/>
          <w:sz w:val="24"/>
          <w:szCs w:val="24"/>
          <w:lang w:val="pl-PL"/>
        </w:rPr>
        <w:t>. Radna Maria Fedyczkowska po aktualizacji oprogramowania dołączyła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sprawozdania z pracy Burmistrza za okres od 01.09.2024r. do 30.09.2024r.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5041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25041" w:rsidRPr="008573DB" w:rsidRDefault="00F25041" w:rsidP="00F25041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573D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11 głosami “ZA” przyjęła Sprawozdanie z prac Burmistrza</w:t>
      </w:r>
      <w:r w:rsidR="008573DB" w:rsidRPr="008573D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8573DB" w:rsidRPr="008573D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za okres od 01.09.2024r. do 30.09.2024r.</w:t>
      </w:r>
      <w:r w:rsidR="008573D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(zał.5)</w:t>
      </w:r>
    </w:p>
    <w:p w:rsidR="00F25041" w:rsidRPr="00C13DB6" w:rsidRDefault="00F25041" w:rsidP="00F25041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</w:p>
    <w:p w:rsidR="00F25041" w:rsidRPr="007934C0" w:rsidRDefault="00F25041" w:rsidP="007934C0">
      <w:pPr>
        <w:pStyle w:val="NormalnyWeb"/>
        <w:spacing w:before="0" w:beforeAutospacing="0" w:after="0" w:afterAutospacing="0"/>
        <w:jc w:val="both"/>
      </w:pPr>
      <w:r w:rsidRPr="007934C0">
        <w:rPr>
          <w:color w:val="000000"/>
        </w:rPr>
        <w:t xml:space="preserve">Następnie prowadzący obrady </w:t>
      </w:r>
      <w:r w:rsidRPr="007934C0">
        <w:t xml:space="preserve">przystąpił do realizacji punktu następnego </w:t>
      </w:r>
    </w:p>
    <w:p w:rsidR="00522E43" w:rsidRPr="009E1993" w:rsidRDefault="009E1993" w:rsidP="009E1993">
      <w:pPr>
        <w:pStyle w:val="myStyle"/>
        <w:spacing w:before="150" w:after="150"/>
        <w:ind w:left="720"/>
        <w:jc w:val="both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9E199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Blok Uchwał</w:t>
      </w:r>
    </w:p>
    <w:p w:rsidR="00F25041" w:rsidRPr="007934C0" w:rsidRDefault="00F25041" w:rsidP="007934C0">
      <w:pPr>
        <w:pStyle w:val="NormalnyWeb"/>
        <w:spacing w:before="0" w:beforeAutospacing="0" w:after="0" w:afterAutospacing="0"/>
        <w:jc w:val="both"/>
      </w:pPr>
      <w:r w:rsidRPr="007934C0">
        <w:rPr>
          <w:smallCaps/>
        </w:rPr>
        <w:t>P</w:t>
      </w:r>
      <w:r w:rsidRPr="007934C0">
        <w:t>rojekty rozpatrzono w następującej kolejności:</w:t>
      </w:r>
    </w:p>
    <w:p w:rsidR="00B52FA3" w:rsidRPr="007934C0" w:rsidRDefault="00000000" w:rsidP="007934C0">
      <w:pPr>
        <w:pStyle w:val="myStyle"/>
        <w:numPr>
          <w:ilvl w:val="0"/>
          <w:numId w:val="10"/>
        </w:numPr>
        <w:spacing w:before="150" w:after="150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</w:pPr>
      <w:r w:rsidRPr="007934C0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>w sprawie zmiany załączników do Uchwały Nr 1237/LXXIII/23 Rady Miejskiej Węglińca z dnia 29 grudnia 2023r. sprawie przyjęcia Wieloletniej Prognozy Finansowej Gminy i Miasta Węgliniec.</w:t>
      </w:r>
      <w:r w:rsidR="009E1993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 xml:space="preserve"> Blok Uchwał</w:t>
      </w:r>
    </w:p>
    <w:p w:rsidR="00B74DC1" w:rsidRPr="007934C0" w:rsidRDefault="00B74DC1" w:rsidP="007934C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7934C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Burmistrz stwierdził, że na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omisji </w:t>
      </w:r>
      <w:r w:rsid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ospodarczej dość szeroko omawialiśmy zmiany w </w:t>
      </w:r>
      <w:r w:rsid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ieloletniej </w:t>
      </w:r>
      <w:r w:rsid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rognozie jak i w budżecie, ale jeżeli jest taka potrzeba to Pani Skarbnik omówi jeszcze raz.</w:t>
      </w:r>
    </w:p>
    <w:p w:rsidR="00384C8A" w:rsidRDefault="00B74DC1" w:rsidP="007934C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Pani Jolanta Zawisza zabrała głos </w:t>
      </w:r>
      <w:r w:rsidR="00CF3431"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F3431" w:rsidRPr="007934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odniosła się do </w:t>
      </w:r>
      <w:r w:rsidR="00CF3431" w:rsidRPr="007934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Wieloletniej Prognozy Finansowej Gminy i Miasta Węgliniec. </w:t>
      </w:r>
    </w:p>
    <w:p w:rsidR="008573DB" w:rsidRPr="007934C0" w:rsidRDefault="00384C8A" w:rsidP="007934C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”</w:t>
      </w:r>
      <w:r w:rsidR="00B74DC1" w:rsidRPr="007934C0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4A6C7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74DC1" w:rsidRPr="007934C0">
        <w:rPr>
          <w:rFonts w:ascii="Times New Roman" w:hAnsi="Times New Roman" w:cs="Times New Roman"/>
          <w:sz w:val="24"/>
          <w:szCs w:val="24"/>
          <w:lang w:val="pl-PL"/>
        </w:rPr>
        <w:t>opracowanych prognozach staraliśmy się opierać na pewnych, realistycznych założeniach. W przypadku radykalnego pogorszenia się sytuacji finansowej Gminy należy opracować strategię dalszego ograniczania wydatków bieżących lub zapewnienia rozwiązań generujących dodatkowe dochody bieżące. 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majątkowych. W latach 2024- 2025 duże znaczenie w finansowaniu zaplanowanych zadań inwestycyjnych mają dotacje z Rządowego Funduszu Polski Ład Program Inwestycji Strategicznych, o które Gmina Węgliniec wnioskowała i otrzymała wstępną promesę finansowania.</w:t>
      </w:r>
    </w:p>
    <w:p w:rsidR="00CF3431" w:rsidRPr="007934C0" w:rsidRDefault="00CF3431" w:rsidP="007E4B7B">
      <w:pPr>
        <w:spacing w:after="109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W latach 2024 – 2025 zmieniono planowane dochody majątkowe z dotacji zewnętrznych w związku ze zmianą harmonogramu realizacji przedsięwzięć, wymienionych poniżej. </w:t>
      </w:r>
    </w:p>
    <w:p w:rsidR="00CF3431" w:rsidRPr="007934C0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zmieniono dla lat 2024-2025 limit przedsięwzięcia „Poprawa jakości edukacji przedszkolnej w Miejskim Przedszkolu Publicznym w Węglińcu, ustalając go w kwocie odpowiednio 198.350,44zł i 79.367,93zł </w:t>
      </w:r>
    </w:p>
    <w:p w:rsidR="00CF3431" w:rsidRPr="007934C0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>zmieniono dla lat</w:t>
      </w:r>
      <w:r w:rsidR="00384C8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2024-2025 limity przedsięwzięcia „Opracowanie planów zagospodarowania przestrzennego” ustalając je w kwotach odpowiednio 24.870,60zł i 239.702,40zł; </w:t>
      </w:r>
    </w:p>
    <w:p w:rsidR="00CF3431" w:rsidRPr="007934C0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wprowadzono dla lat 2025-2026 limity przedsięwzięcia „Utrzymanie czystości na terenie Gminy Węgliniec” ustalając je w kwotach odpowiednio 237.500,00zł i 237.500,00zł; </w:t>
      </w:r>
    </w:p>
    <w:p w:rsidR="00CF3431" w:rsidRPr="007934C0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wprowadzono dla lat 2025-2026 limity przedsięwzięcia „Utrzymanie zieleni na terenie Gminy Węgliniec” ustalając je w kwotach odpowiednio 181.500,00zł i 181.500,00zł; </w:t>
      </w:r>
    </w:p>
    <w:p w:rsidR="00CF3431" w:rsidRPr="007934C0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 xml:space="preserve">zmieniono dla lat 2024-2025 limity przedsięwzięcia „Budowa kanalizacji w miejscowości Czerwona Woda wraz z przyłączeniem do kanalizacji w Węglińcu, ustalając je w kwotach odpowiednio 64.637,00zł i 3.763.792,00zł </w:t>
      </w:r>
    </w:p>
    <w:p w:rsidR="00CF3431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CF3431" w:rsidRPr="007934C0">
        <w:rPr>
          <w:rFonts w:ascii="Times New Roman" w:hAnsi="Times New Roman" w:cs="Times New Roman"/>
          <w:sz w:val="24"/>
          <w:szCs w:val="24"/>
          <w:lang w:val="pl-PL"/>
        </w:rPr>
        <w:t>wydatki majątkowe zmieniono dla lat 2024-2025 limity przedsięwzięcia „Budowa Sali sportowej w Czerwonej Wodzie.</w:t>
      </w:r>
    </w:p>
    <w:p w:rsidR="008B566E" w:rsidRDefault="008B566E" w:rsidP="007934C0">
      <w:pPr>
        <w:spacing w:after="0" w:line="249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B566E" w:rsidRDefault="008B566E" w:rsidP="008B5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>Wydatki na przedsięwzięcia związane z programami z udziałem środków Unii Europejskiej:</w:t>
      </w:r>
    </w:p>
    <w:p w:rsidR="008B566E" w:rsidRPr="008B566E" w:rsidRDefault="008B566E" w:rsidP="008B5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W latach 2024- 2026 przyjęto dodatkowo dochody bieżące wynikające z dofinansowania z budżetu Unii Europejskiej przedsięwzięć: </w:t>
      </w:r>
    </w:p>
    <w:p w:rsidR="008B566E" w:rsidRPr="008B566E" w:rsidRDefault="008B566E" w:rsidP="008B566E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projekt realizowany w latach 2024-2026 "Cyberbezpieczny samorząd "- w kwotach odpowiednio 277.207,37zł; 277.207,37zł; 139.055,26zł </w:t>
      </w:r>
    </w:p>
    <w:p w:rsidR="008B566E" w:rsidRDefault="008B566E" w:rsidP="008B566E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projekt realizowany w latach 2024-2026 „Poprawa jakości edukacji przedszkolnej w Miejskim Przedszkolu Publicznym w Węglińcu” – w kwotach odpowiednio 198.350,44zł, 79.367,93zł, 32.905,80zł.  </w:t>
      </w:r>
    </w:p>
    <w:p w:rsidR="007E4B7B" w:rsidRDefault="007E4B7B" w:rsidP="007E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E4B7B" w:rsidRDefault="007E4B7B" w:rsidP="007E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64FD0" w:rsidRPr="008B566E" w:rsidRDefault="00864FD0" w:rsidP="00864FD0">
      <w:pPr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B566E" w:rsidRPr="008B566E" w:rsidRDefault="008B566E" w:rsidP="008B566E">
      <w:pPr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8B566E" w:rsidRPr="008B566E" w:rsidRDefault="008B566E" w:rsidP="008B5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Zaplanowano ponadto przedsięwzięcia pozostałe: </w:t>
      </w:r>
    </w:p>
    <w:p w:rsidR="008B566E" w:rsidRPr="008B566E" w:rsidRDefault="008B566E" w:rsidP="008B566E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dla roku 2024 limit wydatków w kwocie 210.000,00zł corocznie na usługę utrzymania zieleni na terenie Gminy i Miasta Węgliniec, a dla lat 2025-2026 w kwocie rocznie 181.500,00zł - dla roku 2024 limit wydatków w kwocie 195.000,00zł corocznie na usługę utrzymania czystości na terenie Gminy i Miasta Węgliniec, a dla lat 2025-2026 w kwocie rocznie 237.500,00zł </w:t>
      </w:r>
    </w:p>
    <w:p w:rsidR="008B566E" w:rsidRPr="008B566E" w:rsidRDefault="008B566E" w:rsidP="008B566E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dla roku 2024 limit wydatków w kwocie 35.000,00zł na „Realizację Programu Czyste Powietrze” </w:t>
      </w:r>
    </w:p>
    <w:p w:rsidR="008B566E" w:rsidRPr="008B566E" w:rsidRDefault="008B566E" w:rsidP="008B566E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dla roku 2024 limit wydatków w kwocie 2.214,00zł na „Opracowanie Programu Ochrony Środowiska wraz z prognozą oddziaływania na środowisko” </w:t>
      </w:r>
    </w:p>
    <w:p w:rsidR="003C386E" w:rsidRPr="007E4B7B" w:rsidRDefault="008B566E" w:rsidP="007E4B7B">
      <w:pPr>
        <w:numPr>
          <w:ilvl w:val="0"/>
          <w:numId w:val="12"/>
        </w:numPr>
        <w:spacing w:after="0" w:line="240" w:lineRule="auto"/>
        <w:ind w:left="15" w:hanging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dla lat 2024 - 2025 limity wydatków w kwocie odpowiednio 24.870,60zł i 239.702,00zł na </w:t>
      </w:r>
      <w:r w:rsidR="00A7348A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pracowanie planów zagospodarowania przestrzennego gminy. </w:t>
      </w:r>
    </w:p>
    <w:p w:rsidR="007E4B7B" w:rsidRPr="007E4B7B" w:rsidRDefault="007E4B7B" w:rsidP="007E4B7B">
      <w:pPr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3C386E" w:rsidRPr="003C386E" w:rsidRDefault="003C386E" w:rsidP="003C386E">
      <w:pPr>
        <w:rPr>
          <w:rFonts w:ascii="Times New Roman" w:hAnsi="Times New Roman" w:cs="Times New Roman"/>
          <w:sz w:val="24"/>
          <w:szCs w:val="24"/>
        </w:rPr>
      </w:pPr>
      <w:r w:rsidRPr="003C386E">
        <w:rPr>
          <w:rFonts w:ascii="Times New Roman" w:hAnsi="Times New Roman" w:cs="Times New Roman"/>
          <w:sz w:val="24"/>
          <w:szCs w:val="24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3C386E" w:rsidTr="00772CE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załączników do Uchwały Nr 1237/LXXIII/23 Rady Miejskiej Węglińca z dnia 29 grudnia 2023r. sprawie przyjęcia Wieloletniej Prognozy Finansowej Gminy i Miasta Węgliniec.</w:t>
            </w:r>
          </w:p>
        </w:tc>
      </w:tr>
      <w:tr w:rsidR="003C386E" w:rsidTr="00772CE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C386E" w:rsidTr="00772CE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3C386E" w:rsidRDefault="003C386E" w:rsidP="003C386E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3C386E" w:rsidTr="00772CE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/>
        </w:tc>
      </w:tr>
      <w:tr w:rsidR="003C386E" w:rsidTr="00772CE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3C386E" w:rsidRDefault="003C386E" w:rsidP="003C386E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3C386E" w:rsidTr="00772CE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C386E" w:rsidTr="00772CE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C386E" w:rsidTr="00772CE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3C386E" w:rsidTr="00772CE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3C386E" w:rsidRDefault="003C386E" w:rsidP="003C386E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C386E" w:rsidTr="00772CE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C386E" w:rsidRDefault="003C386E" w:rsidP="00772CED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C386E" w:rsidRPr="008573DB" w:rsidRDefault="003C386E" w:rsidP="008573DB">
      <w:pPr>
        <w:pStyle w:val="myStyle"/>
        <w:spacing w:before="150" w:after="150" w:line="300" w:lineRule="auto"/>
        <w:ind w:left="360"/>
        <w:jc w:val="both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zmiany załączników do Uchwały Nr 1237/LXXIII/23 Rady Miejskiej Węglińca z dnia 29 grudnia 2023r. sprawie przyjęcia Wieloletniej Prognozy Finansowej Gminy i Miasta Węgliniec.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84C8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84C8A" w:rsidRPr="007E4B7B" w:rsidRDefault="00384C8A" w:rsidP="00E51DA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E51DAC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99/</w:t>
      </w:r>
      <w:r w:rsidR="00E51DAC" w:rsidRPr="00E51DA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VIII/2024 </w:t>
      </w:r>
      <w:r w:rsidR="00E51DAC" w:rsidRPr="00E51DA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załączników do Uchwały Nr 1237/LXXIII/23 Rady Miejskiej Węglińca z dnia 29 grudnia 2023r. sprawie przyjęcia Wieloletniej Prognozy Finansowej Gminy i Miasta Węgliniec.</w:t>
      </w:r>
      <w:r w:rsidR="00E51DAC" w:rsidRPr="00E51DAC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</w:t>
      </w:r>
      <w:r w:rsidRPr="00E51DAC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6).</w:t>
      </w:r>
      <w:r w:rsidRPr="00E51DA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</w:t>
      </w:r>
      <w:r w:rsidR="00E51DAC" w:rsidRPr="00E51DA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1</w:t>
      </w:r>
      <w:r w:rsidRPr="00E51DA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głosami „za”, przy nieobecności </w:t>
      </w:r>
      <w:r w:rsidR="00E51DAC" w:rsidRPr="00E51DA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4</w:t>
      </w:r>
      <w:r w:rsidRPr="00E51DA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radnych.</w:t>
      </w:r>
    </w:p>
    <w:p w:rsidR="00B52FA3" w:rsidRPr="00655A48" w:rsidRDefault="00000000" w:rsidP="003C386E">
      <w:pPr>
        <w:pStyle w:val="myStyle"/>
        <w:spacing w:before="150" w:after="150" w:line="300" w:lineRule="auto"/>
        <w:ind w:firstLine="708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</w:pPr>
      <w:r w:rsidRPr="00655A48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>2. w sprawie zmian w budżecie.</w:t>
      </w:r>
    </w:p>
    <w:p w:rsidR="00655A48" w:rsidRDefault="00655A48" w:rsidP="00655A48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zabrał glos: „</w:t>
      </w:r>
      <w:r w:rsidRPr="00A07EB7">
        <w:rPr>
          <w:rFonts w:ascii="Times New Roman" w:hAnsi="Times New Roman" w:cs="Times New Roman"/>
          <w:color w:val="000000"/>
          <w:sz w:val="24"/>
          <w:szCs w:val="24"/>
          <w:lang w:val="pl-PL"/>
        </w:rPr>
        <w:t>Musimy bardzo równoważyć wpływy i wydatki, więc dlatego bardzo bezpiecznie jest nam projektować nawet budżet przyszłoroczny o stopień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A07EB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wskaźnik inflacji przy szeregu różnych dofinansowaniach. Do różnych działalności czy ze stowarzyszeń czy innych form pożytku publicznego na terenie gminy.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Pr="00A07EB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:rsidR="00655A48" w:rsidRPr="00655A48" w:rsidRDefault="00655A48" w:rsidP="00655A48">
      <w:pPr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Następnie Pani Skarbnik omówiła zmiany w budżecie przypominając o omówieniu tematu na Komisji Gospodarczej. </w:t>
      </w:r>
    </w:p>
    <w:p w:rsidR="00655A48" w:rsidRPr="00A07EB7" w:rsidRDefault="00655A48" w:rsidP="00655A48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r w:rsidRPr="00A07EB7">
        <w:rPr>
          <w:rFonts w:ascii="Times New Roman" w:hAnsi="Times New Roman" w:cs="Times New Roman"/>
          <w:color w:val="000000"/>
          <w:sz w:val="24"/>
          <w:szCs w:val="24"/>
          <w:lang w:val="pl-PL"/>
        </w:rPr>
        <w:t>Finansowo zmiany wynikają przede wszystkim z harmonogramu realizacji przedsięwzięć np. w przedszkolu. Są realizowane projekty dotyczące poprawy edukacji przedszkolnej. Część kwoty zostaje przesunięta na rok 2025. Podobnie w zakresie opracowania planów zagospodarowania przestrzennego mówimy o wydatkach bieżących, a część planów nie zostanie zakończona w tym roku i to te niezrealizowane przenosimy na rok 2025.</w:t>
      </w:r>
    </w:p>
    <w:p w:rsidR="00655A48" w:rsidRPr="007E4B7B" w:rsidRDefault="00655A48" w:rsidP="003C386E">
      <w:pPr>
        <w:spacing w:after="0" w:line="240" w:lineRule="auto"/>
        <w:ind w:right="5"/>
        <w:jc w:val="both"/>
        <w:rPr>
          <w:rFonts w:ascii="Times New Roman" w:hAnsi="Times New Roman" w:cs="Times New Roman"/>
          <w:sz w:val="16"/>
          <w:szCs w:val="16"/>
          <w:lang w:val="pl-PL"/>
        </w:rPr>
      </w:pPr>
    </w:p>
    <w:p w:rsidR="003C386E" w:rsidRPr="009E1993" w:rsidRDefault="00E51DAC" w:rsidP="003C386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3C386E" w:rsidRPr="009E1993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Dokonuje się zmian planu dochodów  </w:t>
      </w:r>
    </w:p>
    <w:p w:rsidR="003C386E" w:rsidRPr="008B566E" w:rsidRDefault="003C386E" w:rsidP="00E51DAC">
      <w:pPr>
        <w:pStyle w:val="Akapitzlist"/>
        <w:numPr>
          <w:ilvl w:val="0"/>
          <w:numId w:val="12"/>
        </w:numPr>
        <w:spacing w:after="111" w:line="24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>zmniejszenie planowanych dochodów majątkowych z tytułu środków Rządowego Funduszu Polski Ład w zakresie inwestycji „Budowa kanalizacji w miejscowości Czerwona Woda wraz z przyłączeniem do kanalizacji w Węglińcu”- w związku ze zmianą harmonogramu realizacji inwestycji (przeniesienie na rok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2025). </w:t>
      </w:r>
    </w:p>
    <w:p w:rsidR="003C386E" w:rsidRPr="008B566E" w:rsidRDefault="003C386E" w:rsidP="00E51DAC">
      <w:pPr>
        <w:pStyle w:val="Akapitzlist"/>
        <w:numPr>
          <w:ilvl w:val="0"/>
          <w:numId w:val="12"/>
        </w:numPr>
        <w:spacing w:after="111" w:line="24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zmniejszenie planowanych dochodów majątkowych z tytułu środków Rządowego Funduszu Polski Ład w zakresie inwestycji „Budowa Sali sportowej w Czerwonej Wodzie” (przesunięcie płatności na rok 2025). </w:t>
      </w:r>
    </w:p>
    <w:p w:rsidR="003C386E" w:rsidRDefault="003C386E" w:rsidP="007E4B7B">
      <w:pPr>
        <w:pStyle w:val="Akapitzlist"/>
        <w:numPr>
          <w:ilvl w:val="0"/>
          <w:numId w:val="12"/>
        </w:numPr>
        <w:spacing w:after="10" w:line="24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B566E">
        <w:rPr>
          <w:rFonts w:ascii="Times New Roman" w:hAnsi="Times New Roman" w:cs="Times New Roman"/>
          <w:sz w:val="24"/>
          <w:szCs w:val="24"/>
          <w:lang w:val="pl-PL"/>
        </w:rPr>
        <w:lastRenderedPageBreak/>
        <w:t>zmniejszenie planowanych dochodów bieżących i majątkowych w zakresie projektu „Poprawa jakości edukacji przedszkolnej w Miejskim Przedszkolu Publicznym w Węglińcu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8B56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7E4B7B" w:rsidRPr="007E4B7B" w:rsidRDefault="007E4B7B" w:rsidP="007E4B7B">
      <w:pPr>
        <w:pStyle w:val="Akapitzlist"/>
        <w:spacing w:after="10" w:line="249" w:lineRule="auto"/>
        <w:ind w:left="1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52FA3" w:rsidRPr="003C386E" w:rsidRDefault="003C386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3C386E">
        <w:rPr>
          <w:rFonts w:ascii="Times New Roman" w:hAnsi="Times New Roman" w:cs="Times New Roman"/>
          <w:sz w:val="24"/>
          <w:szCs w:val="24"/>
          <w:lang w:val="pl-PL"/>
        </w:rPr>
        <w:t>Radni po zapoznaniu się z dokumentacją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3C38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3C386E" w:rsidRDefault="00655A4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655A48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100/VIII/2024</w:t>
      </w:r>
      <w:r w:rsidRPr="00655A48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w sprawie zmian w budżecie.</w:t>
      </w:r>
      <w:r w:rsidR="004A6C75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</w:t>
      </w:r>
      <w:r w:rsidRPr="00655A48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7).</w:t>
      </w:r>
      <w:r w:rsidRPr="00655A48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</w:p>
    <w:p w:rsidR="00655A48" w:rsidRPr="007E4B7B" w:rsidRDefault="00655A48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bCs/>
          <w:i/>
          <w:color w:val="000000"/>
          <w:sz w:val="18"/>
          <w:szCs w:val="18"/>
        </w:rPr>
      </w:pPr>
    </w:p>
    <w:p w:rsidR="00B52FA3" w:rsidRPr="00655A4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655A48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3. w sprawie zatwierdzenia wniosku o wsparcie ze środków Rządowego Funduszu Rozwoju Mieszkalnictwa na sfinansowanie objęcia udziałów w istniejącej Społecznej Inicjatywie Mieszkaniowej KZN SIM Łużyce Sp. z o.o. z siedzibą w Węglińcu.</w:t>
      </w:r>
    </w:p>
    <w:p w:rsidR="00486C1A" w:rsidRPr="004A6C75" w:rsidRDefault="00655A48" w:rsidP="00486C1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A6C75">
        <w:rPr>
          <w:rFonts w:ascii="Times New Roman" w:hAnsi="Times New Roman" w:cs="Times New Roman"/>
          <w:sz w:val="24"/>
          <w:szCs w:val="24"/>
          <w:lang w:val="pl-PL"/>
        </w:rPr>
        <w:t xml:space="preserve">Burmistrz omówił </w:t>
      </w:r>
      <w:r w:rsidR="00486C1A" w:rsidRPr="004A6C75">
        <w:rPr>
          <w:rFonts w:ascii="Times New Roman" w:hAnsi="Times New Roman" w:cs="Times New Roman"/>
          <w:sz w:val="24"/>
          <w:szCs w:val="24"/>
          <w:lang w:val="pl-PL"/>
        </w:rPr>
        <w:t>wniosek</w:t>
      </w:r>
      <w:r w:rsidR="00355F2C" w:rsidRPr="004A6C75">
        <w:rPr>
          <w:rFonts w:ascii="Times New Roman" w:hAnsi="Times New Roman" w:cs="Times New Roman"/>
          <w:sz w:val="24"/>
          <w:szCs w:val="24"/>
          <w:lang w:val="pl-PL"/>
        </w:rPr>
        <w:t xml:space="preserve"> twierdząc, że </w:t>
      </w:r>
      <w:r w:rsidR="00486C1A" w:rsidRPr="004A6C75">
        <w:rPr>
          <w:rFonts w:ascii="Times New Roman" w:hAnsi="Times New Roman" w:cs="Times New Roman"/>
          <w:sz w:val="24"/>
          <w:szCs w:val="24"/>
          <w:lang w:val="pl-PL"/>
        </w:rPr>
        <w:t>projekt</w:t>
      </w:r>
      <w:r w:rsidR="00355F2C"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był opiniowany na Komisji Gospodarczej i opinia była pozytywna.</w:t>
      </w:r>
    </w:p>
    <w:p w:rsidR="00486C1A" w:rsidRDefault="00486C1A" w:rsidP="00486C1A">
      <w:pPr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486C1A">
        <w:rPr>
          <w:rFonts w:ascii="Times New Roman" w:eastAsia="Times New Roman" w:hAnsi="Times New Roman" w:cs="Times New Roman"/>
          <w:sz w:val="24"/>
          <w:szCs w:val="24"/>
          <w:lang w:val="pl-PL"/>
        </w:rPr>
        <w:t>Minister właściwy do spraw rozwoju regionalnego udziela gminie wsparcia ze środków Rządowego Funduszu Rozwoju Mieszkalnictwa na sfinansowanie części lub całości działania polegającego na objęciu przez tę gminę udziałów lub akcji w istniejącej społecznej inicjatywie mieszkaniowej, która przed dniem objęcia tych akcji lub udziałów prowadziła działalność na terenie tej gminy. Gmina Węgliniec zamierza wystąpić o udzielenie jej takiego wsparcia.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”</w:t>
      </w:r>
    </w:p>
    <w:p w:rsidR="00486C1A" w:rsidRPr="007E4B7B" w:rsidRDefault="00486C1A" w:rsidP="00486C1A">
      <w:pPr>
        <w:jc w:val="both"/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p w:rsidR="00486C1A" w:rsidRPr="00486C1A" w:rsidRDefault="00486C1A" w:rsidP="00486C1A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A2F5C">
        <w:rPr>
          <w:rFonts w:ascii="Times New Roman" w:hAnsi="Times New Roman" w:cs="Times New Roman"/>
          <w:sz w:val="24"/>
          <w:szCs w:val="24"/>
          <w:lang w:val="pl-PL"/>
        </w:rPr>
        <w:t>Po dyskusji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zatwierdzenia wniosku o wsparcie ze środków Rządowego Funduszu Rozwoju Mieszkalnictwa na sfinansowanie objęcia udziałów w istniejącej Społecznej Inicjatywie Mieszkaniowej KZN SIM Łużyce Sp. z o.o. z siedzibą w Węglińcu.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4A6C75" w:rsidRDefault="004A6C75">
      <w:pPr>
        <w:pStyle w:val="myStyle"/>
        <w:spacing w:before="150" w:after="150" w:line="300" w:lineRule="auto"/>
        <w:ind w:left="225"/>
        <w:jc w:val="left"/>
        <w:outlineLvl w:val="4"/>
        <w:rPr>
          <w:rFonts w:ascii="Segoe UI" w:eastAsia="Segoe UI" w:hAnsi="Segoe UI" w:cs="Segoe UI"/>
          <w:color w:val="000000"/>
          <w:sz w:val="27"/>
          <w:szCs w:val="27"/>
        </w:rPr>
      </w:pPr>
    </w:p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486C1A" w:rsidRPr="00486C1A" w:rsidRDefault="00486C1A" w:rsidP="00486C1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486C1A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101/VIII/2024 </w:t>
      </w:r>
      <w:r w:rsidRPr="00486C1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zatwierdzenia wniosku o wsparcie ze środków Rządowego Funduszu Rozwoju Mieszkalnictwa na sfinansowanie objęcia udziałów w istniejącej Społecznej Inicjatywie Mieszkaniowej KZN SIM Łużyce Sp. z o.o. z siedzibą w Węglińcu</w:t>
      </w:r>
      <w:r w:rsidRPr="00486C1A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>.</w:t>
      </w:r>
      <w:r w:rsidR="004A6C75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</w:t>
      </w:r>
      <w:r w:rsidRPr="00486C1A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8).</w:t>
      </w:r>
      <w:r w:rsidRPr="00486C1A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</w:p>
    <w:p w:rsidR="004A6C75" w:rsidRPr="007E4B7B" w:rsidRDefault="004A6C7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18"/>
          <w:szCs w:val="18"/>
        </w:rPr>
      </w:pPr>
    </w:p>
    <w:p w:rsidR="00B52FA3" w:rsidRDefault="00000000" w:rsidP="00486C1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</w:pPr>
      <w:r w:rsidRPr="00486C1A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4. w sprawie przystąpienia do sporządzenia planu ogólnego Gminy Węgliniec.</w:t>
      </w:r>
    </w:p>
    <w:p w:rsidR="00F3735C" w:rsidRPr="00C72759" w:rsidRDefault="00F3735C" w:rsidP="00F3735C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Burmistrz: „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>Wchodzi nowy akt planowania przestrzennego w postaci planu ogólnego, który jak już mówiłem wcześniej przysporzy nam wiele korzyści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 B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>ędzie on uwzględniał wszystkie funkcjonalne strefy, ale też wartości i wskaźniki urbanistyczne. Będzie to kolejny akt prawa miejscowego i na podstawie tego będziemy mogli planować. Nie będzie nam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przeszkadzało studium uwarunkowań i w tym przypadku wiele wniosków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zostały z tego powodu odrzucone i zakwalifikowane do zmian w planie 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zagospodarowania przestrzennego będą mogły być uwzględnione. Ja bardzo czekam na ten plan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>czyli nowy akt prawa miejscowego, ale do tego jeszcze jest sporo zadań. Wprowadziliśmy środki na to i planiści są już gotowi. Będziemy też aplikować o środki wsparcia z rządu. Na przygotowanie tych planów termin jest krótki i mamy tylko przyszły rok.  Cały czas pracujemy nad tym</w:t>
      </w:r>
      <w:r w:rsidR="00B20D0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biurem w starostwie mamy ścisły kontakt </w:t>
      </w:r>
      <w:r w:rsidR="00B20D04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regulujemy wszystkie kwestie</w:t>
      </w:r>
      <w:r w:rsidR="00B20D0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są niezgodne. Myślę, że to jest dobry kierunek</w:t>
      </w:r>
      <w:r w:rsidR="00B20D0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27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o tych planach ogólnych mówiło się już od paru lat.</w:t>
      </w:r>
      <w:r w:rsidR="00B20D04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</w:p>
    <w:p w:rsidR="00F3735C" w:rsidRDefault="00F3735C" w:rsidP="00486C1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</w:pPr>
    </w:p>
    <w:p w:rsidR="00486C1A" w:rsidRPr="00486C1A" w:rsidRDefault="00486C1A" w:rsidP="00486C1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przystąpienia do sporządzenia planu ogólnego Gminy Węgliniec.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486C1A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486C1A" w:rsidRPr="00486C1A" w:rsidRDefault="00486C1A" w:rsidP="00486C1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486C1A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102/VIII/</w:t>
      </w:r>
      <w:r w:rsidR="00004902">
        <w:rPr>
          <w:rFonts w:ascii="Times New Roman" w:hAnsi="Times New Roman" w:cs="Times New Roman"/>
          <w:bCs/>
          <w:i/>
          <w:sz w:val="24"/>
          <w:szCs w:val="24"/>
          <w:lang w:val="pl-PL"/>
        </w:rPr>
        <w:t>2024</w:t>
      </w:r>
      <w:r w:rsidRPr="00486C1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 w sprawie przystąpienia do sporządzenia planu ogólnego Gminy Węgliniec</w:t>
      </w:r>
      <w:r w:rsidRPr="00486C1A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>.</w:t>
      </w:r>
      <w:r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</w:t>
      </w:r>
      <w:r w:rsidRPr="00486C1A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9).</w:t>
      </w:r>
      <w:r w:rsidRPr="00486C1A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</w:p>
    <w:p w:rsidR="005020FF" w:rsidRDefault="005020F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B52FA3" w:rsidRPr="005020F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5020FF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5. w sprawie określenia stawek podatku od środków transportowych na obszarze Gminy i Miasta Węgliniec</w:t>
      </w:r>
    </w:p>
    <w:p w:rsidR="005020FF" w:rsidRPr="00B20D04" w:rsidRDefault="005020FF" w:rsidP="005020FF">
      <w:pPr>
        <w:spacing w:after="109" w:line="249" w:lineRule="auto"/>
        <w:ind w:left="-15" w:firstLine="227"/>
        <w:jc w:val="both"/>
        <w:rPr>
          <w:sz w:val="24"/>
          <w:szCs w:val="24"/>
          <w:lang w:val="pl-PL"/>
        </w:rPr>
      </w:pPr>
      <w:r w:rsidRPr="00B20D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Rada gminy w drodze uchwały, określa stawki podatku od środków transportowych z tym, że stawki nie mogą być niższe od stawek minimalnych, ani wyższe od stawek maksymalnych określonych przez ustawodawcę. Wobec powyższego na podstawie </w:t>
      </w:r>
      <w:r w:rsidR="00B20D04" w:rsidRPr="00B20D04">
        <w:rPr>
          <w:rFonts w:ascii="Times New Roman" w:eastAsia="Times New Roman" w:hAnsi="Times New Roman" w:cs="Times New Roman"/>
          <w:sz w:val="24"/>
          <w:szCs w:val="24"/>
          <w:lang w:val="pl-PL"/>
        </w:rPr>
        <w:t>obwieszczenia</w:t>
      </w:r>
      <w:r w:rsidRPr="00B20D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ustala się stawki podatków od środków transportowych obowiązujących na terenie Gminy i Miasta Węgliniec w 2025r. </w:t>
      </w:r>
    </w:p>
    <w:p w:rsidR="00B52FA3" w:rsidRPr="00004902" w:rsidRDefault="00004902">
      <w:r w:rsidRPr="00004902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określenia stawek podatku od środków transportowych na obszarze Gminy i Miasta Węgliniec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0049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04902" w:rsidRDefault="00004902" w:rsidP="0000490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004902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103/VIII/2024</w:t>
      </w:r>
      <w:r w:rsidRPr="0000490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 w sprawie określenia stawek podatku od środków transportowych na obszarze Gminy i Miasta Węgliniec</w:t>
      </w:r>
      <w:r w:rsidRPr="00004902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10).</w:t>
      </w:r>
      <w:r w:rsidRPr="00004902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</w:p>
    <w:p w:rsidR="00004902" w:rsidRPr="00004902" w:rsidRDefault="00004902" w:rsidP="0000490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</w:p>
    <w:p w:rsidR="00B52FA3" w:rsidRPr="0000490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004902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6. w sprawie określenia stawek podatku od nieruchomości na obszarze Gminy i Miasta Węgliniec.</w:t>
      </w:r>
    </w:p>
    <w:p w:rsidR="00FE574D" w:rsidRPr="00FE574D" w:rsidRDefault="00FE574D" w:rsidP="00FE574D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podjął temat </w:t>
      </w:r>
      <w:r w:rsidRPr="00FE5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podatku od nieruchomości na obszarze Gminy i Miasta Węgliniec.  “</w:t>
      </w:r>
      <w:r w:rsidRPr="00FE574D">
        <w:rPr>
          <w:rFonts w:ascii="Times New Roman" w:hAnsi="Times New Roman" w:cs="Times New Roman"/>
          <w:color w:val="000000"/>
          <w:sz w:val="24"/>
          <w:szCs w:val="24"/>
          <w:lang w:val="pl-PL"/>
        </w:rPr>
        <w:t>Jeśli mogę tak w dwóch słowach, nie było naszym zamiarem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FE574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żeby podnosić drastycznie podatki. Nie są to propozycje maksymalne, ale wiadomo musimy</w:t>
      </w:r>
      <w:r w:rsidRPr="00FE574D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 xml:space="preserve">zawsze tą zwyżkę co roku uwzględnić, chociaż o ten stopień inflacji i tak zacznijmy </w:t>
      </w:r>
    </w:p>
    <w:p w:rsidR="00FE574D" w:rsidRPr="00FE574D" w:rsidRDefault="00FE574D" w:rsidP="00FE574D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color w:val="000000"/>
          <w:sz w:val="24"/>
          <w:szCs w:val="24"/>
          <w:lang w:val="pl-PL"/>
        </w:rPr>
        <w:t>od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gruntów: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związanych z prowadzeniem działalności gospodarczej, bez względu na sposób zakwalifikowania w ewidencji gruntów i budynków – 1,37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powierzchni;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pod wodami powierzchniowymi stojącymi lub wodami powierzchniowymi płynącymi jezior i zbiorników sztucznych – 6,79 zł od 1 ha powierzchni;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pozostałych, w tym zajętych na prowadzenie odpłatnej, statutowej działalności pożytku publicznego przez organizacje pożytku publicznego – 0,72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powierzchni;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lastRenderedPageBreak/>
        <w:t>niezabudowanych objętych obszarem rewitalizacji, o którym mowa w ustawie z dnia 9 października 2015 r. o rewitalizacji (Dz. U. z 2024 r., poz. 278 z późn.zm.),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4,51 zł od    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powierzchni. </w:t>
      </w:r>
    </w:p>
    <w:p w:rsidR="00FE574D" w:rsidRPr="00FE574D" w:rsidRDefault="00FE574D" w:rsidP="00FE574D">
      <w:pPr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od budynków lub ich części: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mieszkalnych – 1,19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powierzchni użytkowej;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związanych z prowadzeniem działalności gospodarczej oraz od budynków mieszkalnych lub ich części zajętych na prowadzenie działalności gospodarczej – 33,20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powierzchni użytkowej;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związanych z prowadzeniem działalności gospodarczej oraz od budynków mieszkalnych lub ich części zajętych na prowadzenie działalności gospodarczej, w zakresie wynajmu pokoi turystom, z wyłączeniem powierzchni zajętej na świadczenie usług gastronomicznych, w tym sprzedaż alkoholu – 25,00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powierzchni użytkowej; </w:t>
      </w:r>
    </w:p>
    <w:p w:rsidR="00FE574D" w:rsidRPr="00FE574D" w:rsidRDefault="00FE574D" w:rsidP="00FE574D">
      <w:pPr>
        <w:spacing w:after="10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zajętych na prowadzenie działalności gospodarczej w zakresie obrotu kwalifikowanym materiałem siewnym – 15,92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>powierzchni użytkowej;</w:t>
      </w:r>
    </w:p>
    <w:p w:rsidR="00FE574D" w:rsidRPr="00FE574D" w:rsidRDefault="00FE574D" w:rsidP="00FE574D">
      <w:pPr>
        <w:spacing w:after="10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związanych z udzielaniem świadczeń zdrowotnych w rozumieniu przepisów o działalności leczniczej, zajętych przez podmioty udzielające tych świadczeń – 6,95 zł od 1 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powierzchni użytkowej; </w:t>
      </w:r>
    </w:p>
    <w:p w:rsidR="00FE574D" w:rsidRPr="00FE574D" w:rsidRDefault="00FE574D" w:rsidP="00FE574D">
      <w:pPr>
        <w:spacing w:after="112" w:line="248" w:lineRule="auto"/>
        <w:ind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pozostałych, w tym zajętych na prowadzenie odpłatnej statutowej działalności pożytku publicznego przez organizacje pożytku publicznego – 11,35 zł od 1m</w:t>
      </w:r>
      <w:r w:rsidRPr="00FE574D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 xml:space="preserve">2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powierzchni użytkowej. </w:t>
      </w:r>
    </w:p>
    <w:p w:rsidR="00FE574D" w:rsidRPr="00FE574D" w:rsidRDefault="00FE574D" w:rsidP="00FE574D">
      <w:pPr>
        <w:ind w:left="5"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od budowli – 2 % ich wartości, określonej na podstawie art. 4 ust. 1 pkt 3 i ust. 3-7 ustawy z dnia 12 stycznia 1991 r. o podatkach i opłatach lokalnych.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FE574D" w:rsidRPr="00FE574D" w:rsidRDefault="00FE574D" w:rsidP="00FE574D">
      <w:pPr>
        <w:ind w:left="5" w:right="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Burmistrz porównał kwoty z tamtego roku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 xml:space="preserve"> stwierdził, że podwyżki są naprawd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ę </w:t>
      </w:r>
      <w:r w:rsidRPr="00FE574D">
        <w:rPr>
          <w:rFonts w:ascii="Times New Roman" w:hAnsi="Times New Roman" w:cs="Times New Roman"/>
          <w:sz w:val="24"/>
          <w:szCs w:val="24"/>
          <w:lang w:val="pl-PL"/>
        </w:rPr>
        <w:t>minimalne.</w:t>
      </w:r>
    </w:p>
    <w:p w:rsidR="00B52FA3" w:rsidRPr="00FE574D" w:rsidRDefault="00FE574D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sprawie określenia stawek </w:t>
            </w:r>
            <w:bookmarkStart w:id="0" w:name="_Hlk182380899"/>
            <w:r>
              <w:rPr>
                <w:color w:val="000000"/>
                <w:sz w:val="24"/>
                <w:szCs w:val="24"/>
                <w:shd w:val="clear" w:color="auto" w:fill="FFFFFF"/>
              </w:rPr>
              <w:t>podatku od nieruchomości na obszarze Gminy i Miasta Węgliniec.</w:t>
            </w:r>
            <w:bookmarkEnd w:id="0"/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E574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E574D" w:rsidRPr="00F24F02" w:rsidRDefault="00FE574D" w:rsidP="00F24F0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FE574D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104/VIII/2024</w:t>
      </w:r>
      <w:r w:rsidRPr="00FE574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 w sprawie określenia stawek podatku od nieruchomości na obszarze Gminy i Miasta Węgliniec.</w:t>
      </w:r>
      <w:r w:rsidRPr="00FE574D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11).</w:t>
      </w:r>
      <w:r w:rsidRPr="00FE574D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</w:p>
    <w:p w:rsidR="00B52FA3" w:rsidRPr="00FE574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FE574D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7. w sprawie ustalenia opłat targowych na obszarze Gminy i Miasta Węgliniec.</w:t>
      </w:r>
    </w:p>
    <w:p w:rsidR="00B52FA3" w:rsidRPr="00743EE4" w:rsidRDefault="00743EE4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743EE4">
        <w:rPr>
          <w:rFonts w:ascii="Times New Roman" w:hAnsi="Times New Roman" w:cs="Times New Roman"/>
          <w:sz w:val="24"/>
          <w:szCs w:val="24"/>
          <w:lang w:val="pl-PL"/>
        </w:rPr>
        <w:t>Opłaty targowe nie uległy zmianie</w:t>
      </w:r>
      <w:r w:rsidR="00F24F02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743EE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więc 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ustalenia opłat targowych na obszarze Gminy i Miasta Węgliniec.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743EE4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43EE4" w:rsidRDefault="00743EE4" w:rsidP="00743EE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743EE4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uchwałę nr 105/VIII/2024</w:t>
      </w:r>
      <w:r w:rsidRPr="00743EE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 w sprawie ustalenia opłat targowych na obszarze Gminy i Miasta Węgliniec.</w:t>
      </w:r>
      <w:r w:rsidRPr="00743EE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12).</w:t>
      </w:r>
      <w:r w:rsidRPr="00743EE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-11 głosami „za”, przy nieobecności 4 radnych</w:t>
      </w:r>
      <w:r w:rsidR="00F24F02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(zał. 12)</w:t>
      </w:r>
    </w:p>
    <w:p w:rsidR="00743EE4" w:rsidRPr="00743EE4" w:rsidRDefault="00743EE4" w:rsidP="00743EE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</w:p>
    <w:p w:rsidR="00B52FA3" w:rsidRPr="00F24F0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</w:pPr>
      <w:r w:rsidRPr="00743EE4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lastRenderedPageBreak/>
        <w:t xml:space="preserve">8. w sprawie obniżenia ceny skupu żyta przyjmowanego jako </w:t>
      </w:r>
      <w:r w:rsidRPr="00F24F02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>podstawa</w:t>
      </w:r>
      <w:r w:rsidRPr="00743EE4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24F02">
        <w:rPr>
          <w:rFonts w:ascii="Times New Roman" w:eastAsia="Segoe UI" w:hAnsi="Times New Roman" w:cs="Times New Roman"/>
          <w:i/>
          <w:iCs/>
          <w:color w:val="000000"/>
          <w:sz w:val="28"/>
          <w:szCs w:val="28"/>
          <w:lang w:val="pl-PL"/>
        </w:rPr>
        <w:t>obliczenia podatku rolnego.</w:t>
      </w:r>
    </w:p>
    <w:p w:rsidR="00DF62C6" w:rsidRPr="004A6C75" w:rsidRDefault="00DF62C6" w:rsidP="00DF62C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Komisji Gospodarczej Łukasz Pańków zabrał głos i przedstawił opinię na temat projektów uchwał. Komisja gospodarcza negatywnie zaopiniowała projekty uchwał </w:t>
      </w:r>
      <w:r w:rsidRPr="004A6C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w sprawie obniżenia ceny skupu żyta przyjmowanego jako podstawa obliczenia podatku rolnego </w:t>
      </w:r>
      <w:r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w </w:t>
      </w:r>
      <w:r w:rsidRPr="004A6C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sprawie obniżenia kwoty stanowiącej średnią cenę sprzedaży drewna, przyjmowaną jako podstawę obliczenia podatku leśnego</w:t>
      </w:r>
      <w:r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Obniżenie ceny skupu żyta byłoby negatywnym skutkiem dla budżetu gminy, więc proponujemy, żeby nie obniżać ceny skupu żyta i ceny sprzedaży drewna. Taka jest opinia Komisji Gospodarczej. </w:t>
      </w:r>
      <w:r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Pani Skarbnik stwierdziła, że podatek będzie obliczany na poziomie wskaźników, a i tak będzie mniejszy, bo w stosunku do roku ubiegłego kwoty spadły, więc nie stać jest nas na obniżanie jeszcze tych kwot. Bardzo prosi o utrzymanie cen na poziomie poprzedniego roku. Oznajmiła, że będzie obowiązywała cena opublikowana</w:t>
      </w:r>
      <w:r w:rsid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A6C75">
        <w:rPr>
          <w:rFonts w:ascii="Times New Roman" w:hAnsi="Times New Roman" w:cs="Times New Roman"/>
          <w:color w:val="000000"/>
          <w:sz w:val="24"/>
          <w:szCs w:val="24"/>
          <w:lang w:val="pl-PL"/>
        </w:rPr>
        <w:t>w monitorze polskim. Zapytała czy ktoś sobie życzy podstawę prawną, jeżeli tak to poprosi o dostarczenie materiałów.</w:t>
      </w:r>
    </w:p>
    <w:p w:rsidR="00DF62C6" w:rsidRPr="004A6C75" w:rsidRDefault="00DF62C6" w:rsidP="00DF62C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52FA3" w:rsidRPr="004A6C75" w:rsidRDefault="00DF62C6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A6C75">
        <w:rPr>
          <w:rFonts w:ascii="Times New Roman" w:hAnsi="Times New Roman" w:cs="Times New Roman"/>
          <w:sz w:val="24"/>
          <w:szCs w:val="24"/>
          <w:lang w:val="pl-PL"/>
        </w:rPr>
        <w:t>Radni nie mieli pytań 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obniżenia ceny skupu żyta przyjmowanego jako podstawa obliczenia podatku rolnego.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 głosował</w:t>
            </w:r>
          </w:p>
        </w:tc>
      </w:tr>
    </w:tbl>
    <w:p w:rsidR="007100C7" w:rsidRPr="007100C7" w:rsidRDefault="007100C7" w:rsidP="007100C7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</w:pPr>
      <w:r w:rsidRPr="007100C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nie podjęła uchwały </w:t>
      </w:r>
      <w:r w:rsidRPr="007100C7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 xml:space="preserve">w sprawie obniżenia ceny skupu żyta przyjmowanej jako podstawa obliczenia podatku rolnego na obszarze Gminy i Miasta Węgliniec. </w:t>
      </w:r>
    </w:p>
    <w:p w:rsidR="004A6C75" w:rsidRDefault="007100C7" w:rsidP="007100C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7100C7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-1</w:t>
      </w:r>
      <w:r w:rsidR="00C373B5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1</w:t>
      </w:r>
      <w:r w:rsidRPr="007100C7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głosami „przeciw”, przy nieobecności 4 radnych</w:t>
      </w:r>
      <w:r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,</w:t>
      </w:r>
    </w:p>
    <w:p w:rsidR="00DF62C6" w:rsidRDefault="007100C7" w:rsidP="007100C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:rsidR="00C71F34" w:rsidRPr="007E4B7B" w:rsidRDefault="00C373B5" w:rsidP="007100C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bCs/>
          <w:iCs/>
          <w:color w:val="0A0A0A"/>
          <w:sz w:val="24"/>
          <w:szCs w:val="24"/>
          <w:lang w:val="pl-PL"/>
        </w:rPr>
      </w:pPr>
      <w:r w:rsidRPr="007E4B7B">
        <w:rPr>
          <w:rFonts w:ascii="Times New Roman" w:hAnsi="Times New Roman" w:cs="Times New Roman"/>
          <w:bCs/>
          <w:iCs/>
          <w:color w:val="0A0A0A"/>
          <w:sz w:val="24"/>
          <w:szCs w:val="24"/>
          <w:lang w:val="pl-PL"/>
        </w:rPr>
        <w:t xml:space="preserve">Przewodniczący Rady Marek Wawrzynek ze względu na problem z tabletem </w:t>
      </w:r>
      <w:r w:rsidR="00572675" w:rsidRPr="007E4B7B">
        <w:rPr>
          <w:rFonts w:ascii="Times New Roman" w:hAnsi="Times New Roman" w:cs="Times New Roman"/>
          <w:bCs/>
          <w:iCs/>
          <w:color w:val="0A0A0A"/>
          <w:sz w:val="24"/>
          <w:szCs w:val="24"/>
          <w:lang w:val="pl-PL"/>
        </w:rPr>
        <w:t xml:space="preserve">zgłosił brak możliwości oddania głosu w systemie „Posiedzenia.pl.” Głos </w:t>
      </w:r>
    </w:p>
    <w:p w:rsidR="00C373B5" w:rsidRPr="007E4B7B" w:rsidRDefault="00572675" w:rsidP="007100C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7E4B7B">
        <w:rPr>
          <w:rFonts w:ascii="Times New Roman" w:hAnsi="Times New Roman" w:cs="Times New Roman"/>
          <w:bCs/>
          <w:iCs/>
          <w:color w:val="0A0A0A"/>
          <w:sz w:val="24"/>
          <w:szCs w:val="24"/>
          <w:lang w:val="pl-PL"/>
        </w:rPr>
        <w:t>„przeciw” został odnotowany i doliczony.</w:t>
      </w:r>
    </w:p>
    <w:p w:rsidR="007100C7" w:rsidRPr="007E4B7B" w:rsidRDefault="007100C7" w:rsidP="007100C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i/>
          <w:sz w:val="16"/>
          <w:szCs w:val="16"/>
          <w:lang w:val="pl-PL"/>
        </w:rPr>
      </w:pPr>
    </w:p>
    <w:p w:rsidR="00B52FA3" w:rsidRPr="007100C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7100C7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9. sprawie obniżenia kwoty stanowiącej średnią cenę sprzedaży drewna, przyjmowaną jako podstawę obliczenia podatku leśnego.</w:t>
      </w:r>
    </w:p>
    <w:p w:rsidR="00B52FA3" w:rsidRPr="00C71F34" w:rsidRDefault="007100C7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sz w:val="24"/>
          <w:szCs w:val="24"/>
          <w:lang w:val="pl-PL"/>
        </w:rPr>
        <w:t xml:space="preserve">Radni Komisji Gospodarczej na swoim posiedzeniu negatywnie zaopiniowali projekt uchwały w </w:t>
      </w:r>
      <w:r w:rsidRPr="00C71F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sprawie obniżenia kwoty stanowiącej średnią cenę sprzedaży drewna, przyjmowaną jako podstawę obliczenia podatku leśnego.</w:t>
      </w:r>
      <w:r w:rsidRPr="00C71F34">
        <w:rPr>
          <w:rFonts w:ascii="Times New Roman" w:hAnsi="Times New Roman" w:cs="Times New Roman"/>
          <w:sz w:val="24"/>
          <w:szCs w:val="24"/>
          <w:lang w:val="pl-PL"/>
        </w:rPr>
        <w:t xml:space="preserve"> Pytań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sprawie obniżenia kwoty stanowiącej średnią cenę sprzedaży drewna, przyjmowaną jako podstawę obliczenia podatku leśnego.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B52FA3" w:rsidTr="007100C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</w:tbl>
    <w:p w:rsidR="007100C7" w:rsidRPr="007100C7" w:rsidRDefault="007100C7" w:rsidP="007100C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r w:rsidRPr="007100C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nie podjęła uchwały </w:t>
      </w:r>
      <w:r w:rsidRPr="007100C7">
        <w:rPr>
          <w:rFonts w:ascii="Times New Roman" w:eastAsia="Segoe UI" w:hAnsi="Times New Roman" w:cs="Times New Roman"/>
          <w:i/>
          <w:color w:val="000000"/>
          <w:sz w:val="24"/>
          <w:szCs w:val="24"/>
          <w:lang w:val="pl-PL"/>
        </w:rPr>
        <w:t xml:space="preserve">w sprawie obniżenia kwoty stanowiącej średnią cenę sprzedaży drewna, przyjmowaną jako podstawa obliczenia podatku leśnego na obszarze Gminy i Miasta Węgliniec </w:t>
      </w:r>
      <w:r w:rsidRPr="007100C7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-11 głosami „przeciw”, przy nieobecności 4 radnych.</w:t>
      </w:r>
      <w:r w:rsidR="00F24F02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:rsidR="007100C7" w:rsidRPr="007E4B7B" w:rsidRDefault="007100C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16"/>
          <w:szCs w:val="16"/>
        </w:rPr>
      </w:pPr>
    </w:p>
    <w:p w:rsidR="00B52FA3" w:rsidRPr="007100C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8"/>
          <w:szCs w:val="28"/>
        </w:rPr>
      </w:pPr>
      <w:r w:rsidRPr="007100C7">
        <w:rPr>
          <w:rFonts w:ascii="Times New Roman" w:eastAsia="Segoe UI" w:hAnsi="Times New Roman" w:cs="Times New Roman"/>
          <w:i/>
          <w:iCs/>
          <w:color w:val="000000"/>
          <w:sz w:val="28"/>
          <w:szCs w:val="28"/>
        </w:rPr>
        <w:t>10. siedemnaście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siedemnaście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B52FA3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B52FA3" w:rsidRDefault="00B52FA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B52FA3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05 listopada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B52FA3"/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B52FA3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B52FA3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B52FA3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B52FA3" w:rsidTr="00F24F0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52FA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24F02" w:rsidRPr="00522E43" w:rsidRDefault="00F24F02" w:rsidP="00F24F0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522E43">
        <w:rPr>
          <w:rFonts w:ascii="Times New Roman" w:hAnsi="Times New Roman" w:cs="Times New Roman"/>
          <w:bCs/>
          <w:i/>
          <w:sz w:val="24"/>
          <w:szCs w:val="24"/>
          <w:lang w:val="pl-PL"/>
        </w:rPr>
        <w:t>Rada podjęła uchwały nr 106-122/VIII/2024</w:t>
      </w:r>
      <w:r w:rsidRPr="00522E43">
        <w:rPr>
          <w:rFonts w:ascii="Times New Roman" w:eastAsia="Segoe UI" w:hAnsi="Times New Roman" w:cs="Times New Roman"/>
          <w:bCs/>
          <w:i/>
          <w:color w:val="000000"/>
          <w:sz w:val="24"/>
          <w:szCs w:val="24"/>
          <w:lang w:val="pl-PL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</w:t>
      </w:r>
      <w:r w:rsidRPr="00522E43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>.</w:t>
      </w:r>
      <w:r w:rsidRPr="00522E43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(niniejsze uchwały stanowią zał. nr 13-29).</w:t>
      </w:r>
      <w:r w:rsidRPr="00522E43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-1</w:t>
      </w:r>
      <w:r w:rsidR="00522E43" w:rsidRPr="00522E43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1</w:t>
      </w:r>
      <w:r w:rsidRPr="00522E43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głosami „za”, przy nieobecności </w:t>
      </w:r>
      <w:r w:rsidR="00522E43" w:rsidRPr="00522E43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>4</w:t>
      </w:r>
      <w:r w:rsidRPr="00522E43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radnych.</w:t>
      </w:r>
    </w:p>
    <w:p w:rsidR="00F24F02" w:rsidRPr="007E4B7B" w:rsidRDefault="00F24F02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16"/>
          <w:szCs w:val="16"/>
        </w:rPr>
      </w:pPr>
    </w:p>
    <w:p w:rsidR="00B52FA3" w:rsidRPr="009E199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9E199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Sprawy organizacyjne:</w:t>
      </w:r>
    </w:p>
    <w:p w:rsidR="009E1993" w:rsidRPr="009E1993" w:rsidRDefault="00522E4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E199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podziękował Radnym za udział w </w:t>
      </w:r>
      <w:r w:rsidR="009E1993" w:rsidRPr="009E199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Ceremonii</w:t>
      </w:r>
      <w:r w:rsidRPr="009E199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pogrzebowej.</w:t>
      </w:r>
    </w:p>
    <w:p w:rsidR="00B52FA3" w:rsidRPr="009E199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9E199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Głosowanie wniosków komisji wypracowanych w okresie międzysesyjnym.</w:t>
      </w:r>
    </w:p>
    <w:p w:rsidR="009E1993" w:rsidRDefault="009E199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9E199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:rsidR="00914AC5" w:rsidRPr="009E1993" w:rsidRDefault="00914AC5" w:rsidP="00914AC5">
      <w:pPr>
        <w:pStyle w:val="myStyle"/>
        <w:spacing w:before="150" w:after="150" w:line="300" w:lineRule="auto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godzinie 12:55 Pani Jolanta Zawisza opuściła salę posiedzeń.</w:t>
      </w:r>
    </w:p>
    <w:p w:rsidR="00B52FA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9E1993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Zapoznanie z korespondencją skierowaną do Rady w okresie międzysesyjnym.</w:t>
      </w:r>
    </w:p>
    <w:p w:rsidR="00EF0FC6" w:rsidRPr="00C71F34" w:rsidRDefault="00EF0FC6" w:rsidP="00EF0FC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Miejskiej Węglińca zabrał głos: </w:t>
      </w:r>
    </w:p>
    <w:p w:rsidR="00914AC5" w:rsidRPr="00C71F34" w:rsidRDefault="00EF0FC6" w:rsidP="00F02C29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“Ja parę słów powiem odnośnie tej korespondencji, która zostanie wyświetlona. Nie chciałem tego robić, ale generalnie rzecz biorąc z uwagi na to, że pojawiły się w przestrzeni publicznej rzeczy, które nie powiem, że są kłamstwami, ale nazwę to inaczej - półprawdami. Państwo pewnie wiedzą i znają sytuację. Dotyczy to zapytania naszego kolegi radnego skierowanego do Pana Wojewody, odnośnie uczestnictwa zdalnego w sesjach. Pan Wojewoda ustosunkował się do tego pisma, przyznając, że wszystkie uchwały podjęte w formie takiego głosowania, czyli zdalnego w tym przypadku są prawomocne. Nie mają wady prawnej i jest również opinia Rio, dotycząca takich spraw. Nie dotyczy ona bezpośrednio naszej gminy, ale innego powiatu, gdzie była podobna sytuacja. Rio nie zakwestionowało tych uchwał jak i również wypłacania radnym diet za nieobecność, czyli głosowanie zdalne. Generalnie rzecz biorąc, trochę mnie boli sytuacja, w której wykorzystuje się półprawdy. Mając do dyspozycji już pismo, które leży tutaj u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mnie i wiedząc, że Wojewoda nie zakwestionował prawomocności uchwał   podejmowanych w takim trybie na pewnych portalach pisze się, że uchwały są nieprawomocne, albo że mogą być nieprawomocne, że będą odnosić skutki negatywne i tak dalej.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Dziwne jest dla mnie, że tak powiem uderzanie bezpośrednio w Radę czy w Pana Burmistrza. Otóż Wojewoda zapytał się mnie pisemnie, bo takie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pismo faktycznie wpłynęło do biura rady bardzo dawno temu, czy takie sesje się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odbywały. Wysłałem Panu Wojewodzie sprawozdania, czyli protokoły z tych sesji i komisji oraz na tej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podstawie odpisał naszemu Radnemu, że wszystkie uchwały są prawomocne. Z uwagi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to, że w czasie tych zdalnych sesji, choć to nie były sesje zdalne w sensie takim, że wszyscy uczestniczyliśmy zdalnie, tylko nie było dwóch lub trzech osób na 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ali, zawsze było kworum, więc uchwały i tak były prawomocne. Jeszcze jest inna kwestia proszę Państwa, za każdym razem, kiedy ktoś prosił mnie o możliwość uczestniczenia zdalnie, podpisywałem się na liście obecności, że udzieliłem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takiej zgody. Nieprawdą jest więc podawanie do przestrzeni publicznej, że nikt nie reagował, ewentualnie nikt nie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podejmował takiej decyzji. Podpisy te są wciąż na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listach obecności. Dziwi mnie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sytuacja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której pisze się tekst na jakimś tam portalu nie będę go wymieniał z nazwy, że uchwały mogą być nieprawomocne mając w ręku pismo Wojewody, w którym jednoznacznie stwierdza, że pomimo uczestnictwa zdalnego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 sesji to uchwały podjęte są zgodnie z prawem.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wiem czemu to ma służyć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EF0FC6" w:rsidRPr="00C71F34" w:rsidRDefault="00EF0FC6" w:rsidP="00F02C29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jeszcze inna kwestia na tym portalu, również pojawiło się pismo, że informacja ta którą przedstawił Wojewoda zaniepokoiła tak bardzo, że wszczęto kontrolę w Urzędzie.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Takiej kontroli nie było Proszę Państwa. Była taka sugestia żebyśmy zwrócili te diety, jednak pozostawię Państwu to do własnej oceny. Nie chciałbym żebyście te diety zwracali dlatego, że w obecnym systemie prawnym dieta radnego nie jest tylko i wyłącznie wypłacana za udział sesji czy komisji. Dieta Radnego sami dobrze o tym wiecie, że nawet jak nie ma w danym miesiącu sesji ani komisji też się należy, bo pracujecie w terenie. Podobna sytuacja była w innej gminie i zwracając się do Regionalnej Izby Obrachunkowej w Łodzi z wnioskiem o wyjaśnienie w sprawie diet radnych. Chodziło o to, czy radnemu w przypadku nieobecności na sesji i braku udziału w posiedzeniach komisji w danym miesiącu, można w ogóle za ten okres nie wypłacać diety i według RIO pozbawienie radnego diety jest niezgodne z przepisami. Dieta w takiej sytuacji powinna być wypłacona, ewentualnie obniżona i my mamy taką uchwałę generalnie i nie można przyjmować założenia, że poza udziałem w sesji rady gminy i posiedzeń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jej komisji radny nie ponosi żadnych kosztów związanych z wykonaniem mandatu. Wyjaśniał tak właśnie prezes Rio Ryszard Krawczyk.  Opinia prawna Rio dotycząca innej co prawda gminy czy powiatu jest jak najbardziej zgodna z tym co u nas się zadziało, czyli diety płaciliśmy nawet jeżeli ta obecność była tylko zdalna. Do czego zmierzam, jakbyście Państwo zareagowali na sytuację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której bym uniemożliwił uczestnictwo zdalne komukolwiek z was, wiedząc na przykład, że ta osoba, nie może uczestniczyć w sesji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albo jest na służbowym wyjeździe, mamy tutaj kierowcę, maszynistę albo nie będę już wskazywał z nazwiska osoby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 opiekuje się chorym członkiem rodziny czy dzieckiem. To jest zamykanie ust Państwu, nie mogę na to sobie pozwolić,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bo każdy z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aństwa pełniąc funkcję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adnego ma prawo do zabierania głosu nawet w takiej formie.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Każda sesja, która się odbywała, że tak powiem w takim systemie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sali miała kworum co potwierdził analizując protokoły z komisji czy sesji Wojewoda.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Używanie takich półprawd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nie chcę tego nazwać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dosadnie nie wiem czemu służy, naprawdę trudno mi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powiedzieć jaki jest tego cel i czemu to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ma służyć.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chciałbym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żeby się to powtarzało.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Generalnie rzecz biorąc nie chciałbym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proszę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aństwa żebyśmy się tutaj we własnym gronie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mocno boksowali i bili, nie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taki jest cel pełnienia tej funkcji. Możemy się różni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ć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co do swoich poglądów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czy to opinii na pewne rzeczy, każdy ma prawo wyrazić swoje zdanie na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tej sali nawet w formie głosowania, ale nie używajmy takich metod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bo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niczemu nie służą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 naprawdę nie służą zgodzie.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To tyle z mojej strony.  Ja więcej się do tego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będę odnosił. Temat uważam za zamknięty i informuję tylko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aństwa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zadam pytanie w formie pisemnej do wydziału prawn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ego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 takie pismo ze strony naszego Pana 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adnego wpłynęło i czy była odpowiedź w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tej formie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 się pojawiła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 Z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azwyczaj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jeżeli dochodzi do jakiejś informacji ze strony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ojewody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również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ojewoda przesyła do biura rady odpowiedź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ż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adne pismo nie wpłynęło do biura rady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Jedynie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była to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odpowiedź wysłana Panu Radnemu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Dariuszowi Stelwachowi. Zapytanie odnośnie diet, że powinniśmy te diety zwrócić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akurat nie dotyczy mnie osobiście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dotyczy to kilku z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aństwa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 I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nformuję, że mogą Państwo w biurze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ady znaleźć sobie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kwoty i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ile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mogą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zwrócić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ale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pozostawiam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aństwu to 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własnej oceny. Nie żądam żebyście zwrócili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diety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Pan Burmistrz rozmawiał ze mną na ten temat.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Jeśli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poczuwają się do tego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ta dieta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wam się generalnie rzecz biorąc nie należała to możecie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 wpłacić na dowolną instytucję charytatywną. </w:t>
      </w:r>
    </w:p>
    <w:p w:rsidR="00EF0FC6" w:rsidRPr="00C71F34" w:rsidRDefault="00EF0FC6" w:rsidP="00CA423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dołączył do rozmowy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“W pewnym momencie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kiedy wpłynęło takie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zapytanie dotyczące właśnie zwrotu diet z tego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portalu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którym 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an mówi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zareagowałem, że diety powinny być zwrócone nie znając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dokładnie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przepisów prawnych i interpretacji tych</w:t>
      </w:r>
      <w:r w:rsidR="00F02C29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się pojawiły w przestrzeni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publicznej. Na dzień dzisiejszy pozostawiam to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rzewodniczącemu jako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szefowi </w:t>
      </w:r>
      <w:r w:rsid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i to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an zadecyduje. Utwierdziło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mnie to w tym, że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adny nie tylko ponosi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koszty związane z uczestnictwem w sesjach czy komisjach.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Jesteście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aństwo otwarci dla mieszkańców, jesteście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na różnych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spotkaniach z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mieszkańcami, uroczystościach lokalnych, gminnych jak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również wspieracie swoimi dietami różne środowiska.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Przychylę się do decyzji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ana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rzewodniczącego.</w:t>
      </w:r>
    </w:p>
    <w:p w:rsidR="00EF0FC6" w:rsidRPr="00C71F34" w:rsidRDefault="00EF0FC6" w:rsidP="00CA423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zabrał ponownie głos: “Jeśli można to jeszcze raz powtarzam za każdym razem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kiedy Państwo nie uczestniczyli w sesji fizycznie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 uczestniczyliście zdalnie to własnym podpisem potwierdzałem na liście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obecności. Prosiłem swego czasu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aństwa, żebyście po takiej zdalnej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sesji przekazali mi pismo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dlaczego nie uczestniczyliście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rosiłem o informacje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taką krótką notatkę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no powiedzmy nie otrzymałem nic.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Zakładam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to już jest rzecz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która minęła, nie będziemy do tego na razie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 takiej formie wracać. Podjęliście uchwałę dotyczącą obniżania diet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za nieobecności i teraz to też skutkuje tym, że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za każdą waszą nieobecność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czyli posiadanie urlopu wypoczynkowego lub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powiedzmy innego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dieta wypłacana jest proporcjonalnie. Jeżeli macie zwolnienie lekarskie to proszę poinformować biuro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rady od kiedy do kiedy to zwolnienie lekarskie obowiązuje.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Prosiłbym taką notatkę, krótko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jestem na zwolnieniu lekarskim od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do. </w:t>
      </w:r>
    </w:p>
    <w:p w:rsidR="00F1627A" w:rsidRPr="00C71F34" w:rsidRDefault="00EF0FC6" w:rsidP="00CA423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Jeszcze raz powtórzę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diety nie należy wiązać wyłącznie z uczestnictwem w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sesji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miny lub posiedzeniem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omisji Rady Gminy. Powoływanie się na jakieś artykuły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te diety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nam się nie należały za ten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okres, ewentualnie za uczestnictwo zdalne jest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chybione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przecież siedzieliście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 tym tabletem jakby nie było. Jeśli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osobiście uważacie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możecie zwrócić w jakimś tam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fragmencie tą dietę to proszę przekazać na dowolną placówkę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charytatywną. Ja ten temat zamykam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jeśli się pojawią znowu jakieś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informacje w tej przestrzeni publicznej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ja już się do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tego nie będę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ustosunkowywał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to nie ma sensu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wiem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jeszcze raz powtarzam nie wiem czemu ma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to służyć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nie służy to dobru w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ogóle. Gdyby mnie to dotyczyło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bezpośrednio akurat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dotyczy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wiem co bym zrobił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otyczy mnie to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tylko w tej kwestii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podpisywałem zgody na uczestnictwo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chociaż pojawiała się informacja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nikt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wie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 udzielał zgody. Byłem to ja. 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F1627A" w:rsidRPr="00C71F34" w:rsidRDefault="00EF0FC6" w:rsidP="00CA4236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Wiceprzewodniczący Grzegorz Tyrakowski prosił o zabranie głosu: “Ja bym chciał zagrać też głos w tej sprawie. W czasie</w:t>
      </w:r>
      <w:r w:rsidR="00CA423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pełnienia zastępstwa za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Pana Przewodniczącego co niektórzy radni korzystali z urlopu.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Wjeżdżali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mają takie prawo, ale prosiłem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żeby chociaż jednozdaniowo napisali do biura rady, że wyjeżdżają, że opuszcza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>ją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kraj. Nie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wpłynęły żadne pisma do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biura rady poza jedną 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anią 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adną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była w sanatorium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zgłosiła ten fakt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  Nie będę tu mówił z nazwiska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ale na Facebookach na różnych portalach potrafią się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publikować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chwalić, sami ignorują uchwałę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którą podjęliśmy. Co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diety proszę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ja sam raz czy dwa razy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głosowałem zdalnie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była to sesja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nadzwyczajna taka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 jedną uchwałą,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 trwała 5 minut. Dłużej bym jechał z Ruszowa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niż był tu na sesji. To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są kwoty minimalne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to jest około 100 zł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chyba dobrze pamiętam zwrotu też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przekaże na rzecz jakie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>goś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stowarzyszenia czy jakiejś placówki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 potrzebuje pieniążki 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tak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dla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własnego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czystego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sumienia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też i żeby było klarowne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sesja trwała 5 minut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bo 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 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była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jedna uchwała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Tak więc też było to zasadne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że jest zdalne głosowanie. Dziękuję bardzo</w:t>
      </w:r>
      <w:r w:rsidR="00F1627A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9E1993" w:rsidRPr="00C71F34" w:rsidRDefault="00F1627A" w:rsidP="00914AC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dokończył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: „R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zecz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rozbija się o to, że owszem po wygaśnięciu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pandemii ta uchwała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która mówiła o możliwości zdalnego uczestnictwa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dotyczyła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całej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sesji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nieobecności wszystkich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radnych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posiedzeniach,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osobą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która prowadziła całą sesję. To generalnie rzecz biorąc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miałoby zabezpieczać nas przed covidem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natomiast w sytuacji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odbył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się już po wygaśnięciu tego prawa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czyli uczestnictwo</w:t>
      </w:r>
      <w:r w:rsidR="006578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pojedynczych dwóch lub trzech osób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 czasie sesji czy komisji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nigdy nie zaburzało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pracy i zawsze było osiągnięte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kworum fizycznie co potwierdził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ojewoda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swoim piśmie.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ięc generalnie rzecz biorąc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wychodzę z prośbą do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aństwa o nie bicie piany 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niepowodowania takich historii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to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bezpośrednie uderza w samych</w:t>
      </w:r>
      <w:r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tak naprawdę nas.</w:t>
      </w:r>
      <w:r w:rsidR="00914AC5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EF0FC6" w:rsidRPr="00C71F3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B52FA3" w:rsidRPr="0065789B" w:rsidRDefault="00914AC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65789B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 xml:space="preserve"> Odpowiedzi na interpelacje i zapytania.</w:t>
      </w:r>
    </w:p>
    <w:p w:rsidR="00914AC5" w:rsidRDefault="00914AC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:rsidR="007E4B7B" w:rsidRDefault="007E4B7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7E4B7B" w:rsidRPr="0065789B" w:rsidRDefault="007E4B7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:rsidR="00B52FA3" w:rsidRPr="0065789B" w:rsidRDefault="0079203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</w:pPr>
      <w:r w:rsidRPr="0065789B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 xml:space="preserve"> </w:t>
      </w:r>
      <w:r w:rsidRPr="0065789B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Wolne głosy i komunikaty.</w:t>
      </w:r>
    </w:p>
    <w:p w:rsidR="00792035" w:rsidRPr="00C71F34" w:rsidRDefault="00914AC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Andrzej Fink </w:t>
      </w:r>
      <w:r w:rsidR="00792035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podjął temat rozkładu jazdy pociągów. Prosił o weryfikację i w miarę możliwości dostosowanie godzin przyjazdów i odjazdów do potrzeb mieszkańców.</w:t>
      </w:r>
    </w:p>
    <w:p w:rsidR="00792035" w:rsidRPr="00C71F34" w:rsidRDefault="0079203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przychylił się do prośby i oznajmił, że taki wniosek będzie skierowany do Wojewody.</w:t>
      </w:r>
    </w:p>
    <w:p w:rsidR="00792035" w:rsidRPr="00C71F34" w:rsidRDefault="0079203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zaprosił Radnych do wzięcia udziału w uroczystości z okazji Narodowego Święta Niepodległości</w:t>
      </w:r>
      <w:r w:rsidR="0050406E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50406E" w:rsidRPr="00C71F34" w:rsidRDefault="0050406E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Elżbiet Grabowska zadała pytanie Burmistrzowi na temat gazu w Czerwonej Wodzie. </w:t>
      </w:r>
    </w:p>
    <w:p w:rsidR="0050406E" w:rsidRPr="00C71F34" w:rsidRDefault="0050406E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oznajmił, że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jest po spotkaniu i rozmowach z przedstawicielami spółki gazowniczej. Do końca miesiąca mają być przeprowadzone prace. Mieszkańcy będą mogli się podłączyć. Burmistrz prosił o składanie wniosków.</w:t>
      </w:r>
    </w:p>
    <w:p w:rsidR="0050406E" w:rsidRPr="00C71F34" w:rsidRDefault="0050406E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Stanisław Papież podjął temat drogi Ruszów – Gozdnica oraz odbioru odpadów.</w:t>
      </w:r>
    </w:p>
    <w:p w:rsidR="0050406E" w:rsidRPr="00C71F34" w:rsidRDefault="0050406E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odniósł się do tematu i wyjaśnił sytuację.</w:t>
      </w:r>
    </w:p>
    <w:p w:rsidR="0050406E" w:rsidRPr="00C71F34" w:rsidRDefault="0050406E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dołączyli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 dyskusji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poruszyli problem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selektywnej zbiórki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w związku z tym coraz wyższych opłat.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Burmistrz 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powiedział, że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będzie szukał innych rozwiązań</w:t>
      </w:r>
      <w:r w:rsidR="00901C75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Nie chce nakładać dodatkowych op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łat</w:t>
      </w:r>
      <w:r w:rsidR="00901C75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Prosi o edukację mieszkańców i 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zastanawia się nad wprowadzeniem </w:t>
      </w:r>
      <w:r w:rsidR="00901C75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kontrol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</w:t>
      </w:r>
      <w:r w:rsidR="00901C75"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901C75" w:rsidRPr="00C71F34" w:rsidRDefault="00901C7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Bogumiła Glonek podziękowała za organizację eventu „Kolej na Seniora” 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prosiła o wspieranie seniorów w naszej Gminie.</w:t>
      </w:r>
    </w:p>
    <w:p w:rsidR="0050406E" w:rsidRPr="00C71F34" w:rsidRDefault="00901C7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również podziękował za współpracę i za to, że może objąć patronatem </w:t>
      </w:r>
      <w:r w:rsidR="001E1A5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Senioriad</w:t>
      </w:r>
      <w:r w:rsidR="007E4B7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202</w:t>
      </w:r>
      <w:r w:rsidR="001E1A5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4</w:t>
      </w:r>
      <w:r w:rsidR="0065789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792035" w:rsidRPr="00C71F34" w:rsidRDefault="00792035" w:rsidP="0079203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:rsidR="00B52FA3" w:rsidRPr="00C71F34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C71F34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</w:rPr>
        <w:t>Zamknięcie sesji.</w:t>
      </w:r>
    </w:p>
    <w:p w:rsidR="002E53D8" w:rsidRPr="00C71F34" w:rsidRDefault="002E53D8" w:rsidP="002E53D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71F3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podziękował i zakończył VIII sesję Rady Miejskiej Węglińca.</w:t>
      </w:r>
    </w:p>
    <w:p w:rsidR="007E4B7B" w:rsidRPr="00115620" w:rsidRDefault="007E4B7B" w:rsidP="007E4B7B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7E4B7B" w:rsidRPr="00494F30" w:rsidRDefault="007E4B7B" w:rsidP="007E4B7B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rzewodniczący Rady                                                         </w:t>
      </w:r>
    </w:p>
    <w:p w:rsidR="007E4B7B" w:rsidRPr="00494F30" w:rsidRDefault="007E4B7B" w:rsidP="007E4B7B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</w:t>
      </w:r>
    </w:p>
    <w:p w:rsidR="007E4B7B" w:rsidRPr="00EA2D1D" w:rsidRDefault="007E4B7B" w:rsidP="007E4B7B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      (-)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Marek Wawrzynek</w:t>
      </w:r>
    </w:p>
    <w:tbl>
      <w:tblPr>
        <w:tblW w:w="5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960"/>
        <w:gridCol w:w="2352"/>
        <w:gridCol w:w="175"/>
      </w:tblGrid>
      <w:tr w:rsidR="007E4B7B" w:rsidRPr="007D022C" w:rsidTr="00785827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B7B" w:rsidRPr="007D022C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:rsidR="007E4B7B" w:rsidRPr="007D022C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B7B" w:rsidRPr="007D022C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B7B" w:rsidRPr="007D022C" w:rsidRDefault="007E4B7B" w:rsidP="00785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:rsidR="007E4B7B" w:rsidRDefault="007E4B7B" w:rsidP="007E4B7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7E4B7B" w:rsidRPr="00EA2D1D" w:rsidRDefault="007E4B7B" w:rsidP="007E4B7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  ;</w:t>
      </w:r>
    </w:p>
    <w:p w:rsidR="007E4B7B" w:rsidRPr="00EA2D1D" w:rsidRDefault="007E4B7B" w:rsidP="007E4B7B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Bieńkowska wz. Referent  ds. obsługi Biura Rady Miejskiej</w:t>
      </w:r>
    </w:p>
    <w:p w:rsidR="007E4B7B" w:rsidRPr="00BF24FE" w:rsidRDefault="007E4B7B" w:rsidP="007E4B7B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05 listopada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r. </w:t>
      </w:r>
    </w:p>
    <w:p w:rsidR="00B52FA3" w:rsidRDefault="00B52FA3"/>
    <w:p w:rsidR="00B52FA3" w:rsidRDefault="00B52FA3"/>
    <w:p w:rsidR="00B52FA3" w:rsidRDefault="00B52FA3">
      <w:pPr>
        <w:pStyle w:val="myStyle"/>
        <w:spacing w:before="2" w:after="2" w:line="240" w:lineRule="auto"/>
        <w:ind w:left="240" w:right="240"/>
        <w:jc w:val="left"/>
      </w:pPr>
    </w:p>
    <w:sectPr w:rsidR="00B52FA3" w:rsidSect="00522E43">
      <w:pgSz w:w="11906" w:h="16838" w:code="9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D6489" w:rsidRDefault="00DD6489" w:rsidP="006E0FDA">
      <w:pPr>
        <w:spacing w:after="0" w:line="240" w:lineRule="auto"/>
      </w:pPr>
      <w:r>
        <w:separator/>
      </w:r>
    </w:p>
  </w:endnote>
  <w:endnote w:type="continuationSeparator" w:id="0">
    <w:p w:rsidR="00DD6489" w:rsidRDefault="00DD6489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D6489" w:rsidRDefault="00DD6489" w:rsidP="006E0FDA">
      <w:pPr>
        <w:spacing w:after="0" w:line="240" w:lineRule="auto"/>
      </w:pPr>
      <w:r>
        <w:separator/>
      </w:r>
    </w:p>
  </w:footnote>
  <w:footnote w:type="continuationSeparator" w:id="0">
    <w:p w:rsidR="00DD6489" w:rsidRDefault="00DD6489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33D6E75"/>
    <w:multiLevelType w:val="hybridMultilevel"/>
    <w:tmpl w:val="BD8E78AC"/>
    <w:lvl w:ilvl="0" w:tplc="BD54CA1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D275F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7011B4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7C8026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4C3C7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B83D96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3AD68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225848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6CDCE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3D0CE6"/>
    <w:multiLevelType w:val="hybridMultilevel"/>
    <w:tmpl w:val="2FA052D2"/>
    <w:lvl w:ilvl="0" w:tplc="A75E67F8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6F39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9048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E46A9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5822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82B0B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70D8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E27F6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0278A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C46996"/>
    <w:multiLevelType w:val="hybridMultilevel"/>
    <w:tmpl w:val="73B09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E86756"/>
    <w:multiLevelType w:val="hybridMultilevel"/>
    <w:tmpl w:val="3710B304"/>
    <w:lvl w:ilvl="0" w:tplc="38254305">
      <w:start w:val="1"/>
      <w:numFmt w:val="decimal"/>
      <w:lvlText w:val="%1."/>
      <w:lvlJc w:val="left"/>
      <w:pPr>
        <w:ind w:left="720" w:hanging="360"/>
      </w:pPr>
    </w:lvl>
    <w:lvl w:ilvl="1" w:tplc="38254305" w:tentative="1">
      <w:start w:val="1"/>
      <w:numFmt w:val="lowerLetter"/>
      <w:lvlText w:val="%2."/>
      <w:lvlJc w:val="left"/>
      <w:pPr>
        <w:ind w:left="1440" w:hanging="360"/>
      </w:pPr>
    </w:lvl>
    <w:lvl w:ilvl="2" w:tplc="38254305" w:tentative="1">
      <w:start w:val="1"/>
      <w:numFmt w:val="lowerRoman"/>
      <w:lvlText w:val="%3."/>
      <w:lvlJc w:val="right"/>
      <w:pPr>
        <w:ind w:left="2160" w:hanging="180"/>
      </w:pPr>
    </w:lvl>
    <w:lvl w:ilvl="3" w:tplc="38254305" w:tentative="1">
      <w:start w:val="1"/>
      <w:numFmt w:val="decimal"/>
      <w:lvlText w:val="%4."/>
      <w:lvlJc w:val="left"/>
      <w:pPr>
        <w:ind w:left="2880" w:hanging="360"/>
      </w:pPr>
    </w:lvl>
    <w:lvl w:ilvl="4" w:tplc="38254305" w:tentative="1">
      <w:start w:val="1"/>
      <w:numFmt w:val="lowerLetter"/>
      <w:lvlText w:val="%5."/>
      <w:lvlJc w:val="left"/>
      <w:pPr>
        <w:ind w:left="3600" w:hanging="360"/>
      </w:pPr>
    </w:lvl>
    <w:lvl w:ilvl="5" w:tplc="38254305" w:tentative="1">
      <w:start w:val="1"/>
      <w:numFmt w:val="lowerRoman"/>
      <w:lvlText w:val="%6."/>
      <w:lvlJc w:val="right"/>
      <w:pPr>
        <w:ind w:left="4320" w:hanging="180"/>
      </w:pPr>
    </w:lvl>
    <w:lvl w:ilvl="6" w:tplc="38254305" w:tentative="1">
      <w:start w:val="1"/>
      <w:numFmt w:val="decimal"/>
      <w:lvlText w:val="%7."/>
      <w:lvlJc w:val="left"/>
      <w:pPr>
        <w:ind w:left="5040" w:hanging="360"/>
      </w:pPr>
    </w:lvl>
    <w:lvl w:ilvl="7" w:tplc="38254305" w:tentative="1">
      <w:start w:val="1"/>
      <w:numFmt w:val="lowerLetter"/>
      <w:lvlText w:val="%8."/>
      <w:lvlJc w:val="left"/>
      <w:pPr>
        <w:ind w:left="5760" w:hanging="360"/>
      </w:pPr>
    </w:lvl>
    <w:lvl w:ilvl="8" w:tplc="38254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4A5D9C"/>
    <w:multiLevelType w:val="multilevel"/>
    <w:tmpl w:val="DDEC3292"/>
    <w:lvl w:ilvl="0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383299"/>
    <w:multiLevelType w:val="hybridMultilevel"/>
    <w:tmpl w:val="909AE3BA"/>
    <w:lvl w:ilvl="0" w:tplc="11B8301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E8FC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7E551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0C6D3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7EC2C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7A8C8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A8601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8A247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8C17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9442A34"/>
    <w:multiLevelType w:val="hybridMultilevel"/>
    <w:tmpl w:val="AC12A3FE"/>
    <w:lvl w:ilvl="0" w:tplc="497285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371995">
    <w:abstractNumId w:val="8"/>
  </w:num>
  <w:num w:numId="2" w16cid:durableId="289090035">
    <w:abstractNumId w:val="11"/>
  </w:num>
  <w:num w:numId="3" w16cid:durableId="1138036460">
    <w:abstractNumId w:val="12"/>
  </w:num>
  <w:num w:numId="4" w16cid:durableId="1030762797">
    <w:abstractNumId w:val="10"/>
  </w:num>
  <w:num w:numId="5" w16cid:durableId="1850558472">
    <w:abstractNumId w:val="1"/>
  </w:num>
  <w:num w:numId="6" w16cid:durableId="1971134357">
    <w:abstractNumId w:val="0"/>
  </w:num>
  <w:num w:numId="7" w16cid:durableId="1350527623">
    <w:abstractNumId w:val="6"/>
  </w:num>
  <w:num w:numId="8" w16cid:durableId="829449381">
    <w:abstractNumId w:val="13"/>
  </w:num>
  <w:num w:numId="9" w16cid:durableId="680425700">
    <w:abstractNumId w:val="5"/>
  </w:num>
  <w:num w:numId="10" w16cid:durableId="1378313834">
    <w:abstractNumId w:val="4"/>
  </w:num>
  <w:num w:numId="11" w16cid:durableId="1497307427">
    <w:abstractNumId w:val="2"/>
  </w:num>
  <w:num w:numId="12" w16cid:durableId="263000326">
    <w:abstractNumId w:val="3"/>
  </w:num>
  <w:num w:numId="13" w16cid:durableId="1438676404">
    <w:abstractNumId w:val="7"/>
  </w:num>
  <w:num w:numId="14" w16cid:durableId="6813953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4902"/>
    <w:rsid w:val="00065F9C"/>
    <w:rsid w:val="000F6147"/>
    <w:rsid w:val="00112029"/>
    <w:rsid w:val="00135412"/>
    <w:rsid w:val="0015180F"/>
    <w:rsid w:val="001E1A5F"/>
    <w:rsid w:val="00264648"/>
    <w:rsid w:val="002E53D8"/>
    <w:rsid w:val="00316993"/>
    <w:rsid w:val="00347020"/>
    <w:rsid w:val="00355F2C"/>
    <w:rsid w:val="00361FF4"/>
    <w:rsid w:val="00384C8A"/>
    <w:rsid w:val="003B5299"/>
    <w:rsid w:val="003C386E"/>
    <w:rsid w:val="004148BB"/>
    <w:rsid w:val="00445A7B"/>
    <w:rsid w:val="00486C1A"/>
    <w:rsid w:val="00493A0C"/>
    <w:rsid w:val="004960EA"/>
    <w:rsid w:val="004A6C75"/>
    <w:rsid w:val="004D6B48"/>
    <w:rsid w:val="005020FF"/>
    <w:rsid w:val="0050406E"/>
    <w:rsid w:val="00522E43"/>
    <w:rsid w:val="00531A4E"/>
    <w:rsid w:val="00535F5A"/>
    <w:rsid w:val="00555F58"/>
    <w:rsid w:val="005660E5"/>
    <w:rsid w:val="00572675"/>
    <w:rsid w:val="00655A48"/>
    <w:rsid w:val="0065789B"/>
    <w:rsid w:val="006E6663"/>
    <w:rsid w:val="007100C7"/>
    <w:rsid w:val="00743EE4"/>
    <w:rsid w:val="007763BB"/>
    <w:rsid w:val="00792035"/>
    <w:rsid w:val="007934C0"/>
    <w:rsid w:val="007E4B7B"/>
    <w:rsid w:val="00851FDA"/>
    <w:rsid w:val="008573DB"/>
    <w:rsid w:val="00864FD0"/>
    <w:rsid w:val="008B3AC2"/>
    <w:rsid w:val="008B566E"/>
    <w:rsid w:val="008F680D"/>
    <w:rsid w:val="00901C75"/>
    <w:rsid w:val="0090601C"/>
    <w:rsid w:val="00914AC5"/>
    <w:rsid w:val="00975C43"/>
    <w:rsid w:val="00984DBA"/>
    <w:rsid w:val="009A7573"/>
    <w:rsid w:val="009C2844"/>
    <w:rsid w:val="009E1993"/>
    <w:rsid w:val="00A32700"/>
    <w:rsid w:val="00A7348A"/>
    <w:rsid w:val="00AB0361"/>
    <w:rsid w:val="00AC197E"/>
    <w:rsid w:val="00B20D04"/>
    <w:rsid w:val="00B21D59"/>
    <w:rsid w:val="00B52FA3"/>
    <w:rsid w:val="00B74DC1"/>
    <w:rsid w:val="00B85E24"/>
    <w:rsid w:val="00B95B8E"/>
    <w:rsid w:val="00BD419F"/>
    <w:rsid w:val="00C303E9"/>
    <w:rsid w:val="00C373B5"/>
    <w:rsid w:val="00C62E34"/>
    <w:rsid w:val="00C71F34"/>
    <w:rsid w:val="00CA4236"/>
    <w:rsid w:val="00CF3431"/>
    <w:rsid w:val="00D13CE6"/>
    <w:rsid w:val="00D1788B"/>
    <w:rsid w:val="00DD6489"/>
    <w:rsid w:val="00DF064E"/>
    <w:rsid w:val="00DF62C6"/>
    <w:rsid w:val="00E51DAC"/>
    <w:rsid w:val="00EF0FC6"/>
    <w:rsid w:val="00F02C29"/>
    <w:rsid w:val="00F1627A"/>
    <w:rsid w:val="00F24F02"/>
    <w:rsid w:val="00F25041"/>
    <w:rsid w:val="00F3735C"/>
    <w:rsid w:val="00FB45FF"/>
    <w:rsid w:val="00FE574D"/>
    <w:rsid w:val="00FE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5E11"/>
  <w15:docId w15:val="{1B2302C8-54D6-49B2-AA72-55F98B5A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styleId="NormalnyWeb">
    <w:name w:val="Normal (Web)"/>
    <w:basedOn w:val="Normalny"/>
    <w:uiPriority w:val="99"/>
    <w:unhideWhenUsed/>
    <w:rsid w:val="00F2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unhideWhenUsed/>
    <w:rsid w:val="00B74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28</Pages>
  <Words>6619</Words>
  <Characters>39715</Characters>
  <Application>Microsoft Office Word</Application>
  <DocSecurity>0</DocSecurity>
  <Lines>330</Lines>
  <Paragraphs>92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11</cp:revision>
  <dcterms:created xsi:type="dcterms:W3CDTF">2024-11-05T13:55:00Z</dcterms:created>
  <dcterms:modified xsi:type="dcterms:W3CDTF">2024-11-14T09:32:00Z</dcterms:modified>
</cp:coreProperties>
</file>