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8F048" w14:textId="77777777" w:rsidR="00B810CF" w:rsidRDefault="00000000">
      <w:pPr>
        <w:pStyle w:val="Teksttreci0"/>
        <w:spacing w:after="60"/>
        <w:jc w:val="center"/>
      </w:pPr>
      <w:r>
        <w:rPr>
          <w:rStyle w:val="Teksttreci"/>
          <w:b/>
          <w:bCs/>
        </w:rPr>
        <w:t>ZARZĄDZENIE NR 17/2025</w:t>
      </w:r>
    </w:p>
    <w:p w14:paraId="7C36A90F" w14:textId="77777777" w:rsidR="00B810CF" w:rsidRDefault="00000000">
      <w:pPr>
        <w:pStyle w:val="Teksttreci0"/>
        <w:spacing w:after="600"/>
        <w:jc w:val="center"/>
      </w:pPr>
      <w:r>
        <w:rPr>
          <w:rStyle w:val="Teksttreci"/>
          <w:b/>
          <w:bCs/>
        </w:rPr>
        <w:t>Burmistrza Gminy i Miasta Węgliniec z dnia 21 stycznia 2025 r.</w:t>
      </w:r>
    </w:p>
    <w:p w14:paraId="58009969" w14:textId="77777777" w:rsidR="00B810CF" w:rsidRDefault="00000000">
      <w:pPr>
        <w:pStyle w:val="Teksttreci0"/>
        <w:spacing w:after="240"/>
        <w:jc w:val="both"/>
      </w:pPr>
      <w:r>
        <w:rPr>
          <w:rStyle w:val="Teksttreci"/>
          <w:b/>
          <w:bCs/>
        </w:rPr>
        <w:t>w sprawie wykazu osób doręczających korespondencję urzędową za pokwitowaniem odbioru w zakresie decyzji ustalających podatek od nieruchomości, rolny, leśny oraz łączne zobowiązanie pieniężne dla osób fizycznych.</w:t>
      </w:r>
    </w:p>
    <w:p w14:paraId="2A0A3FD1" w14:textId="77777777" w:rsidR="00B810CF" w:rsidRDefault="00000000">
      <w:pPr>
        <w:pStyle w:val="Teksttreci0"/>
        <w:spacing w:after="240"/>
        <w:ind w:firstLine="640"/>
        <w:jc w:val="both"/>
      </w:pPr>
      <w:r>
        <w:rPr>
          <w:rStyle w:val="Teksttreci"/>
        </w:rPr>
        <w:t>Na podstawie art. 33 ust. 1 i 3 ustawy z dnia 8 marca 1990 r. o samorządzie gminnym (Dz. U. z 2024 r., poz. 1465 i 1572), oraz art. 144 ustawy z dnia 29 sierpnia 1997 r. Ordynacja podatkowa (Dz. U. z 2023 r. poz. 2383 ze zm.)</w:t>
      </w:r>
    </w:p>
    <w:p w14:paraId="663EF344" w14:textId="77777777" w:rsidR="00B810CF" w:rsidRDefault="00000000">
      <w:pPr>
        <w:pStyle w:val="Teksttreci0"/>
        <w:jc w:val="center"/>
      </w:pPr>
      <w:r>
        <w:rPr>
          <w:rStyle w:val="Teksttreci"/>
        </w:rPr>
        <w:t>§1</w:t>
      </w:r>
    </w:p>
    <w:p w14:paraId="18075657" w14:textId="77777777" w:rsidR="00B810CF" w:rsidRDefault="00000000">
      <w:pPr>
        <w:pStyle w:val="Teksttreci0"/>
        <w:jc w:val="both"/>
      </w:pPr>
      <w:r>
        <w:rPr>
          <w:rStyle w:val="Teksttreci"/>
        </w:rPr>
        <w:t>Wyznaczam następujące osoby do dokonywania doręczania korespondencji w zakresie decyzji ustalających podatek od nieruchomości, rolny, leśny oraz łączne zobowiązanie pieniężne dla osób fizycznych w 2025 r.:</w:t>
      </w:r>
    </w:p>
    <w:p w14:paraId="6C880AE4" w14:textId="77777777" w:rsidR="00B810CF" w:rsidRDefault="00000000">
      <w:pPr>
        <w:pStyle w:val="Teksttreci0"/>
        <w:numPr>
          <w:ilvl w:val="0"/>
          <w:numId w:val="1"/>
        </w:numPr>
        <w:tabs>
          <w:tab w:val="left" w:pos="998"/>
        </w:tabs>
        <w:ind w:firstLine="640"/>
        <w:jc w:val="both"/>
      </w:pPr>
      <w:r>
        <w:rPr>
          <w:rStyle w:val="Teksttreci"/>
        </w:rPr>
        <w:t>Elżbieta Grabowska - sołectwo Czerwona Woda,</w:t>
      </w:r>
    </w:p>
    <w:p w14:paraId="3A16AB04" w14:textId="77777777" w:rsidR="00B810CF" w:rsidRDefault="00000000">
      <w:pPr>
        <w:pStyle w:val="Teksttreci0"/>
        <w:numPr>
          <w:ilvl w:val="0"/>
          <w:numId w:val="1"/>
        </w:numPr>
        <w:tabs>
          <w:tab w:val="left" w:pos="1016"/>
        </w:tabs>
        <w:ind w:firstLine="640"/>
        <w:jc w:val="both"/>
      </w:pPr>
      <w:r>
        <w:rPr>
          <w:rStyle w:val="Teksttreci"/>
        </w:rPr>
        <w:t>Paweł Marona - sołectwo Jagodzin,</w:t>
      </w:r>
    </w:p>
    <w:p w14:paraId="12AB785F" w14:textId="77777777" w:rsidR="00B810CF" w:rsidRDefault="00000000">
      <w:pPr>
        <w:pStyle w:val="Teksttreci0"/>
        <w:numPr>
          <w:ilvl w:val="0"/>
          <w:numId w:val="1"/>
        </w:numPr>
        <w:tabs>
          <w:tab w:val="left" w:pos="1020"/>
        </w:tabs>
        <w:ind w:firstLine="640"/>
        <w:jc w:val="both"/>
      </w:pPr>
      <w:r>
        <w:rPr>
          <w:rStyle w:val="Teksttreci"/>
        </w:rPr>
        <w:t>Wanda Batog - sołectwo Zielonka,</w:t>
      </w:r>
    </w:p>
    <w:p w14:paraId="573585AA" w14:textId="77777777" w:rsidR="00B810CF" w:rsidRDefault="00000000">
      <w:pPr>
        <w:pStyle w:val="Teksttreci0"/>
        <w:numPr>
          <w:ilvl w:val="0"/>
          <w:numId w:val="1"/>
        </w:numPr>
        <w:tabs>
          <w:tab w:val="left" w:pos="1024"/>
        </w:tabs>
        <w:ind w:firstLine="640"/>
        <w:jc w:val="both"/>
      </w:pPr>
      <w:r>
        <w:rPr>
          <w:rStyle w:val="Teksttreci"/>
        </w:rPr>
        <w:t xml:space="preserve">Edyta </w:t>
      </w:r>
      <w:proofErr w:type="spellStart"/>
      <w:r>
        <w:rPr>
          <w:rStyle w:val="Teksttreci"/>
        </w:rPr>
        <w:t>Petrunio</w:t>
      </w:r>
      <w:proofErr w:type="spellEnd"/>
      <w:r>
        <w:rPr>
          <w:rStyle w:val="Teksttreci"/>
        </w:rPr>
        <w:t xml:space="preserve"> - sołectwo Ruszów,</w:t>
      </w:r>
    </w:p>
    <w:p w14:paraId="3B55AA97" w14:textId="77777777" w:rsidR="00B810CF" w:rsidRDefault="00000000">
      <w:pPr>
        <w:pStyle w:val="Teksttreci0"/>
        <w:numPr>
          <w:ilvl w:val="0"/>
          <w:numId w:val="1"/>
        </w:numPr>
        <w:tabs>
          <w:tab w:val="left" w:pos="1013"/>
        </w:tabs>
        <w:ind w:firstLine="640"/>
        <w:jc w:val="both"/>
      </w:pPr>
      <w:r>
        <w:rPr>
          <w:rStyle w:val="Teksttreci"/>
        </w:rPr>
        <w:t xml:space="preserve">Maria </w:t>
      </w:r>
      <w:proofErr w:type="spellStart"/>
      <w:r>
        <w:rPr>
          <w:rStyle w:val="Teksttreci"/>
        </w:rPr>
        <w:t>Fedyczkowska</w:t>
      </w:r>
      <w:proofErr w:type="spellEnd"/>
      <w:r>
        <w:rPr>
          <w:rStyle w:val="Teksttreci"/>
        </w:rPr>
        <w:t xml:space="preserve"> - sołectwo Kościelna Wieś,</w:t>
      </w:r>
    </w:p>
    <w:p w14:paraId="607E48E8" w14:textId="77777777" w:rsidR="00B810CF" w:rsidRDefault="00000000">
      <w:pPr>
        <w:pStyle w:val="Teksttreci0"/>
        <w:numPr>
          <w:ilvl w:val="0"/>
          <w:numId w:val="1"/>
        </w:numPr>
        <w:tabs>
          <w:tab w:val="left" w:pos="1020"/>
        </w:tabs>
        <w:ind w:firstLine="640"/>
        <w:jc w:val="both"/>
      </w:pPr>
      <w:r>
        <w:rPr>
          <w:rStyle w:val="Teksttreci"/>
        </w:rPr>
        <w:t xml:space="preserve">Barbara </w:t>
      </w:r>
      <w:proofErr w:type="spellStart"/>
      <w:r>
        <w:rPr>
          <w:rStyle w:val="Teksttreci"/>
        </w:rPr>
        <w:t>Fink</w:t>
      </w:r>
      <w:proofErr w:type="spellEnd"/>
      <w:r>
        <w:rPr>
          <w:rStyle w:val="Teksttreci"/>
        </w:rPr>
        <w:t xml:space="preserve"> - sołectwo Stary' Węgliniec,</w:t>
      </w:r>
    </w:p>
    <w:p w14:paraId="67BFD541" w14:textId="77777777" w:rsidR="00B810CF" w:rsidRDefault="00000000">
      <w:pPr>
        <w:pStyle w:val="Teksttreci0"/>
        <w:numPr>
          <w:ilvl w:val="0"/>
          <w:numId w:val="1"/>
        </w:numPr>
        <w:tabs>
          <w:tab w:val="left" w:pos="1013"/>
        </w:tabs>
        <w:ind w:firstLine="640"/>
        <w:jc w:val="both"/>
      </w:pPr>
      <w:r>
        <w:rPr>
          <w:rStyle w:val="Teksttreci"/>
        </w:rPr>
        <w:t xml:space="preserve">Władysław </w:t>
      </w:r>
      <w:proofErr w:type="spellStart"/>
      <w:r>
        <w:rPr>
          <w:rStyle w:val="Teksttreci"/>
        </w:rPr>
        <w:t>Bodzianny</w:t>
      </w:r>
      <w:proofErr w:type="spellEnd"/>
      <w:r>
        <w:rPr>
          <w:rStyle w:val="Teksttreci"/>
        </w:rPr>
        <w:t xml:space="preserve"> - sołectwo Piaseczna;</w:t>
      </w:r>
    </w:p>
    <w:p w14:paraId="45650ACF" w14:textId="77777777" w:rsidR="00B810CF" w:rsidRDefault="00000000">
      <w:pPr>
        <w:pStyle w:val="Teksttreci0"/>
        <w:numPr>
          <w:ilvl w:val="0"/>
          <w:numId w:val="1"/>
        </w:numPr>
        <w:tabs>
          <w:tab w:val="left" w:pos="1020"/>
        </w:tabs>
        <w:ind w:left="640"/>
        <w:jc w:val="both"/>
      </w:pPr>
      <w:r>
        <w:rPr>
          <w:rStyle w:val="Teksttreci"/>
        </w:rPr>
        <w:t xml:space="preserve">Jolanta Olszowa, Irena Pawłowska, Ilona </w:t>
      </w:r>
      <w:proofErr w:type="spellStart"/>
      <w:r>
        <w:rPr>
          <w:rStyle w:val="Teksttreci"/>
        </w:rPr>
        <w:t>Bodżek</w:t>
      </w:r>
      <w:proofErr w:type="spellEnd"/>
      <w:r>
        <w:rPr>
          <w:rStyle w:val="Teksttreci"/>
        </w:rPr>
        <w:t>- miasto Węgliniec.</w:t>
      </w:r>
    </w:p>
    <w:p w14:paraId="505C8C21" w14:textId="77777777" w:rsidR="00B810CF" w:rsidRDefault="00000000">
      <w:pPr>
        <w:pStyle w:val="Teksttreci0"/>
        <w:spacing w:after="240"/>
        <w:jc w:val="center"/>
      </w:pPr>
      <w:r>
        <w:rPr>
          <w:rStyle w:val="Teksttreci"/>
        </w:rPr>
        <w:t>§2</w:t>
      </w:r>
    </w:p>
    <w:p w14:paraId="09789B2B" w14:textId="77777777" w:rsidR="00B810CF" w:rsidRDefault="00000000">
      <w:pPr>
        <w:pStyle w:val="Teksttreci0"/>
        <w:spacing w:after="960"/>
      </w:pPr>
      <w:r>
        <w:rPr>
          <w:rStyle w:val="Teksttreci"/>
        </w:rPr>
        <w:t>Zarządzenie wchodzi w życie z dniem podpisania.</w:t>
      </w:r>
    </w:p>
    <w:p w14:paraId="72E5778A" w14:textId="2414A0CE" w:rsidR="00B810CF" w:rsidRDefault="00B810CF" w:rsidP="001E74A1">
      <w:pPr>
        <w:pStyle w:val="Teksttreci20"/>
        <w:spacing w:after="0" w:line="240" w:lineRule="auto"/>
        <w:jc w:val="center"/>
      </w:pPr>
    </w:p>
    <w:p w14:paraId="6827EECE" w14:textId="506BCCD5" w:rsidR="00B810CF" w:rsidRDefault="00B810CF">
      <w:pPr>
        <w:pStyle w:val="Teksttreci20"/>
        <w:spacing w:after="140" w:line="216" w:lineRule="auto"/>
      </w:pPr>
    </w:p>
    <w:p w14:paraId="5F013079" w14:textId="280DDAE2" w:rsidR="00B810CF" w:rsidRDefault="00B810CF" w:rsidP="001E74A1">
      <w:pPr>
        <w:pStyle w:val="Teksttreci0"/>
        <w:spacing w:after="180" w:line="300" w:lineRule="auto"/>
        <w:ind w:right="280"/>
        <w:jc w:val="center"/>
        <w:rPr>
          <w:sz w:val="22"/>
          <w:szCs w:val="22"/>
        </w:rPr>
      </w:pPr>
    </w:p>
    <w:sectPr w:rsidR="00B810CF">
      <w:pgSz w:w="11900" w:h="16840"/>
      <w:pgMar w:top="1389" w:right="1689" w:bottom="1389" w:left="1089" w:header="961" w:footer="96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3ACC0" w14:textId="77777777" w:rsidR="007F50A2" w:rsidRDefault="007F50A2">
      <w:r>
        <w:separator/>
      </w:r>
    </w:p>
  </w:endnote>
  <w:endnote w:type="continuationSeparator" w:id="0">
    <w:p w14:paraId="03390875" w14:textId="77777777" w:rsidR="007F50A2" w:rsidRDefault="007F5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F5D19" w14:textId="77777777" w:rsidR="007F50A2" w:rsidRDefault="007F50A2"/>
  </w:footnote>
  <w:footnote w:type="continuationSeparator" w:id="0">
    <w:p w14:paraId="1281E372" w14:textId="77777777" w:rsidR="007F50A2" w:rsidRDefault="007F50A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751232"/>
    <w:multiLevelType w:val="multilevel"/>
    <w:tmpl w:val="6E7ACB6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09943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0CF"/>
    <w:rsid w:val="001E74A1"/>
    <w:rsid w:val="007F50A2"/>
    <w:rsid w:val="00B81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1E72C"/>
  <w15:docId w15:val="{4AD1C7C2-28FC-46EC-A5F1-9ED4ED8F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DEA6B6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line="276" w:lineRule="auto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70" w:line="228" w:lineRule="auto"/>
      <w:ind w:right="180"/>
      <w:jc w:val="right"/>
    </w:pPr>
    <w:rPr>
      <w:rFonts w:ascii="Arial" w:eastAsia="Arial" w:hAnsi="Arial" w:cs="Arial"/>
      <w:color w:val="DEA6B6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968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2025-01-31T09:36:00Z</dcterms:created>
  <dcterms:modified xsi:type="dcterms:W3CDTF">2025-01-31T09:36:00Z</dcterms:modified>
</cp:coreProperties>
</file>