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33F63C" w14:textId="77777777" w:rsidR="00FA7B88" w:rsidRDefault="00000000">
      <w:pPr>
        <w:pStyle w:val="Teksttreci0"/>
        <w:framePr w:w="1584" w:h="307" w:wrap="none" w:hAnchor="page" w:x="6808" w:y="1"/>
        <w:spacing w:after="0"/>
      </w:pPr>
      <w:r>
        <w:rPr>
          <w:rStyle w:val="Teksttreci"/>
        </w:rPr>
        <w:t>Węgliniec, dnia</w:t>
      </w:r>
    </w:p>
    <w:p w14:paraId="247A2FF1" w14:textId="77777777" w:rsidR="00FA7B88" w:rsidRDefault="00000000">
      <w:pPr>
        <w:pStyle w:val="Teksttreci0"/>
        <w:framePr w:w="720" w:h="298" w:wrap="none" w:hAnchor="page" w:x="9837" w:y="11"/>
        <w:spacing w:after="0"/>
        <w:jc w:val="right"/>
      </w:pPr>
      <w:r>
        <w:rPr>
          <w:rStyle w:val="Teksttreci"/>
        </w:rPr>
        <w:t>2025 r.</w:t>
      </w:r>
    </w:p>
    <w:p w14:paraId="7E8E09B6" w14:textId="77777777" w:rsidR="00FA7B88" w:rsidRDefault="00FA7B88">
      <w:pPr>
        <w:spacing w:after="306" w:line="1" w:lineRule="exact"/>
      </w:pPr>
    </w:p>
    <w:p w14:paraId="2A17912A" w14:textId="77777777" w:rsidR="00FA7B88" w:rsidRDefault="00FA7B88">
      <w:pPr>
        <w:spacing w:line="1" w:lineRule="exact"/>
        <w:sectPr w:rsidR="00FA7B88">
          <w:type w:val="continuous"/>
          <w:pgSz w:w="11906" w:h="16838"/>
          <w:pgMar w:top="1514" w:right="1350" w:bottom="2951" w:left="1340" w:header="1086" w:footer="2523" w:gutter="0"/>
          <w:pgNumType w:start="1"/>
          <w:cols w:space="720"/>
          <w:noEndnote/>
          <w:docGrid w:linePitch="360"/>
        </w:sectPr>
      </w:pPr>
    </w:p>
    <w:p w14:paraId="6528D072" w14:textId="77777777" w:rsidR="00FA7B88" w:rsidRDefault="00FA7B88">
      <w:pPr>
        <w:spacing w:before="109" w:after="109" w:line="240" w:lineRule="exact"/>
        <w:rPr>
          <w:sz w:val="19"/>
          <w:szCs w:val="19"/>
        </w:rPr>
      </w:pPr>
    </w:p>
    <w:p w14:paraId="69D19D99" w14:textId="77777777" w:rsidR="00FA7B88" w:rsidRDefault="00FA7B88">
      <w:pPr>
        <w:spacing w:line="1" w:lineRule="exact"/>
        <w:sectPr w:rsidR="00FA7B88">
          <w:type w:val="continuous"/>
          <w:pgSz w:w="11906" w:h="16838"/>
          <w:pgMar w:top="2537" w:right="0" w:bottom="2951" w:left="0" w:header="0" w:footer="3" w:gutter="0"/>
          <w:cols w:space="720"/>
          <w:noEndnote/>
          <w:docGrid w:linePitch="360"/>
        </w:sectPr>
      </w:pPr>
    </w:p>
    <w:p w14:paraId="2997DDE9" w14:textId="77777777" w:rsidR="00FA7B88" w:rsidRDefault="00000000">
      <w:pPr>
        <w:pStyle w:val="Teksttreci40"/>
      </w:pPr>
      <w:r>
        <w:rPr>
          <w:rStyle w:val="Teksttreci4"/>
          <w:b/>
          <w:bCs/>
        </w:rPr>
        <w:t>OŚWIADCZENIE</w:t>
      </w:r>
    </w:p>
    <w:p w14:paraId="4228F9A1" w14:textId="77777777" w:rsidR="00FA7B88" w:rsidRDefault="00000000">
      <w:pPr>
        <w:pStyle w:val="Teksttreci0"/>
        <w:spacing w:after="780"/>
        <w:jc w:val="center"/>
      </w:pPr>
      <w:r>
        <w:rPr>
          <w:rStyle w:val="Teksttreci"/>
        </w:rPr>
        <w:t>IF-AB.7840.2.16.2025.MN</w:t>
      </w:r>
    </w:p>
    <w:p w14:paraId="38FD61FE" w14:textId="77777777" w:rsidR="00FA7B88" w:rsidRDefault="00000000">
      <w:pPr>
        <w:pStyle w:val="Teksttreci0"/>
        <w:spacing w:after="100"/>
        <w:jc w:val="both"/>
      </w:pPr>
      <w:r>
        <w:rPr>
          <w:rStyle w:val="Teksttreci"/>
          <w:b/>
          <w:bCs/>
          <w:sz w:val="22"/>
          <w:szCs w:val="22"/>
        </w:rPr>
        <w:t xml:space="preserve">Burmistrz Gminy i Miasta Węgliniec </w:t>
      </w:r>
      <w:r>
        <w:rPr>
          <w:rStyle w:val="Teksttreci"/>
        </w:rPr>
        <w:t>oświadcza, że</w:t>
      </w:r>
    </w:p>
    <w:p w14:paraId="6BA51235" w14:textId="77777777" w:rsidR="00FA7B88" w:rsidRDefault="00000000">
      <w:pPr>
        <w:pStyle w:val="Teksttreci0"/>
        <w:jc w:val="both"/>
      </w:pPr>
      <w:r>
        <w:rPr>
          <w:rStyle w:val="Teksttreci"/>
        </w:rPr>
        <w:t xml:space="preserve">obwieszczenie Wojewody Dolnośląskiego, zawiadamiające o wydaniu na wniosek Inwestora - Polskie Sieci Elektroenergetyczne S.A., ul. Warszawska 165, 05-520 Konstancin - Jeziorna, działającego przez pełnomocnika Panią Jolantę </w:t>
      </w:r>
      <w:proofErr w:type="spellStart"/>
      <w:r>
        <w:rPr>
          <w:rStyle w:val="Teksttreci"/>
        </w:rPr>
        <w:t>Bosek</w:t>
      </w:r>
      <w:proofErr w:type="spellEnd"/>
      <w:r>
        <w:rPr>
          <w:rStyle w:val="Teksttreci"/>
        </w:rPr>
        <w:t xml:space="preserve">, decyzji Wojewody Dolnośląskiego </w:t>
      </w:r>
      <w:r>
        <w:rPr>
          <w:rStyle w:val="Teksttreci"/>
          <w:b/>
          <w:bCs/>
          <w:sz w:val="22"/>
          <w:szCs w:val="22"/>
        </w:rPr>
        <w:t xml:space="preserve">Nr 19/25 </w:t>
      </w:r>
      <w:r>
        <w:rPr>
          <w:rStyle w:val="Teksttreci"/>
        </w:rPr>
        <w:t xml:space="preserve">z dnia </w:t>
      </w:r>
      <w:r>
        <w:rPr>
          <w:rStyle w:val="Teksttreci"/>
          <w:b/>
          <w:bCs/>
          <w:sz w:val="22"/>
          <w:szCs w:val="22"/>
        </w:rPr>
        <w:t xml:space="preserve">10 października 2025 r. </w:t>
      </w:r>
      <w:r>
        <w:rPr>
          <w:rStyle w:val="Teksttreci"/>
        </w:rPr>
        <w:t xml:space="preserve">zatwierdzającej projekt zagospodarowania terenu i projekt </w:t>
      </w:r>
      <w:proofErr w:type="spellStart"/>
      <w:r>
        <w:rPr>
          <w:rStyle w:val="Teksttreci"/>
        </w:rPr>
        <w:t>architektoniczno</w:t>
      </w:r>
      <w:proofErr w:type="spellEnd"/>
      <w:r>
        <w:rPr>
          <w:rStyle w:val="Teksttreci"/>
        </w:rPr>
        <w:t xml:space="preserve"> - budowlany oraz udzielającej pozwolenia na rozbiórkę i budowę dla strategicznej inwestycji w zakresie sieci przesyłowej dla zamierzenia budowlanego obejmującego </w:t>
      </w:r>
      <w:r>
        <w:rPr>
          <w:rStyle w:val="Teksttreci"/>
          <w:b/>
          <w:bCs/>
          <w:sz w:val="22"/>
          <w:szCs w:val="22"/>
        </w:rPr>
        <w:t xml:space="preserve">rozbiórkę dwóch linii kablowych i dwóch odcinków linii napowietrznych 20 </w:t>
      </w:r>
      <w:proofErr w:type="spellStart"/>
      <w:r>
        <w:rPr>
          <w:rStyle w:val="Teksttreci"/>
          <w:b/>
          <w:bCs/>
          <w:sz w:val="22"/>
          <w:szCs w:val="22"/>
        </w:rPr>
        <w:t>kV</w:t>
      </w:r>
      <w:proofErr w:type="spellEnd"/>
      <w:r>
        <w:rPr>
          <w:rStyle w:val="Teksttreci"/>
          <w:b/>
          <w:bCs/>
          <w:sz w:val="22"/>
          <w:szCs w:val="22"/>
        </w:rPr>
        <w:t xml:space="preserve"> oraz budowę dwóch linii kablowych i dwóch słupów linii 20 </w:t>
      </w:r>
      <w:proofErr w:type="spellStart"/>
      <w:r>
        <w:rPr>
          <w:rStyle w:val="Teksttreci"/>
          <w:b/>
          <w:bCs/>
          <w:sz w:val="22"/>
          <w:szCs w:val="22"/>
        </w:rPr>
        <w:t>kV</w:t>
      </w:r>
      <w:proofErr w:type="spellEnd"/>
      <w:r>
        <w:rPr>
          <w:rStyle w:val="Teksttreci"/>
          <w:b/>
          <w:bCs/>
          <w:sz w:val="22"/>
          <w:szCs w:val="22"/>
        </w:rPr>
        <w:t xml:space="preserve"> </w:t>
      </w:r>
      <w:r>
        <w:rPr>
          <w:rStyle w:val="Teksttreci"/>
        </w:rPr>
        <w:t xml:space="preserve">w związku z realizacją zadania pn.: </w:t>
      </w:r>
      <w:r>
        <w:rPr>
          <w:rStyle w:val="Teksttreci"/>
          <w:b/>
          <w:bCs/>
          <w:sz w:val="22"/>
          <w:szCs w:val="22"/>
        </w:rPr>
        <w:t xml:space="preserve">„Modernizacja linii 220 </w:t>
      </w:r>
      <w:proofErr w:type="spellStart"/>
      <w:r>
        <w:rPr>
          <w:rStyle w:val="Teksttreci"/>
          <w:b/>
          <w:bCs/>
          <w:sz w:val="22"/>
          <w:szCs w:val="22"/>
        </w:rPr>
        <w:t>kV</w:t>
      </w:r>
      <w:proofErr w:type="spellEnd"/>
      <w:r>
        <w:rPr>
          <w:rStyle w:val="Teksttreci"/>
          <w:b/>
          <w:bCs/>
          <w:sz w:val="22"/>
          <w:szCs w:val="22"/>
        </w:rPr>
        <w:t xml:space="preserve"> Mikułowa - Leśniów”, </w:t>
      </w:r>
      <w:r>
        <w:rPr>
          <w:rStyle w:val="Teksttreci"/>
        </w:rPr>
        <w:t>na podstawie art. 10 ust. 1 w związku z art. 13 ust. 1, ust. 4, punktu 50 załącznika do ustawy z dnia 24 lipca 2015 r. o przygotowaniu i realizacji strategicznych inwestycji w zakresie sieci przesyłowych (tekst jednolity: tekst jednolity: Dz. U. z 2024 r., poz. 1199) oraz art. 49 ustawy z dnia 14 czerwca 1960 r. Kodeks postępowania administracyjnego (tekst jednolity: Dz. U. z 2024 r., poz. 572, zm. Dz. U. z 2025 r., poz. 769),</w:t>
      </w:r>
    </w:p>
    <w:p w14:paraId="36B8594A" w14:textId="77777777" w:rsidR="00FA7B88" w:rsidRDefault="00000000">
      <w:pPr>
        <w:pStyle w:val="Teksttreci0"/>
        <w:spacing w:after="100" w:line="262" w:lineRule="auto"/>
        <w:jc w:val="center"/>
        <w:rPr>
          <w:sz w:val="22"/>
          <w:szCs w:val="22"/>
        </w:rPr>
      </w:pPr>
      <w:r>
        <w:rPr>
          <w:rStyle w:val="Teksttreci"/>
          <w:b/>
          <w:bCs/>
          <w:sz w:val="22"/>
          <w:szCs w:val="22"/>
        </w:rPr>
        <w:t>wywieszone zostało na tablicy ogłoszeń Urzędu Gminy i Miasta Węgliniec</w:t>
      </w:r>
    </w:p>
    <w:p w14:paraId="59464439" w14:textId="77777777" w:rsidR="00FA7B88" w:rsidRDefault="00000000">
      <w:pPr>
        <w:pStyle w:val="Teksttreci0"/>
        <w:jc w:val="center"/>
      </w:pPr>
      <w:r>
        <w:rPr>
          <w:rStyle w:val="Teksttreci"/>
        </w:rPr>
        <w:t>od dnia 15 października 2025 r. do dnia 28 października 2025 r.</w:t>
      </w:r>
    </w:p>
    <w:p w14:paraId="77B41E76" w14:textId="77777777" w:rsidR="00FA7B88" w:rsidRDefault="00000000">
      <w:pPr>
        <w:pStyle w:val="Teksttreci0"/>
        <w:spacing w:after="100" w:line="264" w:lineRule="auto"/>
        <w:jc w:val="center"/>
        <w:rPr>
          <w:sz w:val="22"/>
          <w:szCs w:val="22"/>
        </w:rPr>
      </w:pPr>
      <w:r>
        <w:rPr>
          <w:rStyle w:val="Teksttreci"/>
          <w:b/>
          <w:bCs/>
          <w:sz w:val="22"/>
          <w:szCs w:val="22"/>
        </w:rPr>
        <w:t>oraz w Biuletynie Informacji Publicznej, na stronie podmiotowej</w:t>
      </w:r>
      <w:r>
        <w:rPr>
          <w:rStyle w:val="Teksttreci"/>
          <w:b/>
          <w:bCs/>
          <w:sz w:val="22"/>
          <w:szCs w:val="22"/>
        </w:rPr>
        <w:br/>
        <w:t>Urzędu Gminy i Miasta Węgliniec</w:t>
      </w:r>
    </w:p>
    <w:p w14:paraId="54019A50" w14:textId="77777777" w:rsidR="00FA7B88" w:rsidRDefault="00000000">
      <w:pPr>
        <w:pStyle w:val="Teksttreci0"/>
        <w:spacing w:after="0"/>
        <w:jc w:val="center"/>
      </w:pPr>
      <w:r>
        <w:rPr>
          <w:rStyle w:val="Teksttreci"/>
        </w:rPr>
        <w:t>od dnia 15 października 2025 r. do dnia 28 października 2025 r.</w:t>
      </w:r>
    </w:p>
    <w:p w14:paraId="5C89DC3B" w14:textId="77777777" w:rsidR="00FA7B88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1066800" distB="6350" distL="0" distR="0" simplePos="0" relativeHeight="125829378" behindDoc="0" locked="0" layoutInCell="1" allowOverlap="1" wp14:anchorId="0720746E" wp14:editId="031F517E">
                <wp:simplePos x="0" y="0"/>
                <wp:positionH relativeFrom="page">
                  <wp:posOffset>4764405</wp:posOffset>
                </wp:positionH>
                <wp:positionV relativeFrom="paragraph">
                  <wp:posOffset>1066800</wp:posOffset>
                </wp:positionV>
                <wp:extent cx="323215" cy="152400"/>
                <wp:effectExtent l="0" t="0" r="0" b="0"/>
                <wp:wrapTopAndBottom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215" cy="1524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426AF8B" w14:textId="679CD5A4" w:rsidR="00FA7B88" w:rsidRDefault="00000000" w:rsidP="001000B2">
                            <w:pPr>
                              <w:pStyle w:val="Teksttreci50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Teksttreci5"/>
                                <w:b/>
                                <w:bCs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0720746E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375.15pt;margin-top:84pt;width:25.45pt;height:12pt;z-index:125829378;visibility:visible;mso-wrap-style:none;mso-wrap-distance-left:0;mso-wrap-distance-top:84pt;mso-wrap-distance-right:0;mso-wrap-distance-bottom:.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" filled="f" stroked="f">
                <v:textbox inset="0,0,0,0">
                  <w:txbxContent>
                    <w:p w14:paraId="0426AF8B" w14:textId="679CD5A4" w:rsidR="00FA7B88" w:rsidRDefault="00000000" w:rsidP="001000B2">
                      <w:pPr>
                        <w:pStyle w:val="Teksttreci50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Teksttreci5"/>
                          <w:b/>
                          <w:bCs/>
                          <w:sz w:val="19"/>
                          <w:szCs w:val="19"/>
                        </w:rPr>
                        <w:t>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075690" distB="635" distL="0" distR="0" simplePos="0" relativeHeight="125829380" behindDoc="0" locked="0" layoutInCell="1" allowOverlap="1" wp14:anchorId="638604B8" wp14:editId="276FFEA9">
                <wp:simplePos x="0" y="0"/>
                <wp:positionH relativeFrom="page">
                  <wp:posOffset>5480685</wp:posOffset>
                </wp:positionH>
                <wp:positionV relativeFrom="paragraph">
                  <wp:posOffset>1075690</wp:posOffset>
                </wp:positionV>
                <wp:extent cx="445135" cy="149225"/>
                <wp:effectExtent l="0" t="0" r="0" b="0"/>
                <wp:wrapTopAndBottom/>
                <wp:docPr id="3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135" cy="1492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4F39D7F" w14:textId="36F70FC9" w:rsidR="00FA7B88" w:rsidRDefault="00FA7B88">
                            <w:pPr>
                              <w:pStyle w:val="Teksttreci50"/>
                              <w:jc w:val="both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38604B8" id="Pole tekstowe 2" o:spid="_x0000_s1027" type="#_x0000_t202" style="position:absolute;margin-left:431.55pt;margin-top:84.7pt;width:35.05pt;height:11.75pt;z-index:125829380;visibility:visible;mso-wrap-style:none;mso-wrap-distance-left:0;mso-wrap-distance-top:84.7pt;mso-wrap-distance-right:0;mso-wrap-distance-bottom:.0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" filled="f" stroked="f">
                <v:textbox inset="0,0,0,0">
                  <w:txbxContent>
                    <w:p w14:paraId="54F39D7F" w14:textId="36F70FC9" w:rsidR="00FA7B88" w:rsidRDefault="00FA7B88">
                      <w:pPr>
                        <w:pStyle w:val="Teksttreci50"/>
                        <w:jc w:val="both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1A58D09" w14:textId="06BCE8CC" w:rsidR="00FA7B88" w:rsidRDefault="00FA7B88">
      <w:pPr>
        <w:pStyle w:val="Teksttreci30"/>
      </w:pPr>
    </w:p>
    <w:sectPr w:rsidR="00FA7B88">
      <w:type w:val="continuous"/>
      <w:pgSz w:w="11906" w:h="16838"/>
      <w:pgMar w:top="2537" w:right="1359" w:bottom="2951" w:left="134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3DB97F" w14:textId="77777777" w:rsidR="00137A18" w:rsidRDefault="00137A18">
      <w:r>
        <w:separator/>
      </w:r>
    </w:p>
  </w:endnote>
  <w:endnote w:type="continuationSeparator" w:id="0">
    <w:p w14:paraId="3F1EEA30" w14:textId="77777777" w:rsidR="00137A18" w:rsidRDefault="00137A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2DE61E" w14:textId="77777777" w:rsidR="00137A18" w:rsidRDefault="00137A18"/>
  </w:footnote>
  <w:footnote w:type="continuationSeparator" w:id="0">
    <w:p w14:paraId="62F0CE44" w14:textId="77777777" w:rsidR="00137A18" w:rsidRDefault="00137A18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B88"/>
    <w:rsid w:val="001000B2"/>
    <w:rsid w:val="00137A18"/>
    <w:rsid w:val="00FA7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5E8626"/>
  <w15:docId w15:val="{89B131D4-6D59-4FF4-8FBD-455C7EBA1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83838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/>
      <w:bCs/>
      <w:i w:val="0"/>
      <w:iCs w:val="0"/>
      <w:smallCaps w:val="0"/>
      <w:strike w:val="0"/>
      <w:color w:val="F97588"/>
      <w:sz w:val="18"/>
      <w:szCs w:val="1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83838"/>
      <w:sz w:val="28"/>
      <w:szCs w:val="2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F97588"/>
      <w:sz w:val="11"/>
      <w:szCs w:val="11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E1E1E"/>
      <w:sz w:val="18"/>
      <w:szCs w:val="18"/>
      <w:u w:val="none"/>
    </w:rPr>
  </w:style>
  <w:style w:type="paragraph" w:customStyle="1" w:styleId="Teksttreci0">
    <w:name w:val="Tekst treści"/>
    <w:basedOn w:val="Normalny"/>
    <w:link w:val="Teksttreci"/>
    <w:pPr>
      <w:spacing w:after="420"/>
    </w:pPr>
    <w:rPr>
      <w:rFonts w:ascii="Times New Roman" w:eastAsia="Times New Roman" w:hAnsi="Times New Roman" w:cs="Times New Roman"/>
      <w:color w:val="383838"/>
    </w:rPr>
  </w:style>
  <w:style w:type="paragraph" w:customStyle="1" w:styleId="Teksttreci50">
    <w:name w:val="Tekst treści (5)"/>
    <w:basedOn w:val="Normalny"/>
    <w:link w:val="Teksttreci5"/>
    <w:rPr>
      <w:rFonts w:ascii="Arial" w:eastAsia="Arial" w:hAnsi="Arial" w:cs="Arial"/>
      <w:b/>
      <w:bCs/>
      <w:color w:val="F97588"/>
      <w:sz w:val="18"/>
      <w:szCs w:val="18"/>
    </w:rPr>
  </w:style>
  <w:style w:type="paragraph" w:customStyle="1" w:styleId="Teksttreci40">
    <w:name w:val="Tekst treści (4)"/>
    <w:basedOn w:val="Normalny"/>
    <w:link w:val="Teksttreci4"/>
    <w:pPr>
      <w:jc w:val="center"/>
    </w:pPr>
    <w:rPr>
      <w:rFonts w:ascii="Times New Roman" w:eastAsia="Times New Roman" w:hAnsi="Times New Roman" w:cs="Times New Roman"/>
      <w:b/>
      <w:bCs/>
      <w:color w:val="383838"/>
      <w:sz w:val="28"/>
      <w:szCs w:val="28"/>
    </w:rPr>
  </w:style>
  <w:style w:type="paragraph" w:customStyle="1" w:styleId="Teksttreci20">
    <w:name w:val="Tekst treści (2)"/>
    <w:basedOn w:val="Normalny"/>
    <w:link w:val="Teksttreci2"/>
    <w:pPr>
      <w:spacing w:after="160" w:line="161" w:lineRule="auto"/>
      <w:jc w:val="center"/>
    </w:pPr>
    <w:rPr>
      <w:rFonts w:ascii="Arial" w:eastAsia="Arial" w:hAnsi="Arial" w:cs="Arial"/>
      <w:color w:val="F97588"/>
      <w:sz w:val="11"/>
      <w:szCs w:val="11"/>
    </w:rPr>
  </w:style>
  <w:style w:type="paragraph" w:customStyle="1" w:styleId="Teksttreci30">
    <w:name w:val="Tekst treści (3)"/>
    <w:basedOn w:val="Normalny"/>
    <w:link w:val="Teksttreci3"/>
    <w:pPr>
      <w:jc w:val="center"/>
    </w:pPr>
    <w:rPr>
      <w:rFonts w:ascii="Times New Roman" w:eastAsia="Times New Roman" w:hAnsi="Times New Roman" w:cs="Times New Roman"/>
      <w:color w:val="1E1E1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229</Words>
  <Characters>1375</Characters>
  <Application>Microsoft Office Word</Application>
  <DocSecurity>0</DocSecurity>
  <Lines>11</Lines>
  <Paragraphs>3</Paragraphs>
  <ScaleCrop>false</ScaleCrop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SKM_C25825110614250</dc:title>
  <dc:subject/>
  <dc:creator/>
  <cp:keywords/>
  <cp:lastModifiedBy>Admin</cp:lastModifiedBy>
  <cp:revision>3</cp:revision>
  <dcterms:created xsi:type="dcterms:W3CDTF">2025-11-06T12:30:00Z</dcterms:created>
  <dcterms:modified xsi:type="dcterms:W3CDTF">2025-11-06T12:33:00Z</dcterms:modified>
</cp:coreProperties>
</file>