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153C7" w14:textId="0FCF8468" w:rsidR="00983A35" w:rsidRDefault="007D040F" w:rsidP="007D040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Węgliniec, dnia </w:t>
      </w:r>
      <w:r w:rsidR="00EB4B7D">
        <w:rPr>
          <w:rFonts w:ascii="Times New Roman" w:hAnsi="Times New Roman" w:cs="Times New Roman"/>
          <w:sz w:val="24"/>
          <w:szCs w:val="24"/>
        </w:rPr>
        <w:t>0</w:t>
      </w:r>
      <w:r w:rsidR="000416BF">
        <w:rPr>
          <w:rFonts w:ascii="Times New Roman" w:hAnsi="Times New Roman" w:cs="Times New Roman"/>
          <w:sz w:val="24"/>
          <w:szCs w:val="24"/>
        </w:rPr>
        <w:t>9</w:t>
      </w:r>
      <w:r w:rsidR="00536E2E">
        <w:rPr>
          <w:rFonts w:ascii="Times New Roman" w:hAnsi="Times New Roman" w:cs="Times New Roman"/>
          <w:sz w:val="24"/>
          <w:szCs w:val="24"/>
        </w:rPr>
        <w:t>.</w:t>
      </w:r>
      <w:r w:rsidR="00EB4B7D">
        <w:rPr>
          <w:rFonts w:ascii="Times New Roman" w:hAnsi="Times New Roman" w:cs="Times New Roman"/>
          <w:sz w:val="24"/>
          <w:szCs w:val="24"/>
        </w:rPr>
        <w:t>01</w:t>
      </w:r>
      <w:r w:rsidR="00536E2E">
        <w:rPr>
          <w:rFonts w:ascii="Times New Roman" w:hAnsi="Times New Roman" w:cs="Times New Roman"/>
          <w:sz w:val="24"/>
          <w:szCs w:val="24"/>
        </w:rPr>
        <w:t>.202</w:t>
      </w:r>
      <w:r w:rsidR="00EB4B7D">
        <w:rPr>
          <w:rFonts w:ascii="Times New Roman" w:hAnsi="Times New Roman" w:cs="Times New Roman"/>
          <w:sz w:val="24"/>
          <w:szCs w:val="24"/>
        </w:rPr>
        <w:t>6</w:t>
      </w:r>
      <w:r w:rsidR="00536E2E">
        <w:rPr>
          <w:rFonts w:ascii="Times New Roman" w:hAnsi="Times New Roman" w:cs="Times New Roman"/>
          <w:sz w:val="24"/>
          <w:szCs w:val="24"/>
        </w:rPr>
        <w:t>r.</w:t>
      </w:r>
    </w:p>
    <w:p w14:paraId="4FD82640" w14:textId="77777777" w:rsidR="007D040F" w:rsidRDefault="007D040F" w:rsidP="007D040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656A04D" w14:textId="77777777" w:rsidR="007D040F" w:rsidRDefault="007D040F" w:rsidP="007D040F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22DB998" w14:textId="02C859ED" w:rsidR="007D040F" w:rsidRDefault="007D040F" w:rsidP="007D040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040F">
        <w:rPr>
          <w:rFonts w:ascii="Times New Roman" w:hAnsi="Times New Roman" w:cs="Times New Roman"/>
          <w:b/>
          <w:bCs/>
          <w:sz w:val="24"/>
          <w:szCs w:val="24"/>
        </w:rPr>
        <w:t>OGŁOSZENIE</w:t>
      </w:r>
    </w:p>
    <w:p w14:paraId="22864415" w14:textId="77777777" w:rsidR="007D040F" w:rsidRDefault="007D040F" w:rsidP="007D040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EFF33F" w14:textId="3CAE4C8D" w:rsidR="007D040F" w:rsidRDefault="007D040F" w:rsidP="007D04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46 ust. 1 ustawy z dnia 27 października 2017r. o finansowaniu zadań oświatowych (Dz. U. z 202</w:t>
      </w:r>
      <w:r w:rsidR="00E63B2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r., poz</w:t>
      </w:r>
      <w:r w:rsidR="00A91D8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3B2C">
        <w:rPr>
          <w:rFonts w:ascii="Times New Roman" w:hAnsi="Times New Roman" w:cs="Times New Roman"/>
          <w:sz w:val="24"/>
          <w:szCs w:val="24"/>
        </w:rPr>
        <w:t>439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Burmistrz Gminy i Miasta Węgliniec ogłasza, co następuje:</w:t>
      </w:r>
    </w:p>
    <w:p w14:paraId="432C201D" w14:textId="0946693F" w:rsidR="007D040F" w:rsidRDefault="007D040F" w:rsidP="007D040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podstawowa kwota dotacji dla przedszkola publicznego na 202</w:t>
      </w:r>
      <w:r w:rsidR="00E67A2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rok wynosi </w:t>
      </w:r>
      <w:r w:rsidR="000416BF">
        <w:rPr>
          <w:rFonts w:ascii="Times New Roman" w:hAnsi="Times New Roman" w:cs="Times New Roman"/>
          <w:sz w:val="24"/>
          <w:szCs w:val="24"/>
        </w:rPr>
        <w:t>21 024,64</w:t>
      </w:r>
      <w:r>
        <w:rPr>
          <w:rFonts w:ascii="Times New Roman" w:hAnsi="Times New Roman" w:cs="Times New Roman"/>
          <w:sz w:val="24"/>
          <w:szCs w:val="24"/>
        </w:rPr>
        <w:t xml:space="preserve"> zł na jedno dziecko (</w:t>
      </w:r>
      <w:r w:rsidR="000416BF">
        <w:rPr>
          <w:rFonts w:ascii="Times New Roman" w:hAnsi="Times New Roman" w:cs="Times New Roman"/>
          <w:sz w:val="24"/>
          <w:szCs w:val="24"/>
        </w:rPr>
        <w:t>1 752,05</w:t>
      </w:r>
      <w:r>
        <w:rPr>
          <w:rFonts w:ascii="Times New Roman" w:hAnsi="Times New Roman" w:cs="Times New Roman"/>
          <w:sz w:val="24"/>
          <w:szCs w:val="24"/>
        </w:rPr>
        <w:t xml:space="preserve"> zł miesięcznie)</w:t>
      </w:r>
    </w:p>
    <w:p w14:paraId="247F72DB" w14:textId="5B4CF009" w:rsidR="007D040F" w:rsidRPr="007D040F" w:rsidRDefault="007D040F" w:rsidP="007D040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statystyczna liczba dzieci w Miejskim Przedszkolu Publicznym w Węglińcu według Systemu Informacji Oświatowej na dzień 30.09.202</w:t>
      </w:r>
      <w:r w:rsidR="00E67A2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r. wynosi </w:t>
      </w:r>
      <w:r w:rsidR="00626904">
        <w:rPr>
          <w:rFonts w:ascii="Times New Roman" w:hAnsi="Times New Roman" w:cs="Times New Roman"/>
          <w:sz w:val="24"/>
          <w:szCs w:val="24"/>
        </w:rPr>
        <w:t>136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7D040F" w:rsidRPr="007D0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2450B"/>
    <w:multiLevelType w:val="hybridMultilevel"/>
    <w:tmpl w:val="D1009D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25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40F"/>
    <w:rsid w:val="000416BF"/>
    <w:rsid w:val="003C6C4D"/>
    <w:rsid w:val="00476953"/>
    <w:rsid w:val="00536E2E"/>
    <w:rsid w:val="005C1AD6"/>
    <w:rsid w:val="00626904"/>
    <w:rsid w:val="00635D9A"/>
    <w:rsid w:val="007D040F"/>
    <w:rsid w:val="00861E4E"/>
    <w:rsid w:val="00983A35"/>
    <w:rsid w:val="00A44712"/>
    <w:rsid w:val="00A82A54"/>
    <w:rsid w:val="00A91D89"/>
    <w:rsid w:val="00E63B2C"/>
    <w:rsid w:val="00E67A2B"/>
    <w:rsid w:val="00E76881"/>
    <w:rsid w:val="00EB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08882"/>
  <w15:chartTrackingRefBased/>
  <w15:docId w15:val="{A346CF84-1D7C-4A54-9B8E-ED1EED85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04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72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Jeziorny</dc:creator>
  <cp:keywords/>
  <dc:description/>
  <cp:lastModifiedBy>UGIM</cp:lastModifiedBy>
  <cp:revision>10</cp:revision>
  <cp:lastPrinted>2026-01-09T12:54:00Z</cp:lastPrinted>
  <dcterms:created xsi:type="dcterms:W3CDTF">2023-12-20T09:54:00Z</dcterms:created>
  <dcterms:modified xsi:type="dcterms:W3CDTF">2026-01-09T12:54:00Z</dcterms:modified>
</cp:coreProperties>
</file>