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FF5A0" w14:textId="77777777" w:rsidR="00981C9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34ECBD7" wp14:editId="10EEDC43">
                <wp:simplePos x="0" y="0"/>
                <wp:positionH relativeFrom="page">
                  <wp:posOffset>2486025</wp:posOffset>
                </wp:positionH>
                <wp:positionV relativeFrom="paragraph">
                  <wp:posOffset>12700</wp:posOffset>
                </wp:positionV>
                <wp:extent cx="1310640" cy="63690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636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5C9A29B" w14:textId="2205EA8C" w:rsidR="00981C95" w:rsidRDefault="00981C95">
                            <w:pPr>
                              <w:pStyle w:val="Inne0"/>
                              <w:spacing w:line="295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34ECBD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95.75pt;margin-top:1pt;width:103.2pt;height:50.1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" filled="f" stroked="f">
                <v:textbox inset="0,0,0,0">
                  <w:txbxContent>
                    <w:p w14:paraId="35C9A29B" w14:textId="2205EA8C" w:rsidR="00981C95" w:rsidRDefault="00981C95">
                      <w:pPr>
                        <w:pStyle w:val="Inne0"/>
                        <w:spacing w:line="295" w:lineRule="auto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509EEA9E" w14:textId="77777777" w:rsidR="00981C95" w:rsidRDefault="00000000">
      <w:pPr>
        <w:pStyle w:val="Teksttreci0"/>
        <w:spacing w:after="380" w:line="230" w:lineRule="auto"/>
        <w:jc w:val="center"/>
      </w:pPr>
      <w:r>
        <w:rPr>
          <w:rStyle w:val="Teksttreci"/>
          <w:smallCaps/>
          <w:sz w:val="32"/>
          <w:szCs w:val="32"/>
        </w:rPr>
        <w:t>Zarządzenie</w:t>
      </w:r>
      <w:r>
        <w:rPr>
          <w:rStyle w:val="Teksttreci"/>
          <w:rFonts w:ascii="Arial" w:eastAsia="Arial" w:hAnsi="Arial" w:cs="Arial"/>
          <w:b/>
          <w:bCs/>
          <w:sz w:val="28"/>
          <w:szCs w:val="28"/>
        </w:rPr>
        <w:t xml:space="preserve"> Nr 26/2026</w:t>
      </w:r>
      <w:r>
        <w:rPr>
          <w:rStyle w:val="Teksttreci"/>
          <w:rFonts w:ascii="Arial" w:eastAsia="Arial" w:hAnsi="Arial" w:cs="Arial"/>
          <w:b/>
          <w:bCs/>
          <w:sz w:val="28"/>
          <w:szCs w:val="28"/>
        </w:rPr>
        <w:br/>
      </w: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4 marca 2026r.</w:t>
      </w:r>
    </w:p>
    <w:p w14:paraId="7B9B9406" w14:textId="77777777" w:rsidR="00981C95" w:rsidRDefault="00000000">
      <w:pPr>
        <w:pStyle w:val="Teksttreci0"/>
        <w:spacing w:line="252" w:lineRule="auto"/>
        <w:ind w:firstLine="140"/>
        <w:jc w:val="both"/>
        <w:rPr>
          <w:sz w:val="19"/>
          <w:szCs w:val="19"/>
        </w:rPr>
      </w:pPr>
      <w:r>
        <w:rPr>
          <w:rStyle w:val="Teksttreci"/>
          <w:b/>
          <w:bCs/>
          <w:sz w:val="19"/>
          <w:szCs w:val="19"/>
        </w:rPr>
        <w:t>w sprawie zmiany Zarządzenia nr 136/2022 Burmistrza Gminy i Miasta Węgliniec z dnia 30 grudnia 2022r. 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14:paraId="1A8AA836" w14:textId="77777777" w:rsidR="00981C95" w:rsidRDefault="00000000">
      <w:pPr>
        <w:pStyle w:val="Teksttreci0"/>
        <w:ind w:firstLine="340"/>
        <w:jc w:val="both"/>
      </w:pPr>
      <w:r>
        <w:rPr>
          <w:rStyle w:val="Teksttreci"/>
          <w:i/>
          <w:iCs/>
        </w:rPr>
        <w:t>Na podstawie art.39 ust. 3 ustawy z dnia 21 listopada 2008r. o pracownikach samorządowych (t. j. Dz. U. z 2024r. poz. 1135) oraz rozporządzenia Rady Ministrów z dnia 25 lutego 2026r. zmieniające rozporządzenie w sprawie wynagradzania pracowników samorządowych ( Dz. U. z 2026r. poz. 246) i § 20 ust.2 lit. b Regulaminu Organizacyjnego Urzędu Gminy i Miasta w Węglińcu</w:t>
      </w:r>
    </w:p>
    <w:p w14:paraId="5463E72C" w14:textId="77777777" w:rsidR="00981C95" w:rsidRDefault="00000000">
      <w:pPr>
        <w:pStyle w:val="Nagwek20"/>
        <w:keepNext/>
        <w:keepLines/>
        <w:spacing w:after="280" w:line="216" w:lineRule="auto"/>
      </w:pPr>
      <w:bookmarkStart w:id="0" w:name="bookmark0"/>
      <w:r>
        <w:rPr>
          <w:rStyle w:val="Nagwek2"/>
          <w:b/>
          <w:bCs/>
        </w:rPr>
        <w:t>Zarządzam, co następuje:</w:t>
      </w:r>
      <w:bookmarkEnd w:id="0"/>
    </w:p>
    <w:p w14:paraId="17A86EBC" w14:textId="77777777" w:rsidR="00981C95" w:rsidRDefault="00981C95">
      <w:pPr>
        <w:pStyle w:val="Nagwek20"/>
        <w:keepNext/>
        <w:keepLines/>
        <w:numPr>
          <w:ilvl w:val="0"/>
          <w:numId w:val="1"/>
        </w:numPr>
        <w:spacing w:line="240" w:lineRule="auto"/>
      </w:pPr>
    </w:p>
    <w:p w14:paraId="33ACDD6B" w14:textId="77777777" w:rsidR="00981C95" w:rsidRDefault="00000000">
      <w:pPr>
        <w:pStyle w:val="Teksttreci0"/>
        <w:spacing w:line="252" w:lineRule="auto"/>
        <w:ind w:firstLine="140"/>
        <w:jc w:val="both"/>
      </w:pPr>
      <w:r>
        <w:rPr>
          <w:rStyle w:val="Teksttreci"/>
        </w:rPr>
        <w:t xml:space="preserve">Zmienia się załącznik nr 1 do Regulaminu wynagradzania Dyrektorów, Kierowników jednostek organizacyjnych Gminy i Miasta Węgliniec nie posiadających osobowości prawnej i ich zastępców, stanowiący </w:t>
      </w:r>
      <w:r>
        <w:rPr>
          <w:rStyle w:val="Teksttreci"/>
          <w:b/>
          <w:bCs/>
          <w:sz w:val="19"/>
          <w:szCs w:val="19"/>
        </w:rPr>
        <w:t xml:space="preserve">załącznik nr 1 </w:t>
      </w:r>
      <w:r>
        <w:rPr>
          <w:rStyle w:val="Teksttreci"/>
        </w:rPr>
        <w:t xml:space="preserve">do </w:t>
      </w:r>
      <w:r>
        <w:rPr>
          <w:rStyle w:val="Teksttreci"/>
          <w:b/>
          <w:bCs/>
          <w:sz w:val="19"/>
          <w:szCs w:val="19"/>
        </w:rPr>
        <w:t xml:space="preserve">Zarządzenia nr 136/2022 </w:t>
      </w:r>
      <w:r>
        <w:rPr>
          <w:rStyle w:val="Teksttreci"/>
          <w:i/>
          <w:iCs/>
        </w:rP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pieniężnych,</w:t>
      </w:r>
      <w:r>
        <w:rPr>
          <w:rStyle w:val="Teksttreci"/>
        </w:rPr>
        <w:t xml:space="preserve"> który otrzymuje brzmienie, jak </w:t>
      </w:r>
      <w:r>
        <w:rPr>
          <w:rStyle w:val="Teksttreci"/>
          <w:b/>
          <w:bCs/>
          <w:sz w:val="19"/>
          <w:szCs w:val="19"/>
        </w:rPr>
        <w:t xml:space="preserve">załącznik nr 1 </w:t>
      </w:r>
      <w:r>
        <w:rPr>
          <w:rStyle w:val="Teksttreci"/>
        </w:rPr>
        <w:t>do niniejszego zarządzenia.</w:t>
      </w:r>
    </w:p>
    <w:p w14:paraId="09B7116A" w14:textId="77777777" w:rsidR="00981C95" w:rsidRDefault="00981C95">
      <w:pPr>
        <w:pStyle w:val="Nagwek20"/>
        <w:keepNext/>
        <w:keepLines/>
        <w:numPr>
          <w:ilvl w:val="0"/>
          <w:numId w:val="1"/>
        </w:numPr>
        <w:spacing w:line="209" w:lineRule="auto"/>
      </w:pPr>
      <w:bookmarkStart w:id="1" w:name="bookmark3"/>
      <w:bookmarkEnd w:id="1"/>
    </w:p>
    <w:p w14:paraId="4F23C42F" w14:textId="77777777" w:rsidR="00981C95" w:rsidRDefault="00000000">
      <w:pPr>
        <w:pStyle w:val="Teksttreci0"/>
        <w:ind w:firstLine="140"/>
        <w:jc w:val="both"/>
      </w:pPr>
      <w:r>
        <w:rPr>
          <w:rStyle w:val="Teksttreci"/>
        </w:rPr>
        <w:t xml:space="preserve">W § </w:t>
      </w:r>
      <w:r>
        <w:rPr>
          <w:rStyle w:val="Teksttreci"/>
          <w:b/>
          <w:bCs/>
          <w:sz w:val="19"/>
          <w:szCs w:val="19"/>
        </w:rPr>
        <w:t xml:space="preserve">5 ust. 2 </w:t>
      </w:r>
      <w:r>
        <w:rPr>
          <w:rStyle w:val="Teksttreci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rStyle w:val="Teksttreci"/>
          <w:b/>
          <w:bCs/>
          <w:sz w:val="19"/>
          <w:szCs w:val="19"/>
        </w:rPr>
        <w:t xml:space="preserve">załącznik nr 1 Zarządzenia nr 136/2022 </w:t>
      </w:r>
      <w:r>
        <w:rPr>
          <w:rStyle w:val="Teksttreci"/>
          <w:i/>
          <w:iCs/>
        </w:rP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</w:t>
      </w:r>
      <w:r>
        <w:rPr>
          <w:rStyle w:val="Teksttreci"/>
        </w:rPr>
        <w:t xml:space="preserve"> zmienia się treść </w:t>
      </w:r>
      <w:r>
        <w:rPr>
          <w:rStyle w:val="Teksttreci"/>
          <w:b/>
          <w:bCs/>
          <w:sz w:val="19"/>
          <w:szCs w:val="19"/>
        </w:rPr>
        <w:t xml:space="preserve">TABELI nr 2, </w:t>
      </w:r>
      <w:r>
        <w:rPr>
          <w:rStyle w:val="Teksttreci"/>
        </w:rPr>
        <w:t>która otrzymuje brzmienie:</w:t>
      </w:r>
    </w:p>
    <w:p w14:paraId="2A2A0D27" w14:textId="77777777" w:rsidR="00981C95" w:rsidRDefault="00000000">
      <w:pPr>
        <w:pStyle w:val="Podpistabeli0"/>
        <w:tabs>
          <w:tab w:val="left" w:leader="underscore" w:pos="795"/>
        </w:tabs>
        <w:ind w:left="101" w:firstLine="0"/>
      </w:pPr>
      <w:r>
        <w:rPr>
          <w:rStyle w:val="Podpistabeli"/>
          <w:b/>
          <w:bCs/>
        </w:rPr>
        <w:t>TABELA NR 2:</w:t>
      </w:r>
      <w:r>
        <w:rPr>
          <w:rStyle w:val="Podpistabeli"/>
          <w:b/>
          <w:bCs/>
          <w:u w:val="none"/>
        </w:rPr>
        <w:t xml:space="preserve"> Wykaz stanowisk kierowniczych z wymaganiami kwalifikacyjnymi </w:t>
      </w:r>
      <w:r>
        <w:rPr>
          <w:rStyle w:val="Podpistabeli"/>
          <w:b/>
          <w:bCs/>
          <w:u w:val="none"/>
        </w:rPr>
        <w:tab/>
      </w:r>
      <w:r>
        <w:rPr>
          <w:rStyle w:val="Podpistabeli"/>
          <w:b/>
          <w:bCs/>
        </w:rPr>
        <w:t>i kategorią zaszeregowania wraz z poziomem wynagrodzenia zasadniczego w złotych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1661"/>
        <w:gridCol w:w="1320"/>
        <w:gridCol w:w="1579"/>
        <w:gridCol w:w="2189"/>
        <w:gridCol w:w="2203"/>
      </w:tblGrid>
      <w:tr w:rsidR="00981C95" w14:paraId="42F5D554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74EFC" w14:textId="77777777" w:rsidR="00981C95" w:rsidRDefault="00000000">
            <w:pPr>
              <w:pStyle w:val="Inne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DEDC5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Stanowisko</w:t>
            </w:r>
          </w:p>
        </w:tc>
        <w:tc>
          <w:tcPr>
            <w:tcW w:w="28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875857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Kategoria zaszeregowania i poziom wynagrodzenia zasadniczego w złotych</w:t>
            </w:r>
          </w:p>
        </w:tc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4B6CD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Wymagania kwalifikacyjne 1)</w:t>
            </w:r>
          </w:p>
        </w:tc>
      </w:tr>
      <w:tr w:rsidR="00981C95" w14:paraId="79190F01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05BEEC" w14:textId="77777777" w:rsidR="00981C95" w:rsidRDefault="00981C95"/>
        </w:tc>
        <w:tc>
          <w:tcPr>
            <w:tcW w:w="166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7A418C" w14:textId="77777777" w:rsidR="00981C95" w:rsidRDefault="00981C95"/>
        </w:tc>
        <w:tc>
          <w:tcPr>
            <w:tcW w:w="2899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4315B38" w14:textId="77777777" w:rsidR="00981C95" w:rsidRDefault="00981C95"/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855880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Wykształcenie</w:t>
            </w:r>
          </w:p>
        </w:tc>
        <w:tc>
          <w:tcPr>
            <w:tcW w:w="2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E25F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Staż pracy w latach</w:t>
            </w:r>
          </w:p>
        </w:tc>
      </w:tr>
      <w:tr w:rsidR="00981C95" w14:paraId="741396E9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197EB" w14:textId="77777777" w:rsidR="00981C95" w:rsidRDefault="00981C95">
            <w:pPr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DE445" w14:textId="77777777" w:rsidR="00981C95" w:rsidRDefault="00981C9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FAF300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minimalna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4908DD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maksymalna</w:t>
            </w: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E5D329" w14:textId="77777777" w:rsidR="00981C95" w:rsidRDefault="00981C95"/>
        </w:tc>
        <w:tc>
          <w:tcPr>
            <w:tcW w:w="22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B3AB" w14:textId="77777777" w:rsidR="00981C95" w:rsidRDefault="00981C95"/>
        </w:tc>
      </w:tr>
      <w:tr w:rsidR="00981C95" w14:paraId="64F622B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916926" w14:textId="77777777" w:rsidR="00981C95" w:rsidRDefault="00000000">
            <w:pPr>
              <w:pStyle w:val="Inne0"/>
              <w:jc w:val="left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B9E10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6B9BAF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407A8A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A9E49D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424D7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981C95" w14:paraId="58D6389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947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9EEC25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Wszystkie jednostki organizacyjne</w:t>
            </w:r>
          </w:p>
        </w:tc>
      </w:tr>
      <w:tr w:rsidR="00981C95" w14:paraId="2E8CBCB0" w14:textId="77777777">
        <w:tblPrEx>
          <w:tblCellMar>
            <w:top w:w="0" w:type="dxa"/>
            <w:bottom w:w="0" w:type="dxa"/>
          </w:tblCellMar>
        </w:tblPrEx>
        <w:trPr>
          <w:trHeight w:hRule="exact" w:val="1224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45909C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C97A66" w14:textId="77777777" w:rsidR="00981C95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Dyrektor / kierownik jednostki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699111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XVIII</w:t>
            </w:r>
          </w:p>
          <w:p w14:paraId="68EF163C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6.070,00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34EC91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XX 10.000,00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43851" w14:textId="77777777" w:rsidR="00981C95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Wyższe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2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’ lub według odrębnych przepisów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13366" w14:textId="77777777" w:rsidR="00981C95" w:rsidRDefault="00000000">
            <w:pPr>
              <w:pStyle w:val="Inne0"/>
              <w:rPr>
                <w:sz w:val="38"/>
                <w:szCs w:val="3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38"/>
                <w:szCs w:val="38"/>
              </w:rPr>
              <w:t>5</w:t>
            </w:r>
          </w:p>
          <w:p w14:paraId="5BAD9DD4" w14:textId="77777777" w:rsidR="00981C95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lub według odrębnych przepisów</w:t>
            </w:r>
          </w:p>
        </w:tc>
      </w:tr>
      <w:tr w:rsidR="00981C95" w14:paraId="4B9BE496" w14:textId="77777777">
        <w:tblPrEx>
          <w:tblCellMar>
            <w:top w:w="0" w:type="dxa"/>
            <w:bottom w:w="0" w:type="dxa"/>
          </w:tblCellMar>
        </w:tblPrEx>
        <w:trPr>
          <w:trHeight w:hRule="exact" w:val="1459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2F6A47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0D046D" w14:textId="77777777" w:rsidR="00981C95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Zastępca dyrektora (kierownika) jednostki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6FB33F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XVII</w:t>
            </w:r>
          </w:p>
          <w:p w14:paraId="5C3C5638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5.850,00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C4967C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XIX</w:t>
            </w:r>
          </w:p>
          <w:p w14:paraId="3DCDDB5A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9.000,00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64F067" w14:textId="77777777" w:rsidR="00981C95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Wyższe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2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’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57B0" w14:textId="77777777" w:rsidR="00981C95" w:rsidRDefault="00000000">
            <w:pPr>
              <w:pStyle w:val="Inne0"/>
              <w:rPr>
                <w:sz w:val="38"/>
                <w:szCs w:val="3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38"/>
                <w:szCs w:val="38"/>
              </w:rPr>
              <w:t>5</w:t>
            </w:r>
          </w:p>
        </w:tc>
      </w:tr>
    </w:tbl>
    <w:p w14:paraId="369D2CAE" w14:textId="77777777" w:rsidR="00981C95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1656"/>
        <w:gridCol w:w="1330"/>
        <w:gridCol w:w="1584"/>
        <w:gridCol w:w="4402"/>
      </w:tblGrid>
      <w:tr w:rsidR="00981C95" w14:paraId="7A5EF644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95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7CF0D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Żłobki i kluby dziecięce</w:t>
            </w:r>
          </w:p>
        </w:tc>
      </w:tr>
      <w:tr w:rsidR="00981C95" w14:paraId="41CD5791" w14:textId="77777777">
        <w:tblPrEx>
          <w:tblCellMar>
            <w:top w:w="0" w:type="dxa"/>
            <w:bottom w:w="0" w:type="dxa"/>
          </w:tblCellMar>
        </w:tblPrEx>
        <w:trPr>
          <w:trHeight w:hRule="exact" w:val="1262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1A9906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D3AA5" w14:textId="77777777" w:rsidR="00981C95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Dyrektor żłobka, kierownik klubu dziecięcego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6FA003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XVII</w:t>
            </w:r>
          </w:p>
          <w:p w14:paraId="215A654A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5.850,00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C8553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XIX 9.000,00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98E5" w14:textId="77777777" w:rsidR="00981C95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Wg. odrębnych przepisów</w:t>
            </w:r>
          </w:p>
        </w:tc>
      </w:tr>
      <w:tr w:rsidR="00981C95" w14:paraId="10FA6BD5" w14:textId="77777777">
        <w:tblPrEx>
          <w:tblCellMar>
            <w:top w:w="0" w:type="dxa"/>
            <w:bottom w:w="0" w:type="dxa"/>
          </w:tblCellMar>
        </w:tblPrEx>
        <w:trPr>
          <w:trHeight w:hRule="exact" w:val="1541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A52F5D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516ECE2" w14:textId="77777777" w:rsidR="00981C95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Dyrektor zespołu żłobków, dyrektor klubów dziecięcych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8A7BBC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XVIII</w:t>
            </w:r>
          </w:p>
          <w:p w14:paraId="2AB9A8C6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6.070,00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8C86BA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XX 10.000,00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95C65" w14:textId="77777777" w:rsidR="00981C95" w:rsidRDefault="00000000">
            <w:pPr>
              <w:pStyle w:val="Inne0"/>
              <w:spacing w:before="26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Wg. odrębnych przepisów</w:t>
            </w:r>
          </w:p>
        </w:tc>
      </w:tr>
    </w:tbl>
    <w:p w14:paraId="72077563" w14:textId="77777777" w:rsidR="00981C95" w:rsidRDefault="00981C95">
      <w:pPr>
        <w:spacing w:after="239" w:line="1" w:lineRule="exact"/>
      </w:pPr>
    </w:p>
    <w:p w14:paraId="232F3AD9" w14:textId="77777777" w:rsidR="00981C95" w:rsidRDefault="00981C95">
      <w:pPr>
        <w:pStyle w:val="Nagwek20"/>
        <w:keepNext/>
        <w:keepLines/>
        <w:numPr>
          <w:ilvl w:val="0"/>
          <w:numId w:val="1"/>
        </w:numPr>
      </w:pPr>
      <w:bookmarkStart w:id="2" w:name="bookmark5"/>
      <w:bookmarkEnd w:id="2"/>
    </w:p>
    <w:p w14:paraId="65F14F40" w14:textId="77777777" w:rsidR="00981C95" w:rsidRDefault="00000000">
      <w:pPr>
        <w:pStyle w:val="Teksttreci0"/>
        <w:numPr>
          <w:ilvl w:val="0"/>
          <w:numId w:val="2"/>
        </w:numPr>
        <w:tabs>
          <w:tab w:val="left" w:pos="837"/>
        </w:tabs>
        <w:spacing w:after="240" w:line="252" w:lineRule="auto"/>
        <w:ind w:left="820" w:hanging="300"/>
        <w:jc w:val="both"/>
      </w:pPr>
      <w:r>
        <w:rPr>
          <w:rStyle w:val="Teksttreci"/>
        </w:rPr>
        <w:t xml:space="preserve">W § </w:t>
      </w:r>
      <w:r>
        <w:rPr>
          <w:rStyle w:val="Teksttreci"/>
          <w:b/>
          <w:bCs/>
          <w:sz w:val="19"/>
          <w:szCs w:val="19"/>
        </w:rPr>
        <w:t xml:space="preserve">7 ust. 1 </w:t>
      </w:r>
      <w:r>
        <w:rPr>
          <w:rStyle w:val="Teksttreci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rStyle w:val="Teksttreci"/>
          <w:b/>
          <w:bCs/>
          <w:sz w:val="19"/>
          <w:szCs w:val="19"/>
        </w:rPr>
        <w:t xml:space="preserve">załącznik nr 1 Zarządzenia nr 136/2022 </w:t>
      </w:r>
      <w:r>
        <w:rPr>
          <w:rStyle w:val="Teksttreci"/>
          <w:i/>
          <w:iCs/>
        </w:rP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 zmienia</w:t>
      </w:r>
      <w:r>
        <w:rPr>
          <w:rStyle w:val="Teksttreci"/>
        </w:rPr>
        <w:t xml:space="preserve"> się treść </w:t>
      </w:r>
      <w:r>
        <w:rPr>
          <w:rStyle w:val="Teksttreci"/>
          <w:b/>
          <w:bCs/>
          <w:sz w:val="19"/>
          <w:szCs w:val="19"/>
        </w:rPr>
        <w:t xml:space="preserve">TABELI nr 3, </w:t>
      </w:r>
      <w:r>
        <w:rPr>
          <w:rStyle w:val="Teksttreci"/>
        </w:rPr>
        <w:t>która otrzymuje brzmienie:</w:t>
      </w:r>
    </w:p>
    <w:p w14:paraId="757A41D5" w14:textId="77777777" w:rsidR="00981C95" w:rsidRDefault="00000000">
      <w:pPr>
        <w:pStyle w:val="Inne0"/>
        <w:jc w:val="both"/>
        <w:rPr>
          <w:sz w:val="22"/>
          <w:szCs w:val="22"/>
        </w:rPr>
      </w:pPr>
      <w:r>
        <w:rPr>
          <w:rStyle w:val="Inne"/>
          <w:rFonts w:ascii="Times New Roman" w:eastAsia="Times New Roman" w:hAnsi="Times New Roman" w:cs="Times New Roman"/>
          <w:b/>
          <w:bCs/>
          <w:sz w:val="22"/>
          <w:szCs w:val="22"/>
        </w:rPr>
        <w:t>TABELA NR 3: Maksymalne kwoty wynagrodzenia zasadniczego i dodatku funkcyjnego</w:t>
      </w:r>
    </w:p>
    <w:p w14:paraId="6E3C84AF" w14:textId="77777777" w:rsidR="00981C95" w:rsidRDefault="00000000">
      <w:pPr>
        <w:pStyle w:val="Podpistabeli0"/>
        <w:ind w:left="1656" w:firstLine="0"/>
      </w:pPr>
      <w:r>
        <w:rPr>
          <w:rStyle w:val="Podpistabeli"/>
          <w:b/>
          <w:bCs/>
          <w:u w:val="none"/>
        </w:rPr>
        <w:t>w złotych.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1536"/>
        <w:gridCol w:w="2074"/>
        <w:gridCol w:w="1560"/>
        <w:gridCol w:w="1843"/>
        <w:gridCol w:w="1718"/>
      </w:tblGrid>
      <w:tr w:rsidR="00981C95" w14:paraId="7B7B54D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B149A" w14:textId="77777777" w:rsidR="00981C95" w:rsidRDefault="00000000">
            <w:pPr>
              <w:pStyle w:val="Inne0"/>
              <w:spacing w:before="240"/>
              <w:jc w:val="left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12287D" w14:textId="77777777" w:rsidR="00981C95" w:rsidRDefault="00000000">
            <w:pPr>
              <w:pStyle w:val="Inne0"/>
              <w:spacing w:before="240"/>
              <w:ind w:firstLine="280"/>
              <w:jc w:val="left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Stanowisko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A84DBB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Kwota maksymalnego wynagrodzenia zasadniczego w złotych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ABE65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Kwota maksymalnego dodatku funkcyjnego w złotych</w:t>
            </w:r>
          </w:p>
        </w:tc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7231F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Wymagania kwalifikacyjne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1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’</w:t>
            </w:r>
          </w:p>
        </w:tc>
      </w:tr>
      <w:tr w:rsidR="00981C95" w14:paraId="6ED89615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71E018" w14:textId="77777777" w:rsidR="00981C95" w:rsidRDefault="00981C95"/>
        </w:tc>
        <w:tc>
          <w:tcPr>
            <w:tcW w:w="153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AED076" w14:textId="77777777" w:rsidR="00981C95" w:rsidRDefault="00981C95"/>
        </w:tc>
        <w:tc>
          <w:tcPr>
            <w:tcW w:w="207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800D3F" w14:textId="77777777" w:rsidR="00981C95" w:rsidRDefault="00981C95"/>
        </w:tc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88DD36" w14:textId="77777777" w:rsidR="00981C95" w:rsidRDefault="00981C95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B4AB6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Wykształcenie oraz umiejętności zawodowe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E301D" w14:textId="77777777" w:rsidR="00981C95" w:rsidRDefault="00000000">
            <w:pPr>
              <w:pStyle w:val="Inne0"/>
              <w:spacing w:line="202" w:lineRule="auto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Staż pracy (w latach)</w:t>
            </w:r>
          </w:p>
        </w:tc>
      </w:tr>
      <w:tr w:rsidR="00981C95" w14:paraId="44D9479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02A3C3" w14:textId="77777777" w:rsidR="00981C95" w:rsidRDefault="00000000">
            <w:pPr>
              <w:pStyle w:val="Inne0"/>
              <w:ind w:firstLine="240"/>
              <w:jc w:val="left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11455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5C5F6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085A56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7E8BB3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258E7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981C95" w14:paraId="01D69ADB" w14:textId="77777777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9C7C77" w14:textId="77777777" w:rsidR="00981C95" w:rsidRDefault="00000000">
            <w:pPr>
              <w:pStyle w:val="Inne0"/>
              <w:jc w:val="left"/>
              <w:rPr>
                <w:sz w:val="22"/>
                <w:szCs w:val="22"/>
              </w:rPr>
            </w:pPr>
            <w:r>
              <w:rPr>
                <w:rStyle w:val="Inne"/>
                <w:rFonts w:ascii="Verdana" w:eastAsia="Verdana" w:hAnsi="Verdana" w:cs="Verdana"/>
                <w:sz w:val="22"/>
                <w:szCs w:val="22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FD0CD" w14:textId="77777777" w:rsidR="00981C95" w:rsidRDefault="00000000">
            <w:pPr>
              <w:pStyle w:val="Inne0"/>
              <w:jc w:val="left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Dyrektor/ Kierownik jednostki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A0DB5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10.000,00</w:t>
            </w:r>
          </w:p>
          <w:p w14:paraId="7A4CAC4C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 słownie: dziesięć tysięcy złotych 00/100)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ACDC0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2.500,00</w:t>
            </w:r>
          </w:p>
          <w:p w14:paraId="04343F8E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 słownie: dwa tysiące pięćset złotych 00/100)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6E747" w14:textId="77777777" w:rsidR="00981C95" w:rsidRDefault="00000000">
            <w:pPr>
              <w:pStyle w:val="Inne0"/>
              <w:ind w:left="460" w:firstLine="20"/>
              <w:jc w:val="left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Wyższe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>
              <w:rPr>
                <w:rStyle w:val="Inne"/>
                <w:rFonts w:ascii="Times New Roman" w:eastAsia="Times New Roman" w:hAnsi="Times New Roman" w:cs="Times New Roman"/>
                <w:sz w:val="20"/>
                <w:szCs w:val="20"/>
              </w:rPr>
              <w:t>lub według odrębnych przepisów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936D93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14:paraId="29DF97FD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0"/>
                <w:szCs w:val="20"/>
              </w:rPr>
              <w:t>lub według odrębnych przepisów</w:t>
            </w:r>
          </w:p>
        </w:tc>
      </w:tr>
      <w:tr w:rsidR="00981C95" w14:paraId="75A8BF1F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FF8426" w14:textId="77777777" w:rsidR="00981C95" w:rsidRDefault="00000000">
            <w:pPr>
              <w:pStyle w:val="Inne0"/>
              <w:jc w:val="left"/>
              <w:rPr>
                <w:sz w:val="22"/>
                <w:szCs w:val="22"/>
              </w:rPr>
            </w:pPr>
            <w:r>
              <w:rPr>
                <w:rStyle w:val="Inne"/>
                <w:rFonts w:ascii="Verdana" w:eastAsia="Verdana" w:hAnsi="Verdana" w:cs="Verdana"/>
                <w:sz w:val="22"/>
                <w:szCs w:val="22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7D6F51" w14:textId="77777777" w:rsidR="00981C95" w:rsidRDefault="00000000">
            <w:pPr>
              <w:pStyle w:val="Inne0"/>
              <w:jc w:val="left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Zastępca Dyrektora (kierownika) jednostki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421CF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9.000,00</w:t>
            </w:r>
          </w:p>
          <w:p w14:paraId="5D31E28E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 słownie: dziewięć tysięcy złotych 00/100)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CD520D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1.500,00</w:t>
            </w:r>
          </w:p>
          <w:p w14:paraId="28D1AF37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 słownie: jeden tysiąc pięćset złotych 00/100)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3B9970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Wyższe</w:t>
            </w: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29F6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81C95" w14:paraId="3B70E60C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B8F2BC" w14:textId="77777777" w:rsidR="00981C95" w:rsidRDefault="00000000">
            <w:pPr>
              <w:pStyle w:val="Inne0"/>
              <w:jc w:val="left"/>
              <w:rPr>
                <w:sz w:val="22"/>
                <w:szCs w:val="22"/>
              </w:rPr>
            </w:pPr>
            <w:r>
              <w:rPr>
                <w:rStyle w:val="Inne"/>
                <w:rFonts w:ascii="Verdana" w:eastAsia="Verdana" w:hAnsi="Verdana" w:cs="Verdana"/>
                <w:sz w:val="22"/>
                <w:szCs w:val="22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44F47C" w14:textId="77777777" w:rsidR="00981C95" w:rsidRDefault="00000000">
            <w:pPr>
              <w:pStyle w:val="Inne0"/>
              <w:jc w:val="left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 żłobka, kierownik klubu dziecięcego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3F8E4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9.000,00</w:t>
            </w:r>
          </w:p>
          <w:p w14:paraId="214FED04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 słownie: Dziewięć tysięcy złotych 00/100)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4870A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1.900,00</w:t>
            </w:r>
          </w:p>
          <w:p w14:paraId="69FD57FE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 słownie: jeden tysiąc dziewięćset złotych 00/100)</w:t>
            </w:r>
          </w:p>
        </w:tc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AD2A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według odrębnych przepisów</w:t>
            </w:r>
          </w:p>
        </w:tc>
      </w:tr>
      <w:tr w:rsidR="00981C95" w14:paraId="66AD2A7A" w14:textId="77777777">
        <w:tblPrEx>
          <w:tblCellMar>
            <w:top w:w="0" w:type="dxa"/>
            <w:bottom w:w="0" w:type="dxa"/>
          </w:tblCellMar>
        </w:tblPrEx>
        <w:trPr>
          <w:trHeight w:hRule="exact" w:val="169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362044" w14:textId="77777777" w:rsidR="00981C95" w:rsidRDefault="00000000">
            <w:pPr>
              <w:pStyle w:val="Inne0"/>
              <w:jc w:val="left"/>
              <w:rPr>
                <w:sz w:val="22"/>
                <w:szCs w:val="22"/>
              </w:rPr>
            </w:pPr>
            <w:r>
              <w:rPr>
                <w:rStyle w:val="Inne"/>
                <w:rFonts w:ascii="Verdana" w:eastAsia="Verdana" w:hAnsi="Verdana" w:cs="Verdana"/>
                <w:sz w:val="22"/>
                <w:szCs w:val="22"/>
              </w:rPr>
              <w:t>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880BC9A" w14:textId="77777777" w:rsidR="00981C95" w:rsidRDefault="00000000">
            <w:pPr>
              <w:pStyle w:val="Inne0"/>
              <w:jc w:val="left"/>
              <w:rPr>
                <w:sz w:val="24"/>
                <w:szCs w:val="24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 zespołu żłobków/ dyrektor klubów dziecięcych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D02900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10.000,00</w:t>
            </w:r>
          </w:p>
          <w:p w14:paraId="75C1C2A8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 słownie: dziesięć tysięcy złotych 00/100)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55A92F" w14:textId="77777777" w:rsidR="00981C95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8"/>
                <w:szCs w:val="28"/>
              </w:rPr>
              <w:t>2.500,00</w:t>
            </w:r>
          </w:p>
          <w:p w14:paraId="6248372E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 słownie: dwa tysiące pięćset złotych</w:t>
            </w:r>
          </w:p>
          <w:p w14:paraId="0779C804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00/100)</w:t>
            </w:r>
          </w:p>
        </w:tc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EEEF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według odrębnych przepisów</w:t>
            </w:r>
          </w:p>
        </w:tc>
      </w:tr>
    </w:tbl>
    <w:p w14:paraId="1C437A7E" w14:textId="77777777" w:rsidR="00981C95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63BEE407" w14:textId="77777777" w:rsidR="00981C95" w:rsidRDefault="00000000">
      <w:pPr>
        <w:pStyle w:val="Teksttreci0"/>
        <w:numPr>
          <w:ilvl w:val="0"/>
          <w:numId w:val="2"/>
        </w:numPr>
        <w:tabs>
          <w:tab w:val="left" w:pos="837"/>
        </w:tabs>
        <w:spacing w:after="260"/>
        <w:ind w:left="860" w:hanging="340"/>
        <w:jc w:val="both"/>
      </w:pPr>
      <w:r>
        <w:rPr>
          <w:rStyle w:val="Teksttreci"/>
        </w:rPr>
        <w:lastRenderedPageBreak/>
        <w:t xml:space="preserve">Zmienia się § </w:t>
      </w:r>
      <w:r>
        <w:rPr>
          <w:rStyle w:val="Teksttreci"/>
          <w:b/>
          <w:bCs/>
          <w:sz w:val="19"/>
          <w:szCs w:val="19"/>
        </w:rPr>
        <w:t xml:space="preserve">7 ust. 2 </w:t>
      </w:r>
      <w:r>
        <w:rPr>
          <w:rStyle w:val="Teksttreci"/>
        </w:rPr>
        <w:t xml:space="preserve">regulaminu wynagradzania Dyrektorów, Kierowników jednostek organizacyjnych Gminy i Miasta Węgliniec nie posiadających osobowości prawnej i ich zastępców, stanowiącym </w:t>
      </w:r>
      <w:r>
        <w:rPr>
          <w:rStyle w:val="Teksttreci"/>
          <w:b/>
          <w:bCs/>
          <w:sz w:val="19"/>
          <w:szCs w:val="19"/>
        </w:rPr>
        <w:t xml:space="preserve">załącznik nr 1 Zarządzenia nr 136/2022 </w:t>
      </w:r>
      <w:r>
        <w:rPr>
          <w:rStyle w:val="Teksttreci"/>
          <w:i/>
          <w:iCs/>
        </w:rP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pieniężnych,</w:t>
      </w:r>
      <w:r>
        <w:rPr>
          <w:rStyle w:val="Teksttreci"/>
        </w:rPr>
        <w:t xml:space="preserve"> który otrzymuje brzmienie:</w:t>
      </w:r>
    </w:p>
    <w:p w14:paraId="2D3EB97C" w14:textId="77777777" w:rsidR="00981C95" w:rsidRDefault="00000000">
      <w:pPr>
        <w:pStyle w:val="Teksttreci0"/>
        <w:spacing w:after="260"/>
        <w:ind w:left="520"/>
        <w:jc w:val="both"/>
      </w:pPr>
      <w:r>
        <w:rPr>
          <w:rStyle w:val="Teksttreci"/>
        </w:rPr>
        <w:t xml:space="preserve">Maksymalne miesięczne wynagrodzenie brutto określone w § </w:t>
      </w:r>
      <w:r>
        <w:rPr>
          <w:rStyle w:val="Teksttreci"/>
          <w:b/>
          <w:bCs/>
          <w:sz w:val="19"/>
          <w:szCs w:val="19"/>
        </w:rPr>
        <w:t xml:space="preserve">6 ust. 2 </w:t>
      </w:r>
      <w:r>
        <w:rPr>
          <w:rStyle w:val="Teksttreci"/>
        </w:rPr>
        <w:t xml:space="preserve">dla kierowników wyszczególnionych w § </w:t>
      </w:r>
      <w:r>
        <w:rPr>
          <w:rStyle w:val="Teksttreci"/>
          <w:b/>
          <w:bCs/>
          <w:sz w:val="19"/>
          <w:szCs w:val="19"/>
        </w:rPr>
        <w:t xml:space="preserve">5 ust.2 Tabeli nr 2 wg l.p. 1 i 4 </w:t>
      </w:r>
      <w:r>
        <w:rPr>
          <w:rStyle w:val="Teksttreci"/>
        </w:rPr>
        <w:t xml:space="preserve">nie może przekraczać kwoty </w:t>
      </w:r>
      <w:r>
        <w:rPr>
          <w:rStyle w:val="Teksttreci"/>
          <w:b/>
          <w:bCs/>
          <w:sz w:val="19"/>
          <w:szCs w:val="19"/>
        </w:rPr>
        <w:t xml:space="preserve">14.500,00 zł brutto </w:t>
      </w:r>
      <w:r>
        <w:rPr>
          <w:rStyle w:val="Teksttreci"/>
          <w:i/>
          <w:iCs/>
        </w:rPr>
        <w:t>(słownie: czternaście tysięcy pięćset złotych 00/100),</w:t>
      </w:r>
      <w:r>
        <w:rPr>
          <w:rStyle w:val="Teksttreci"/>
        </w:rPr>
        <w:t xml:space="preserve"> a dla kierowników wyszczególnionych w § </w:t>
      </w:r>
      <w:r>
        <w:rPr>
          <w:rStyle w:val="Teksttreci"/>
          <w:b/>
          <w:bCs/>
          <w:sz w:val="19"/>
          <w:szCs w:val="19"/>
        </w:rPr>
        <w:t xml:space="preserve">5 ust.2 Tabeli nr 2 l.p. 3 </w:t>
      </w:r>
      <w:r>
        <w:rPr>
          <w:rStyle w:val="Teksttreci"/>
        </w:rPr>
        <w:t xml:space="preserve">nie może przekraczać kwoty </w:t>
      </w:r>
      <w:r>
        <w:rPr>
          <w:rStyle w:val="Teksttreci"/>
          <w:b/>
          <w:bCs/>
          <w:sz w:val="19"/>
          <w:szCs w:val="19"/>
        </w:rPr>
        <w:t xml:space="preserve">12.700,00 zł brutto </w:t>
      </w:r>
      <w:r>
        <w:rPr>
          <w:rStyle w:val="Teksttreci"/>
          <w:i/>
          <w:iCs/>
        </w:rPr>
        <w:t>( słownie: dwanaście tysięcy siedemset złotych 00/100). Natomiast zastępca dyrektora ( kierownika) jednostki, o którym mowa w § 5</w:t>
      </w:r>
      <w:r>
        <w:rPr>
          <w:rStyle w:val="Teksttreci"/>
          <w:b/>
          <w:bCs/>
          <w:sz w:val="19"/>
          <w:szCs w:val="19"/>
        </w:rPr>
        <w:t xml:space="preserve"> ust.2 Tabeli nr 2 wg l.p. 2 </w:t>
      </w:r>
      <w:r>
        <w:rPr>
          <w:rStyle w:val="Teksttreci"/>
        </w:rPr>
        <w:t xml:space="preserve">nie może przekraczać kwoty </w:t>
      </w:r>
      <w:r>
        <w:rPr>
          <w:rStyle w:val="Teksttreci"/>
          <w:b/>
          <w:bCs/>
          <w:sz w:val="19"/>
          <w:szCs w:val="19"/>
        </w:rPr>
        <w:t xml:space="preserve">12.300,00 zł brutto </w:t>
      </w:r>
      <w:r>
        <w:rPr>
          <w:rStyle w:val="Teksttreci"/>
          <w:i/>
          <w:iCs/>
        </w:rPr>
        <w:t>(słownie: dwanaście tysięcy trzysta złotych 00/100) .</w:t>
      </w:r>
    </w:p>
    <w:p w14:paraId="5A5E94D3" w14:textId="77777777" w:rsidR="00981C95" w:rsidRDefault="00000000">
      <w:pPr>
        <w:pStyle w:val="Nagwek20"/>
        <w:keepNext/>
        <w:keepLines/>
        <w:ind w:left="4460"/>
        <w:jc w:val="left"/>
      </w:pPr>
      <w:bookmarkStart w:id="3" w:name="bookmark7"/>
      <w:r>
        <w:rPr>
          <w:rStyle w:val="Nagwek2"/>
          <w:b/>
          <w:bCs/>
        </w:rPr>
        <w:t>§4</w:t>
      </w:r>
      <w:bookmarkEnd w:id="3"/>
    </w:p>
    <w:p w14:paraId="79804721" w14:textId="77777777" w:rsidR="00981C95" w:rsidRDefault="00000000">
      <w:pPr>
        <w:pStyle w:val="Teksttreci0"/>
        <w:spacing w:after="260" w:line="252" w:lineRule="auto"/>
        <w:ind w:left="140"/>
        <w:jc w:val="both"/>
      </w:pPr>
      <w:r>
        <w:rPr>
          <w:rStyle w:val="Teksttreci"/>
        </w:rPr>
        <w:t xml:space="preserve">Zmiana regulaminu wynagradzania Dyrektorów, Kierowników jednostek organizacyjnych Gminy i Miasta Węgliniec nie posiadających osobowości prawnej i ich zastępców podlega podaniu do wiadomości w/w pracowników, potwierdzając ten fakt oświadczeniem stanowiącym </w:t>
      </w:r>
      <w:r>
        <w:rPr>
          <w:rStyle w:val="Teksttreci"/>
          <w:b/>
          <w:bCs/>
          <w:sz w:val="19"/>
          <w:szCs w:val="19"/>
        </w:rPr>
        <w:t xml:space="preserve">załącznik nr 2 </w:t>
      </w:r>
      <w:r>
        <w:rPr>
          <w:rStyle w:val="Teksttreci"/>
        </w:rPr>
        <w:t>niniejszego zarządzenia.</w:t>
      </w:r>
    </w:p>
    <w:p w14:paraId="4935AD15" w14:textId="77777777" w:rsidR="00981C95" w:rsidRDefault="00000000">
      <w:pPr>
        <w:pStyle w:val="Nagwek20"/>
        <w:keepNext/>
        <w:keepLines/>
        <w:spacing w:line="206" w:lineRule="auto"/>
      </w:pPr>
      <w:bookmarkStart w:id="4" w:name="bookmark9"/>
      <w:r>
        <w:rPr>
          <w:rStyle w:val="Nagwek2"/>
          <w:b/>
          <w:bCs/>
        </w:rPr>
        <w:t>§5</w:t>
      </w:r>
      <w:bookmarkEnd w:id="4"/>
    </w:p>
    <w:p w14:paraId="2B3DCE47" w14:textId="77777777" w:rsidR="00981C95" w:rsidRDefault="00000000">
      <w:pPr>
        <w:pStyle w:val="Teksttreci0"/>
        <w:spacing w:after="300"/>
        <w:ind w:firstLine="140"/>
      </w:pPr>
      <w:r>
        <w:rPr>
          <w:rStyle w:val="Teksttreci"/>
        </w:rPr>
        <w:t>Wykonanie zarządzenia powierza się Sekretarzowi Gminy i Miasta Węgliniec.</w:t>
      </w:r>
    </w:p>
    <w:p w14:paraId="7D1F56DA" w14:textId="77777777" w:rsidR="00981C95" w:rsidRDefault="00000000">
      <w:pPr>
        <w:pStyle w:val="Nagwek20"/>
        <w:keepNext/>
        <w:keepLines/>
        <w:spacing w:line="204" w:lineRule="auto"/>
      </w:pPr>
      <w:bookmarkStart w:id="5" w:name="bookmark11"/>
      <w:r>
        <w:rPr>
          <w:rStyle w:val="Nagwek2"/>
          <w:b/>
          <w:bCs/>
        </w:rPr>
        <w:t>§6</w:t>
      </w:r>
      <w:bookmarkEnd w:id="5"/>
    </w:p>
    <w:p w14:paraId="3653D9F7" w14:textId="77777777" w:rsidR="00981C95" w:rsidRDefault="00000000">
      <w:pPr>
        <w:pStyle w:val="Teksttreci0"/>
        <w:spacing w:after="1060" w:line="252" w:lineRule="auto"/>
        <w:ind w:left="140"/>
        <w:rPr>
          <w:sz w:val="19"/>
          <w:szCs w:val="19"/>
        </w:rPr>
      </w:pPr>
      <w:r>
        <w:rPr>
          <w:rStyle w:val="Teksttreci"/>
        </w:rPr>
        <w:t xml:space="preserve">Niniejsze zarządzenie wchodzi w życie z dniem podpisania z mocą obowiązującą </w:t>
      </w:r>
      <w:r>
        <w:rPr>
          <w:rStyle w:val="Teksttreci"/>
          <w:b/>
          <w:bCs/>
          <w:sz w:val="19"/>
          <w:szCs w:val="19"/>
        </w:rPr>
        <w:t>od dnia 01 stycznia 2026r.</w:t>
      </w:r>
    </w:p>
    <w:p w14:paraId="62185AB6" w14:textId="77777777" w:rsidR="00981C95" w:rsidRDefault="00000000">
      <w:pPr>
        <w:pStyle w:val="Inne0"/>
        <w:jc w:val="right"/>
        <w:rPr>
          <w:sz w:val="24"/>
          <w:szCs w:val="24"/>
        </w:rPr>
      </w:pPr>
      <w:r>
        <w:rPr>
          <w:rStyle w:val="Inne"/>
          <w:rFonts w:ascii="Times New Roman" w:eastAsia="Times New Roman" w:hAnsi="Times New Roman" w:cs="Times New Roman"/>
          <w:b/>
          <w:bCs/>
          <w:sz w:val="24"/>
          <w:szCs w:val="24"/>
        </w:rPr>
        <w:t>Załącznik nr 1 do</w:t>
      </w:r>
    </w:p>
    <w:p w14:paraId="5B5CE729" w14:textId="77777777" w:rsidR="00981C95" w:rsidRDefault="00000000">
      <w:pPr>
        <w:pStyle w:val="Inne0"/>
        <w:spacing w:after="220" w:line="283" w:lineRule="auto"/>
        <w:ind w:left="3700"/>
        <w:jc w:val="right"/>
        <w:rPr>
          <w:sz w:val="18"/>
          <w:szCs w:val="18"/>
        </w:rPr>
      </w:pPr>
      <w:r>
        <w:rPr>
          <w:rStyle w:val="Inne"/>
          <w:sz w:val="18"/>
          <w:szCs w:val="18"/>
        </w:rPr>
        <w:t>Zarządzenia nr 26/2026 Burmistrza Gminy i Miasta Węgliniec z dnia 04 marca 2026r,</w:t>
      </w:r>
    </w:p>
    <w:p w14:paraId="161CF114" w14:textId="77777777" w:rsidR="00981C95" w:rsidRDefault="00000000">
      <w:pPr>
        <w:pStyle w:val="Inne0"/>
        <w:spacing w:after="840"/>
        <w:ind w:left="140"/>
        <w:jc w:val="both"/>
      </w:pPr>
      <w:r>
        <w:rPr>
          <w:rStyle w:val="Inne"/>
          <w:b/>
          <w:bCs/>
        </w:rPr>
        <w:t>w sprawie zmiany Zarządzenia nr 136/2022 Burmistrza Gminy i Miasta Węgliniec z dnia 30 grudnia 2022r. 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14:paraId="6F59564B" w14:textId="77777777" w:rsidR="00981C95" w:rsidRDefault="00000000">
      <w:pPr>
        <w:pStyle w:val="Inne0"/>
        <w:spacing w:after="220"/>
        <w:ind w:left="140"/>
        <w:jc w:val="both"/>
        <w:rPr>
          <w:sz w:val="22"/>
          <w:szCs w:val="22"/>
        </w:rPr>
      </w:pPr>
      <w:r>
        <w:rPr>
          <w:rStyle w:val="Inne"/>
          <w:rFonts w:ascii="Times New Roman" w:eastAsia="Times New Roman" w:hAnsi="Times New Roman" w:cs="Times New Roman"/>
          <w:b/>
          <w:bCs/>
          <w:sz w:val="22"/>
          <w:szCs w:val="22"/>
        </w:rPr>
        <w:t>TABELA 1: Minimalny i maksymalny miesięczny poziom wynagrodzenia zasadniczego pracowników zatrudnionych w podległych jednostkach organizacyjnych nie posiadających osobowości prawnej według poszczególnych kategorii zaszeregowania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3264"/>
        <w:gridCol w:w="4152"/>
      </w:tblGrid>
      <w:tr w:rsidR="00981C95" w14:paraId="50FA6EC6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066C4" w14:textId="77777777" w:rsidR="00981C95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Kategoria zaszeregowania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36039" w14:textId="77777777" w:rsidR="00981C95" w:rsidRDefault="00000000">
            <w:pPr>
              <w:pStyle w:val="Inne0"/>
              <w:jc w:val="left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Minimalny poziom wynagrodzenia zasadniczego w złotych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0F1738" w14:textId="77777777" w:rsidR="00981C95" w:rsidRDefault="00000000">
            <w:pPr>
              <w:pStyle w:val="Inne0"/>
              <w:jc w:val="left"/>
              <w:rPr>
                <w:sz w:val="20"/>
                <w:szCs w:val="20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Maksymalna poziom wynagrodzenia zasadniczego w złotych</w:t>
            </w:r>
          </w:p>
        </w:tc>
      </w:tr>
      <w:tr w:rsidR="00981C95" w14:paraId="0E511C3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787AF2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1167A9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4806,00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29EC0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4.850,00</w:t>
            </w:r>
          </w:p>
        </w:tc>
      </w:tr>
      <w:tr w:rsidR="00981C95" w14:paraId="61D7B16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45C78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C566A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4830,00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9BECC8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4.900,00</w:t>
            </w:r>
          </w:p>
        </w:tc>
      </w:tr>
      <w:tr w:rsidR="00981C95" w14:paraId="4719178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BDF39F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37D282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4850,00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3A475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5.000,00</w:t>
            </w:r>
          </w:p>
        </w:tc>
      </w:tr>
      <w:tr w:rsidR="00981C95" w14:paraId="6CC0257C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A8C680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D3ED45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4870,00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4268EC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5.100,00</w:t>
            </w:r>
          </w:p>
        </w:tc>
      </w:tr>
      <w:tr w:rsidR="00981C95" w14:paraId="3844858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6AFAB6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20EAE9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4890,00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0E1D4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5.200,00</w:t>
            </w:r>
          </w:p>
        </w:tc>
      </w:tr>
      <w:tr w:rsidR="00981C95" w14:paraId="6A987AD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C2EA67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A735E7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4910,00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BB981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5.400,00</w:t>
            </w:r>
          </w:p>
        </w:tc>
      </w:tr>
      <w:tr w:rsidR="00981C95" w14:paraId="2784D56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ADFA19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VII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60896C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4940,00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49CEC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5.500,00</w:t>
            </w:r>
          </w:p>
        </w:tc>
      </w:tr>
      <w:tr w:rsidR="00981C95" w14:paraId="7A833DF7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C0885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VIII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F94F5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4970,00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24F25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5.600,00</w:t>
            </w:r>
          </w:p>
        </w:tc>
      </w:tr>
      <w:tr w:rsidR="00981C95" w14:paraId="4C064E6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ED32EE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IX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C7943B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5000,00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E3EA6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5.700,00</w:t>
            </w:r>
          </w:p>
        </w:tc>
      </w:tr>
      <w:tr w:rsidR="00981C95" w14:paraId="2441964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F9DB8C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684A73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5030,00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CE747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5.900,00</w:t>
            </w:r>
          </w:p>
        </w:tc>
      </w:tr>
      <w:tr w:rsidR="00981C95" w14:paraId="64B457AD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E71C5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CF357C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5060,00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3A240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6.100,00</w:t>
            </w:r>
          </w:p>
        </w:tc>
      </w:tr>
      <w:tr w:rsidR="00981C95" w14:paraId="51AC135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946D4C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31FA90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5090,00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64D30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6.300,00</w:t>
            </w:r>
          </w:p>
        </w:tc>
      </w:tr>
      <w:tr w:rsidR="00981C95" w14:paraId="0C2576D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EAF78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lastRenderedPageBreak/>
              <w:t>XIII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4E77A5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5200,00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0C1BE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6.500,00</w:t>
            </w:r>
          </w:p>
        </w:tc>
      </w:tr>
      <w:tr w:rsidR="00981C95" w14:paraId="2574CA7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4C96EF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XIV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470239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5310,00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D35C7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6.700,00</w:t>
            </w:r>
          </w:p>
        </w:tc>
      </w:tr>
      <w:tr w:rsidR="00981C95" w14:paraId="288D119D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71EE8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XV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B95331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5410,00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95F61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7.000,00</w:t>
            </w:r>
          </w:p>
        </w:tc>
      </w:tr>
      <w:tr w:rsidR="00981C95" w14:paraId="2376FA6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E973CD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XVI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0C490E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5630,00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B5FCC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7.300,00</w:t>
            </w:r>
          </w:p>
        </w:tc>
      </w:tr>
      <w:tr w:rsidR="00981C95" w14:paraId="0491DF9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717E2A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XVII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01D9F0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5850,00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2AD5F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7.600,00</w:t>
            </w:r>
          </w:p>
        </w:tc>
      </w:tr>
      <w:tr w:rsidR="00981C95" w14:paraId="2B18218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C7C86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XVIII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820F81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6070,00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96DDA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8.000,00</w:t>
            </w:r>
          </w:p>
        </w:tc>
      </w:tr>
      <w:tr w:rsidR="00981C95" w14:paraId="5841FD6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CC2ADD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XIX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9537CD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6400,00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A934E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9.000,00</w:t>
            </w:r>
          </w:p>
        </w:tc>
      </w:tr>
      <w:tr w:rsidR="00981C95" w14:paraId="62BC7095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A2A7F0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XX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118E62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6750,00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02A88" w14:textId="77777777" w:rsidR="00981C95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10.000,00</w:t>
            </w:r>
          </w:p>
        </w:tc>
      </w:tr>
    </w:tbl>
    <w:p w14:paraId="7237E169" w14:textId="77777777" w:rsidR="00981C95" w:rsidRDefault="00981C95">
      <w:pPr>
        <w:spacing w:after="1039" w:line="1" w:lineRule="exact"/>
      </w:pPr>
    </w:p>
    <w:p w14:paraId="61CCBAC5" w14:textId="77777777" w:rsidR="00981C95" w:rsidRDefault="00000000">
      <w:pPr>
        <w:pStyle w:val="Nagwek20"/>
        <w:keepNext/>
        <w:keepLines/>
        <w:spacing w:line="240" w:lineRule="auto"/>
        <w:ind w:right="640"/>
        <w:jc w:val="right"/>
      </w:pPr>
      <w:bookmarkStart w:id="6" w:name="bookmark13"/>
      <w:r>
        <w:rPr>
          <w:rStyle w:val="Nagwek2"/>
          <w:rFonts w:ascii="Times New Roman" w:eastAsia="Times New Roman" w:hAnsi="Times New Roman" w:cs="Times New Roman"/>
          <w:b/>
          <w:bCs/>
        </w:rPr>
        <w:t>Załącznik nr 2 do</w:t>
      </w:r>
      <w:bookmarkEnd w:id="6"/>
    </w:p>
    <w:p w14:paraId="06260125" w14:textId="77777777" w:rsidR="00981C95" w:rsidRDefault="00000000">
      <w:pPr>
        <w:pStyle w:val="Inne0"/>
        <w:spacing w:line="283" w:lineRule="auto"/>
        <w:ind w:left="3600" w:right="640"/>
        <w:jc w:val="right"/>
        <w:rPr>
          <w:sz w:val="18"/>
          <w:szCs w:val="18"/>
        </w:rPr>
      </w:pPr>
      <w:r>
        <w:rPr>
          <w:rStyle w:val="Inne"/>
          <w:sz w:val="18"/>
          <w:szCs w:val="18"/>
        </w:rPr>
        <w:t>Zarządzenia nr 26/2026 Burmistrza Gminy i Miasta Węgliniec z dnia 04 marca 2026r.</w:t>
      </w:r>
    </w:p>
    <w:p w14:paraId="7B06994B" w14:textId="77777777" w:rsidR="00981C95" w:rsidRDefault="00000000">
      <w:pPr>
        <w:pStyle w:val="Inne0"/>
        <w:spacing w:after="1340"/>
        <w:jc w:val="both"/>
      </w:pPr>
      <w:r>
        <w:rPr>
          <w:rStyle w:val="Inne"/>
          <w:b/>
          <w:bCs/>
        </w:rPr>
        <w:t>w sprawie zmiany Zarządzenia nr 136/2022 Burmistrza Gminy i Miasta Węgliniec z dnia 30 grudnia 2022r. 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14:paraId="4733BC92" w14:textId="77777777" w:rsidR="00981C95" w:rsidRDefault="00000000">
      <w:pPr>
        <w:pStyle w:val="Inne0"/>
        <w:spacing w:after="54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3684B20F" wp14:editId="1BAFBA60">
                <wp:simplePos x="0" y="0"/>
                <wp:positionH relativeFrom="page">
                  <wp:posOffset>8047990</wp:posOffset>
                </wp:positionH>
                <wp:positionV relativeFrom="paragraph">
                  <wp:posOffset>12700</wp:posOffset>
                </wp:positionV>
                <wp:extent cx="113030" cy="18288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10507F" w14:textId="77777777" w:rsidR="00981C95" w:rsidRDefault="00000000">
                            <w:pPr>
                              <w:pStyle w:val="Inne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Inne"/>
                                <w:rFonts w:ascii="Verdana" w:eastAsia="Verdana" w:hAnsi="Verdana" w:cs="Verdana"/>
                                <w:sz w:val="22"/>
                                <w:szCs w:val="22"/>
                              </w:rPr>
                              <w:t>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33.70000000000005pt;margin-top:1.pt;width:8.9000000000000004pt;height:14.4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rFonts w:ascii="Verdana" w:eastAsia="Verdana" w:hAnsi="Verdana" w:cs="Verdana"/>
                          <w:sz w:val="22"/>
                          <w:szCs w:val="22"/>
                        </w:rPr>
                        <w:t>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Inne"/>
          <w:rFonts w:ascii="Times New Roman" w:eastAsia="Times New Roman" w:hAnsi="Times New Roman" w:cs="Times New Roman"/>
          <w:sz w:val="22"/>
          <w:szCs w:val="22"/>
        </w:rPr>
        <w:t>Węgliniec, dnia</w:t>
      </w:r>
    </w:p>
    <w:p w14:paraId="26D5FD4A" w14:textId="77777777" w:rsidR="00981C95" w:rsidRDefault="00000000">
      <w:pPr>
        <w:pStyle w:val="Inne0"/>
        <w:spacing w:after="800"/>
        <w:ind w:firstLine="320"/>
        <w:jc w:val="left"/>
        <w:rPr>
          <w:sz w:val="18"/>
          <w:szCs w:val="18"/>
        </w:rPr>
      </w:pPr>
      <w:r>
        <w:rPr>
          <w:rStyle w:val="Inne"/>
          <w:rFonts w:ascii="Times New Roman" w:eastAsia="Times New Roman" w:hAnsi="Times New Roman" w:cs="Times New Roman"/>
          <w:sz w:val="18"/>
          <w:szCs w:val="18"/>
        </w:rPr>
        <w:t>(imię i nazwisko pracownika)</w:t>
      </w:r>
    </w:p>
    <w:p w14:paraId="7A62C7F6" w14:textId="77777777" w:rsidR="00981C95" w:rsidRDefault="00000000">
      <w:pPr>
        <w:pStyle w:val="Inne0"/>
        <w:spacing w:after="800"/>
        <w:ind w:firstLine="780"/>
        <w:jc w:val="left"/>
        <w:rPr>
          <w:sz w:val="18"/>
          <w:szCs w:val="18"/>
        </w:rPr>
      </w:pPr>
      <w:r>
        <w:rPr>
          <w:rStyle w:val="Inne"/>
          <w:rFonts w:ascii="Times New Roman" w:eastAsia="Times New Roman" w:hAnsi="Times New Roman" w:cs="Times New Roman"/>
          <w:sz w:val="18"/>
          <w:szCs w:val="18"/>
        </w:rPr>
        <w:t>(dokładne stanowisko)</w:t>
      </w:r>
    </w:p>
    <w:p w14:paraId="3A9E1E88" w14:textId="77777777" w:rsidR="00981C95" w:rsidRDefault="00000000">
      <w:pPr>
        <w:pStyle w:val="Inne0"/>
        <w:spacing w:after="2160"/>
        <w:ind w:firstLine="320"/>
        <w:jc w:val="left"/>
        <w:rPr>
          <w:sz w:val="18"/>
          <w:szCs w:val="18"/>
        </w:rPr>
      </w:pPr>
      <w:r>
        <w:rPr>
          <w:rStyle w:val="Inne"/>
          <w:rFonts w:ascii="Times New Roman" w:eastAsia="Times New Roman" w:hAnsi="Times New Roman" w:cs="Times New Roman"/>
          <w:sz w:val="18"/>
          <w:szCs w:val="18"/>
        </w:rPr>
        <w:t>( nazwa i adres jednostki organizacyjnej)</w:t>
      </w:r>
    </w:p>
    <w:p w14:paraId="5F060C1D" w14:textId="77777777" w:rsidR="00981C95" w:rsidRDefault="00000000">
      <w:pPr>
        <w:pStyle w:val="Nagwek10"/>
        <w:keepNext/>
        <w:keepLines/>
      </w:pPr>
      <w:bookmarkStart w:id="7" w:name="bookmark15"/>
      <w:r>
        <w:rPr>
          <w:rStyle w:val="Nagwek1"/>
          <w:b/>
          <w:bCs/>
        </w:rPr>
        <w:t>OŚWIADCZENIE</w:t>
      </w:r>
      <w:bookmarkEnd w:id="7"/>
    </w:p>
    <w:p w14:paraId="060BA408" w14:textId="77777777" w:rsidR="00981C95" w:rsidRDefault="00000000">
      <w:pPr>
        <w:pStyle w:val="Inne0"/>
        <w:tabs>
          <w:tab w:val="left" w:leader="dot" w:pos="4957"/>
        </w:tabs>
        <w:ind w:firstLine="440"/>
        <w:jc w:val="both"/>
        <w:rPr>
          <w:sz w:val="28"/>
          <w:szCs w:val="28"/>
        </w:rPr>
      </w:pPr>
      <w:r>
        <w:rPr>
          <w:rStyle w:val="Inne"/>
          <w:rFonts w:ascii="Calibri" w:eastAsia="Calibri" w:hAnsi="Calibri" w:cs="Calibri"/>
          <w:sz w:val="28"/>
          <w:szCs w:val="28"/>
        </w:rPr>
        <w:t xml:space="preserve">Oświadczam, że w dniu </w:t>
      </w:r>
      <w:r>
        <w:rPr>
          <w:rStyle w:val="Inne"/>
          <w:rFonts w:ascii="Calibri" w:eastAsia="Calibri" w:hAnsi="Calibri" w:cs="Calibri"/>
          <w:sz w:val="28"/>
          <w:szCs w:val="28"/>
        </w:rPr>
        <w:tab/>
        <w:t xml:space="preserve"> zapoznałam/ -</w:t>
      </w:r>
      <w:proofErr w:type="spellStart"/>
      <w:r>
        <w:rPr>
          <w:rStyle w:val="Inne"/>
          <w:rFonts w:ascii="Calibri" w:eastAsia="Calibri" w:hAnsi="Calibri" w:cs="Calibri"/>
          <w:sz w:val="28"/>
          <w:szCs w:val="28"/>
        </w:rPr>
        <w:t>łem</w:t>
      </w:r>
      <w:proofErr w:type="spellEnd"/>
      <w:r>
        <w:rPr>
          <w:rStyle w:val="Inne"/>
          <w:rFonts w:ascii="Calibri" w:eastAsia="Calibri" w:hAnsi="Calibri" w:cs="Calibri"/>
          <w:sz w:val="28"/>
          <w:szCs w:val="28"/>
        </w:rPr>
        <w:t xml:space="preserve"> się z treścią</w:t>
      </w:r>
    </w:p>
    <w:p w14:paraId="3421C0A7" w14:textId="7AB3533E" w:rsidR="00981C95" w:rsidRPr="005D76E1" w:rsidRDefault="00000000" w:rsidP="005D76E1">
      <w:pPr>
        <w:pStyle w:val="Inne0"/>
        <w:spacing w:after="1680"/>
        <w:jc w:val="both"/>
        <w:rPr>
          <w:sz w:val="28"/>
          <w:szCs w:val="28"/>
        </w:rPr>
      </w:pPr>
      <w:r>
        <w:rPr>
          <w:rStyle w:val="Inne"/>
          <w:rFonts w:ascii="Calibri" w:eastAsia="Calibri" w:hAnsi="Calibri" w:cs="Calibri"/>
          <w:sz w:val="28"/>
          <w:szCs w:val="28"/>
        </w:rPr>
        <w:t>zarządzenia nr 26/2026 Burmistrza Gminy i Miasta Węgliniec z dnia 04 marca 2026r. w sprawie zmiany Zarządzenia nr 136/2022 Burmistrza Gminy i Miasta Węgliniec z dnia 30 grudnia 2022r. w sprawie ustalenia Regulaminu wynagradzania Dyrektorów, Kierowników jednostek organizacyjnych Gminy i Miasta Węgliniec i ich zastępców nie posiadających osobowości prawnej oraz ustalenia maksymalnego ich wynagrodzenia miesięcznego i innych świadczeń pieniężnych.</w:t>
      </w:r>
      <w:r w:rsidR="005D76E1">
        <w:rPr>
          <w:sz w:val="28"/>
          <w:szCs w:val="28"/>
        </w:rPr>
        <w:br/>
      </w:r>
      <w:r>
        <w:rPr>
          <w:rStyle w:val="Inne"/>
          <w:rFonts w:ascii="Times New Roman" w:eastAsia="Times New Roman" w:hAnsi="Times New Roman" w:cs="Times New Roman"/>
          <w:sz w:val="20"/>
          <w:szCs w:val="20"/>
        </w:rPr>
        <w:t>(podpis pracownika)</w:t>
      </w:r>
    </w:p>
    <w:sectPr w:rsidR="00981C95" w:rsidRPr="005D76E1">
      <w:pgSz w:w="16838" w:h="23810"/>
      <w:pgMar w:top="4203" w:right="3238" w:bottom="4203" w:left="3818" w:header="3775" w:footer="3775" w:gutter="0"/>
      <w:pgNumType w:start="7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B586B" w14:textId="77777777" w:rsidR="00DA313D" w:rsidRDefault="00DA313D">
      <w:r>
        <w:separator/>
      </w:r>
    </w:p>
  </w:endnote>
  <w:endnote w:type="continuationSeparator" w:id="0">
    <w:p w14:paraId="28FE396D" w14:textId="77777777" w:rsidR="00DA313D" w:rsidRDefault="00DA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CEB1" w14:textId="77777777" w:rsidR="00DA313D" w:rsidRDefault="00DA313D"/>
  </w:footnote>
  <w:footnote w:type="continuationSeparator" w:id="0">
    <w:p w14:paraId="06C0B491" w14:textId="77777777" w:rsidR="00DA313D" w:rsidRDefault="00DA313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563B9"/>
    <w:multiLevelType w:val="multilevel"/>
    <w:tmpl w:val="D980B6E2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F07E76"/>
    <w:multiLevelType w:val="multilevel"/>
    <w:tmpl w:val="9A7279B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61381153">
    <w:abstractNumId w:val="0"/>
  </w:num>
  <w:num w:numId="2" w16cid:durableId="25301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C95"/>
    <w:rsid w:val="005D76E1"/>
    <w:rsid w:val="00981C95"/>
    <w:rsid w:val="00DA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E90A8"/>
  <w15:docId w15:val="{46E48E04-0BE8-4EC3-88EA-5D674D6B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Inne0">
    <w:name w:val="Inne"/>
    <w:basedOn w:val="Normalny"/>
    <w:link w:val="Inne"/>
    <w:pPr>
      <w:jc w:val="center"/>
    </w:pPr>
    <w:rPr>
      <w:rFonts w:ascii="Bookman Old Style" w:eastAsia="Bookman Old Style" w:hAnsi="Bookman Old Style" w:cs="Bookman Old Style"/>
      <w:b/>
      <w:bCs/>
      <w:sz w:val="16"/>
      <w:szCs w:val="16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Bookman Old Style" w:eastAsia="Bookman Old Style" w:hAnsi="Bookman Old Style" w:cs="Bookman Old Style"/>
      <w:i/>
      <w:iCs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11" w:lineRule="auto"/>
      <w:jc w:val="center"/>
      <w:outlineLvl w:val="1"/>
    </w:pPr>
    <w:rPr>
      <w:rFonts w:ascii="Bookman Old Style" w:eastAsia="Bookman Old Style" w:hAnsi="Bookman Old Style" w:cs="Bookman Old Style"/>
      <w:b/>
      <w:bCs/>
    </w:rPr>
  </w:style>
  <w:style w:type="paragraph" w:customStyle="1" w:styleId="Podpistabeli0">
    <w:name w:val="Podpis tabeli"/>
    <w:basedOn w:val="Normalny"/>
    <w:link w:val="Podpistabeli"/>
    <w:pPr>
      <w:ind w:left="400" w:hanging="200"/>
    </w:pPr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Nagwek10">
    <w:name w:val="Nagłówek #1"/>
    <w:basedOn w:val="Normalny"/>
    <w:link w:val="Nagwek1"/>
    <w:pPr>
      <w:spacing w:after="4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1222</Words>
  <Characters>7333</Characters>
  <Application>Microsoft Office Word</Application>
  <DocSecurity>0</DocSecurity>
  <Lines>61</Lines>
  <Paragraphs>17</Paragraphs>
  <ScaleCrop>false</ScaleCrop>
  <Company/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SKM_C25826030410140</dc:title>
  <dc:subject/>
  <dc:creator/>
  <cp:keywords/>
  <cp:lastModifiedBy>Admin</cp:lastModifiedBy>
  <cp:revision>2</cp:revision>
  <dcterms:created xsi:type="dcterms:W3CDTF">2026-03-04T11:04:00Z</dcterms:created>
  <dcterms:modified xsi:type="dcterms:W3CDTF">2026-03-04T11:06:00Z</dcterms:modified>
</cp:coreProperties>
</file>