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DC8C9" w14:textId="77777777" w:rsidR="009454E8" w:rsidRDefault="00000000">
      <w:pPr>
        <w:pStyle w:val="Teksttreci0"/>
        <w:tabs>
          <w:tab w:val="left" w:pos="6256"/>
        </w:tabs>
        <w:spacing w:after="500" w:line="240" w:lineRule="auto"/>
        <w:ind w:firstLine="420"/>
        <w:jc w:val="both"/>
      </w:pPr>
      <w:r>
        <w:rPr>
          <w:rStyle w:val="Teksttreci"/>
        </w:rPr>
        <w:t>IK.6220.1.2026.OŚ</w:t>
      </w:r>
      <w:r>
        <w:rPr>
          <w:rStyle w:val="Teksttreci"/>
        </w:rPr>
        <w:tab/>
        <w:t>Węgliniec, dnia 23 czerwca 2026 r.</w:t>
      </w:r>
    </w:p>
    <w:p w14:paraId="24BC8117" w14:textId="77777777" w:rsidR="009454E8" w:rsidRDefault="00000000">
      <w:pPr>
        <w:pStyle w:val="Teksttreci0"/>
        <w:spacing w:after="0" w:line="257" w:lineRule="auto"/>
        <w:ind w:firstLine="0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  <w:u w:val="single"/>
        </w:rPr>
        <w:t>OBWIESZCZENIE</w:t>
      </w:r>
    </w:p>
    <w:p w14:paraId="6EB1206D" w14:textId="77777777" w:rsidR="009454E8" w:rsidRDefault="00000000">
      <w:pPr>
        <w:pStyle w:val="Teksttreci0"/>
        <w:spacing w:after="340" w:line="257" w:lineRule="auto"/>
        <w:ind w:firstLine="0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Burmistrza Gminy i Miasta Węgliniec</w:t>
      </w:r>
      <w:r>
        <w:rPr>
          <w:rStyle w:val="Teksttreci"/>
          <w:b/>
          <w:bCs/>
          <w:sz w:val="22"/>
          <w:szCs w:val="22"/>
        </w:rPr>
        <w:br/>
        <w:t>o wszczęciu postępowania</w:t>
      </w:r>
    </w:p>
    <w:p w14:paraId="1C35E3F8" w14:textId="77777777" w:rsidR="009454E8" w:rsidRDefault="00000000">
      <w:pPr>
        <w:pStyle w:val="Teksttreci0"/>
        <w:ind w:left="420" w:firstLine="700"/>
        <w:jc w:val="both"/>
      </w:pPr>
      <w:r>
        <w:rPr>
          <w:rStyle w:val="Teksttreci"/>
        </w:rPr>
        <w:t>Stosownie do art. 61 § 4 oraz 49 ustawy z dnia 14 czerwca 1960 r. Kodeks postępowania administracyjnego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 xml:space="preserve">. Dz. U. z 2025 r. poz. 1691 ze zm. - cyt. dalej </w:t>
      </w:r>
      <w:r>
        <w:rPr>
          <w:rStyle w:val="Teksttreci"/>
          <w:i/>
          <w:iCs/>
        </w:rPr>
        <w:t>k.p.a.)</w:t>
      </w:r>
      <w:r>
        <w:rPr>
          <w:rStyle w:val="Teksttreci"/>
        </w:rPr>
        <w:t xml:space="preserve"> w związku z art.74 ust. 3 ustawy z dnia 3 października 2008 r. o udostępnianiu informacji o środowisku i jego ochronie, udziale społeczeństwa w ochronie środowiska oraz o ocenach oddziaływania na środowisko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 xml:space="preserve">. Dz. U. z 2026 r. poz. 670 ze </w:t>
      </w:r>
      <w:proofErr w:type="spellStart"/>
      <w:r>
        <w:rPr>
          <w:rStyle w:val="Teksttreci"/>
        </w:rPr>
        <w:t>zm</w:t>
      </w:r>
      <w:proofErr w:type="spellEnd"/>
      <w:r>
        <w:rPr>
          <w:rStyle w:val="Teksttreci"/>
        </w:rPr>
        <w:t xml:space="preserve"> - cyt. dalej </w:t>
      </w:r>
      <w:proofErr w:type="spellStart"/>
      <w:r>
        <w:rPr>
          <w:rStyle w:val="Teksttreci"/>
          <w:i/>
          <w:iCs/>
        </w:rPr>
        <w:t>u.o.o.ś</w:t>
      </w:r>
      <w:proofErr w:type="spellEnd"/>
      <w:r>
        <w:rPr>
          <w:rStyle w:val="Teksttreci"/>
          <w:i/>
          <w:iCs/>
        </w:rPr>
        <w:t>).</w:t>
      </w:r>
    </w:p>
    <w:p w14:paraId="5A7769FF" w14:textId="77777777" w:rsidR="009454E8" w:rsidRDefault="00000000">
      <w:pPr>
        <w:pStyle w:val="Teksttreci0"/>
        <w:spacing w:line="276" w:lineRule="auto"/>
        <w:ind w:firstLine="0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zawiadamia się</w:t>
      </w:r>
    </w:p>
    <w:p w14:paraId="322A51BA" w14:textId="77777777" w:rsidR="009454E8" w:rsidRDefault="00000000">
      <w:pPr>
        <w:pStyle w:val="Teksttreci0"/>
        <w:spacing w:line="305" w:lineRule="auto"/>
        <w:ind w:left="420" w:firstLine="0"/>
        <w:jc w:val="both"/>
      </w:pPr>
      <w:r>
        <w:rPr>
          <w:rStyle w:val="Teksttreci"/>
        </w:rPr>
        <w:t>że w dniu 19.06.2026 r. Burmistrz Gminy i Miasta Węgliniec wszczął postępowanie administracyjne w sprawie wydania decyzji o środowiskowych uwarunkowaniach dla przedsięwzięcia pod nazwą:</w:t>
      </w:r>
    </w:p>
    <w:p w14:paraId="1C8E0A3D" w14:textId="77777777" w:rsidR="009454E8" w:rsidRDefault="00000000">
      <w:pPr>
        <w:pStyle w:val="Teksttreci0"/>
        <w:spacing w:line="290" w:lineRule="auto"/>
        <w:ind w:firstLine="0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”Budowa sieci kanalizacji sanitarnej w m. Ruszów, ul. II Armii Wojska Polskiego,</w:t>
      </w:r>
      <w:r>
        <w:rPr>
          <w:rStyle w:val="Teksttreci"/>
          <w:b/>
          <w:bCs/>
          <w:sz w:val="22"/>
          <w:szCs w:val="22"/>
        </w:rPr>
        <w:br/>
        <w:t xml:space="preserve">Dworcowa, Jana III Sobieskiego, </w:t>
      </w:r>
      <w:proofErr w:type="spellStart"/>
      <w:r>
        <w:rPr>
          <w:rStyle w:val="Teksttreci"/>
          <w:b/>
          <w:bCs/>
          <w:sz w:val="22"/>
          <w:szCs w:val="22"/>
        </w:rPr>
        <w:t>Kantowicza</w:t>
      </w:r>
      <w:proofErr w:type="spellEnd"/>
      <w:r>
        <w:rPr>
          <w:rStyle w:val="Teksttreci"/>
          <w:b/>
          <w:bCs/>
          <w:sz w:val="22"/>
          <w:szCs w:val="22"/>
        </w:rPr>
        <w:t>, Kościelna, Nadrzeczna, Plater, Ratuszowa,</w:t>
      </w:r>
      <w:r>
        <w:rPr>
          <w:rStyle w:val="Teksttreci"/>
          <w:b/>
          <w:bCs/>
          <w:sz w:val="22"/>
          <w:szCs w:val="22"/>
        </w:rPr>
        <w:br/>
        <w:t>Śródmiejska, Zgorzelecka, Żagańska”</w:t>
      </w:r>
    </w:p>
    <w:p w14:paraId="102B8C72" w14:textId="77777777" w:rsidR="009454E8" w:rsidRDefault="00000000">
      <w:pPr>
        <w:pStyle w:val="Teksttreci0"/>
        <w:spacing w:after="0" w:line="305" w:lineRule="auto"/>
        <w:ind w:left="420" w:firstLine="700"/>
        <w:jc w:val="both"/>
      </w:pPr>
      <w:r>
        <w:rPr>
          <w:rStyle w:val="Teksttreci"/>
        </w:rPr>
        <w:t xml:space="preserve">W związku z faktem, że liczba stron postępowania przekracza 10 zgodnie z art. 74 ust. 3 </w:t>
      </w:r>
      <w:proofErr w:type="spellStart"/>
      <w:r>
        <w:rPr>
          <w:rStyle w:val="Teksttreci"/>
          <w:i/>
          <w:iCs/>
        </w:rPr>
        <w:t>u.o.o.ś</w:t>
      </w:r>
      <w:proofErr w:type="spellEnd"/>
      <w:r>
        <w:rPr>
          <w:rStyle w:val="Teksttreci"/>
          <w:i/>
          <w:iCs/>
        </w:rPr>
        <w:t>.,</w:t>
      </w:r>
      <w:r>
        <w:rPr>
          <w:rStyle w:val="Teksttreci"/>
        </w:rPr>
        <w:t xml:space="preserve"> stosuje się przepis art. 49 </w:t>
      </w:r>
      <w:r>
        <w:rPr>
          <w:rStyle w:val="Teksttreci"/>
          <w:i/>
          <w:iCs/>
        </w:rPr>
        <w:t>k.p.a.,</w:t>
      </w:r>
      <w:r>
        <w:rPr>
          <w:rStyle w:val="Teksttreci"/>
        </w:rP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rStyle w:val="Teksttreci"/>
          <w:u w:val="single"/>
        </w:rPr>
        <w:t>po upływie 14 dni od dnia publicznego ogłoszenia.</w:t>
      </w:r>
    </w:p>
    <w:p w14:paraId="71B7B36C" w14:textId="77777777" w:rsidR="009454E8" w:rsidRDefault="00000000">
      <w:pPr>
        <w:pStyle w:val="Teksttreci0"/>
        <w:spacing w:after="0" w:line="305" w:lineRule="auto"/>
        <w:ind w:left="420" w:firstLine="700"/>
        <w:jc w:val="both"/>
      </w:pPr>
      <w:r>
        <w:rPr>
          <w:rStyle w:val="Teksttreci"/>
        </w:rPr>
        <w:t xml:space="preserve">Jednocześnie informuję, że zgodnie z art. 10 § 1 ustawy </w:t>
      </w:r>
      <w:r>
        <w:rPr>
          <w:rStyle w:val="Teksttreci"/>
          <w:i/>
          <w:iCs/>
        </w:rPr>
        <w:t>k.p.a.,</w:t>
      </w:r>
      <w:r>
        <w:rPr>
          <w:rStyle w:val="Teksttreci"/>
        </w:rP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r>
        <w:rPr>
          <w:rStyle w:val="Teksttreci"/>
          <w:i/>
          <w:iCs/>
        </w:rPr>
        <w:t>k.p.a.</w:t>
      </w:r>
      <w:r>
        <w:rPr>
          <w:rStyle w:val="Teksttreci"/>
        </w:rPr>
        <w:t xml:space="preserve"> strony mają prawo wglądu w akta sprawy, sporządzania z nich notatek, kopii lub odpisów.</w:t>
      </w:r>
    </w:p>
    <w:p w14:paraId="2F6B3769" w14:textId="77777777" w:rsidR="009454E8" w:rsidRDefault="00000000">
      <w:pPr>
        <w:pStyle w:val="Teksttreci0"/>
        <w:spacing w:line="305" w:lineRule="auto"/>
        <w:ind w:left="420" w:firstLine="700"/>
        <w:jc w:val="both"/>
      </w:pPr>
      <w:r>
        <w:rPr>
          <w:rStyle w:val="Teksttreci"/>
        </w:rPr>
        <w:t>Z aktami sprawy można się zapoznać w siedzibie Urzędu Gminy i Miasta w Węglińcu przy ul. Sikorskiego 3, pok. nr 6 w godzinach: pon.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-16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wt.-czw.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-15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pt.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-14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po wcześniejszym kontakcie telefonicznym pod nr 75 77 11 437 wew. 53.</w:t>
      </w:r>
    </w:p>
    <w:p w14:paraId="3F3996AE" w14:textId="77777777" w:rsidR="009454E8" w:rsidRDefault="00000000">
      <w:pPr>
        <w:pStyle w:val="Teksttreci0"/>
        <w:spacing w:after="1120"/>
        <w:ind w:left="420" w:firstLine="7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AC3CB8B" wp14:editId="746473ED">
                <wp:simplePos x="0" y="0"/>
                <wp:positionH relativeFrom="page">
                  <wp:posOffset>4995545</wp:posOffset>
                </wp:positionH>
                <wp:positionV relativeFrom="paragraph">
                  <wp:posOffset>1371600</wp:posOffset>
                </wp:positionV>
                <wp:extent cx="1151890" cy="50292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890" cy="5029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950706" w14:textId="602B4BAB" w:rsidR="009454E8" w:rsidRDefault="009454E8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AC3CB8B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93.35pt;margin-top:108pt;width:90.7pt;height:39.6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" filled="f" stroked="f">
                <v:textbox inset="0,0,0,0">
                  <w:txbxContent>
                    <w:p w14:paraId="03950706" w14:textId="602B4BAB" w:rsidR="009454E8" w:rsidRDefault="009454E8">
                      <w:pPr>
                        <w:pStyle w:val="Teksttreci4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</w:rPr>
        <w:t xml:space="preserve">Niniejsze zawiadomienie zostaje w dniu 23 czerwca 2026 r. podane stronom do publicznej wiadomości przez zamieszczenie na stronie internetowej Biuletynu Informacji Publicznej Urzędu Gminy i Miasta w Węglińcu </w:t>
      </w:r>
      <w:hyperlink r:id="rId7" w:history="1">
        <w:r>
          <w:rPr>
            <w:rStyle w:val="Teksttreci"/>
            <w:u w:val="single"/>
            <w:lang w:val="en-US" w:eastAsia="en-US"/>
          </w:rPr>
          <w:t>http://www.wegliniec.bip.pbox.pl/public/</w:t>
        </w:r>
      </w:hyperlink>
      <w:r>
        <w:rPr>
          <w:rStyle w:val="Teksttreci"/>
          <w:lang w:val="en-US" w:eastAsia="en-US"/>
        </w:rPr>
        <w:t xml:space="preserve">, </w:t>
      </w:r>
      <w:r>
        <w:rPr>
          <w:rStyle w:val="Teksttreci"/>
        </w:rPr>
        <w:t>a także za pomocą wywieszenia na tablicy ogłoszeń Urzędu Gminy i Miasta w Węglińcu oraz wywieszenia na tablicy ogłoszeń w miejscowości planowanego przedsięwzięcia.</w:t>
      </w:r>
    </w:p>
    <w:p w14:paraId="1F565B64" w14:textId="77777777" w:rsidR="009454E8" w:rsidRDefault="00000000">
      <w:pPr>
        <w:pStyle w:val="Teksttreci0"/>
        <w:spacing w:after="0" w:line="240" w:lineRule="auto"/>
        <w:ind w:firstLine="420"/>
        <w:jc w:val="both"/>
      </w:pPr>
      <w:r>
        <w:rPr>
          <w:rStyle w:val="Teksttreci"/>
          <w:i/>
          <w:iCs/>
          <w:u w:val="single"/>
        </w:rPr>
        <w:t>Otrzymują:</w:t>
      </w:r>
    </w:p>
    <w:p w14:paraId="4EFCDE6C" w14:textId="77777777" w:rsidR="009454E8" w:rsidRDefault="00000000">
      <w:pPr>
        <w:pStyle w:val="Teksttreci0"/>
        <w:numPr>
          <w:ilvl w:val="0"/>
          <w:numId w:val="1"/>
        </w:numPr>
        <w:tabs>
          <w:tab w:val="left" w:pos="734"/>
        </w:tabs>
        <w:spacing w:after="0" w:line="240" w:lineRule="auto"/>
        <w:ind w:firstLine="420"/>
        <w:jc w:val="both"/>
      </w:pPr>
      <w:r>
        <w:rPr>
          <w:rStyle w:val="Teksttreci"/>
          <w:i/>
          <w:iCs/>
        </w:rPr>
        <w:t>strony postępowania</w:t>
      </w:r>
    </w:p>
    <w:p w14:paraId="55EDBFEE" w14:textId="77777777" w:rsidR="009454E8" w:rsidRDefault="00000000">
      <w:pPr>
        <w:pStyle w:val="Teksttreci0"/>
        <w:numPr>
          <w:ilvl w:val="0"/>
          <w:numId w:val="1"/>
        </w:numPr>
        <w:tabs>
          <w:tab w:val="left" w:pos="745"/>
        </w:tabs>
        <w:spacing w:after="60" w:line="240" w:lineRule="auto"/>
        <w:ind w:firstLine="420"/>
        <w:jc w:val="both"/>
      </w:pPr>
      <w:r>
        <w:rPr>
          <w:rStyle w:val="Teksttreci"/>
          <w:i/>
          <w:iCs/>
        </w:rPr>
        <w:t>wnioskodawca</w:t>
      </w:r>
    </w:p>
    <w:p w14:paraId="1CE9007A" w14:textId="77777777" w:rsidR="009454E8" w:rsidRDefault="00000000">
      <w:pPr>
        <w:pStyle w:val="Teksttreci0"/>
        <w:spacing w:after="600" w:line="240" w:lineRule="auto"/>
        <w:ind w:firstLine="740"/>
      </w:pPr>
      <w:r>
        <w:rPr>
          <w:rStyle w:val="Teksttreci"/>
          <w:i/>
          <w:iCs/>
        </w:rPr>
        <w:t>&lt;™</w:t>
      </w:r>
    </w:p>
    <w:p w14:paraId="31C41B31" w14:textId="77777777" w:rsidR="009454E8" w:rsidRDefault="00000000">
      <w:pPr>
        <w:pStyle w:val="Teksttreci20"/>
        <w:spacing w:after="0"/>
        <w:jc w:val="both"/>
      </w:pPr>
      <w:r>
        <w:rPr>
          <w:rStyle w:val="Teksttreci2"/>
          <w:b/>
          <w:bCs/>
          <w:i/>
          <w:iCs/>
        </w:rPr>
        <w:t>Sporządziła:</w:t>
      </w:r>
    </w:p>
    <w:p w14:paraId="4B53FC98" w14:textId="77777777" w:rsidR="009454E8" w:rsidRDefault="00000000">
      <w:pPr>
        <w:pStyle w:val="Teksttreci20"/>
        <w:spacing w:after="0"/>
        <w:jc w:val="both"/>
      </w:pPr>
      <w:r>
        <w:rPr>
          <w:rStyle w:val="Teksttreci2"/>
        </w:rPr>
        <w:t>Magdalena Nowakowska</w:t>
      </w:r>
    </w:p>
    <w:p w14:paraId="700E2C3B" w14:textId="77777777" w:rsidR="009454E8" w:rsidRDefault="00000000">
      <w:pPr>
        <w:pStyle w:val="Teksttreci20"/>
        <w:spacing w:after="280"/>
        <w:jc w:val="both"/>
      </w:pPr>
      <w:r>
        <w:rPr>
          <w:rStyle w:val="Teksttreci2"/>
        </w:rPr>
        <w:t>tel. 75-77-11-43 5 (wew. 5 3)</w:t>
      </w:r>
    </w:p>
    <w:sectPr w:rsidR="009454E8">
      <w:pgSz w:w="11906" w:h="16838"/>
      <w:pgMar w:top="528" w:right="1292" w:bottom="442" w:left="998" w:header="100" w:footer="1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0E474" w14:textId="77777777" w:rsidR="00454147" w:rsidRDefault="00454147">
      <w:r>
        <w:separator/>
      </w:r>
    </w:p>
  </w:endnote>
  <w:endnote w:type="continuationSeparator" w:id="0">
    <w:p w14:paraId="4776C0D3" w14:textId="77777777" w:rsidR="00454147" w:rsidRDefault="00454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D1660" w14:textId="77777777" w:rsidR="00454147" w:rsidRDefault="00454147"/>
  </w:footnote>
  <w:footnote w:type="continuationSeparator" w:id="0">
    <w:p w14:paraId="242DF1C7" w14:textId="77777777" w:rsidR="00454147" w:rsidRDefault="0045414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565B54"/>
    <w:multiLevelType w:val="multilevel"/>
    <w:tmpl w:val="E2F683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78311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4E8"/>
    <w:rsid w:val="00454147"/>
    <w:rsid w:val="00683CB6"/>
    <w:rsid w:val="0094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13323"/>
  <w15:docId w15:val="{4BAA9DAC-7FD8-4406-8863-61F4AAC9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7B5059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7B5059"/>
      <w:sz w:val="13"/>
      <w:szCs w:val="13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30">
    <w:name w:val="Tekst treści (3)"/>
    <w:basedOn w:val="Normalny"/>
    <w:link w:val="Teksttreci3"/>
    <w:pPr>
      <w:spacing w:after="200"/>
      <w:ind w:firstLine="250"/>
    </w:pPr>
    <w:rPr>
      <w:rFonts w:ascii="Arial" w:eastAsia="Arial" w:hAnsi="Arial" w:cs="Arial"/>
      <w:color w:val="7B5059"/>
      <w:sz w:val="18"/>
      <w:szCs w:val="18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color w:val="7B5059"/>
      <w:sz w:val="13"/>
      <w:szCs w:val="13"/>
    </w:rPr>
  </w:style>
  <w:style w:type="paragraph" w:customStyle="1" w:styleId="Teksttreci0">
    <w:name w:val="Tekst treści"/>
    <w:basedOn w:val="Normalny"/>
    <w:link w:val="Teksttreci"/>
    <w:pPr>
      <w:spacing w:after="280" w:line="302" w:lineRule="auto"/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140"/>
      <w:ind w:firstLine="420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2026-06-23T10:25:00Z</dcterms:created>
  <dcterms:modified xsi:type="dcterms:W3CDTF">2026-06-23T10:26:00Z</dcterms:modified>
</cp:coreProperties>
</file>