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652145</wp:posOffset>
                </wp:positionH>
                <wp:positionV relativeFrom="paragraph">
                  <wp:posOffset>12700</wp:posOffset>
                </wp:positionV>
                <wp:extent cx="1292225" cy="62484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2225" cy="624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27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3"/>
                                <w:smallCaps/>
                                <w:color w:val="F993A8"/>
                                <w:sz w:val="30"/>
                                <w:szCs w:val="30"/>
                              </w:rPr>
                              <w:t xml:space="preserve">UR^"Vm^ </w:t>
                            </w:r>
                            <w:r>
                              <w:rPr>
                                <w:rStyle w:val="CharStyle3"/>
                                <w:color w:val="F993A8"/>
                                <w:sz w:val="26"/>
                                <w:szCs w:val="26"/>
                              </w:rPr>
                              <w:t>GróW j M®® Węgliniec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1.350000000000001pt;margin-top:1.pt;width:101.75pt;height:49.200000000000003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27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3"/>
                          <w:smallCaps/>
                          <w:color w:val="F993A8"/>
                          <w:sz w:val="30"/>
                          <w:szCs w:val="30"/>
                        </w:rPr>
                        <w:t xml:space="preserve">UR^"Vm^ </w:t>
                      </w:r>
                      <w:r>
                        <w:rPr>
                          <w:rStyle w:val="CharStyle3"/>
                          <w:color w:val="F993A8"/>
                          <w:sz w:val="26"/>
                          <w:szCs w:val="26"/>
                        </w:rPr>
                        <w:t>GróW j M®® Węgliniec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rStyle w:val="CharStyle3"/>
          <w:b/>
          <w:bCs/>
        </w:rPr>
        <w:t>ZARZĄDZENIEnr 93 /2026</w:t>
        <w:br/>
        <w:t>Burmistrza Gminy i Miasta Węgliniec</w:t>
        <w:br/>
        <w:t>z dnia 26.08.2026 r.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W sprawie powołania komisji celem przeprowadzenia odbiorów częściowych oraz odbioru</w:t>
        <w:br/>
        <w:t>końcowego robót budowlanych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7"/>
        </w:rPr>
        <w:t>(prowadzonych na podstawie umowy nr 252/2026 z dnia 29.07.2026 r.)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7"/>
        </w:rPr>
        <w:t>§1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Zarządzam powołanie komisji odbiorowej celem dokonania odbioru robót budowlanych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rStyle w:val="CharStyle7"/>
        </w:rPr>
        <w:t>dla zadania pn.: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left"/>
      </w:pPr>
      <w:r>
        <w:rPr>
          <w:rStyle w:val="CharStyle7"/>
          <w:b/>
          <w:bCs/>
        </w:rPr>
        <w:t>Zagospodarowanie terenu sportowego i rekreacyjnego w Ruszowie w tym montaż urządzenia o wysokości do Im na dz.nr 217/6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7"/>
        </w:rPr>
        <w:t>Do przeprowadzenia odbioru robót powołuje się komisję w składzie: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3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7"/>
        </w:rPr>
        <w:t>Przewodnicząca Komisji- Barbara Czapiewska - Kierownik ZI Gmina Węgliniec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320"/>
        <w:jc w:val="left"/>
      </w:pPr>
      <w:r>
        <w:rPr>
          <w:rStyle w:val="CharStyle7"/>
        </w:rPr>
        <w:t>Członkowie Komisji: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Renata Bursy-Sochoń - Inspektor ds. inwestycji i remontów Gmina Węgliniec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Przemysław Kępński -Wykonawca SKATE ARENA Sp. z o.o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7"/>
        </w:rPr>
        <w:t>§3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0"/>
        <w:jc w:val="left"/>
      </w:pPr>
      <w:r>
        <w:rPr>
          <w:rStyle w:val="CharStyle7"/>
        </w:rPr>
        <w:t>Wykonanie zarządzenia powierza się przewodniczącemu komisji.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color w:val="B27498"/>
        </w:rPr>
        <w:t>Burrnłsirz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24"/>
          <w:szCs w:val="24"/>
        </w:rPr>
      </w:pPr>
      <w:r>
        <w:rPr>
          <w:rStyle w:val="CharStyle10"/>
        </w:rPr>
        <w:t xml:space="preserve">Gminy i </w:t>
      </w:r>
      <w:r>
        <w:rPr>
          <w:rStyle w:val="CharStyle10"/>
          <w:color w:val="B27498"/>
        </w:rPr>
        <w:t xml:space="preserve">Miasta </w:t>
      </w:r>
      <w:r>
        <w:rPr>
          <w:rStyle w:val="CharStyle10"/>
        </w:rPr>
        <w:t>Węgliniec</w:t>
        <w:br/>
        <w:t xml:space="preserve">'^ a riusz </w:t>
      </w:r>
      <w:r>
        <w:rPr>
          <w:rStyle w:val="CharStyle10"/>
          <w:rFonts w:ascii="Times New Roman" w:eastAsia="Times New Roman" w:hAnsi="Times New Roman" w:cs="Times New Roman"/>
          <w:color w:val="B27498"/>
          <w:sz w:val="24"/>
          <w:szCs w:val="24"/>
        </w:rPr>
        <w:t>tjieczorek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Sporządził: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rStyle w:val="CharStyle14"/>
        </w:rPr>
        <w:t>Renata Bursy-Sochoń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Inspektor ds. inwestycji i remontów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</w:rPr>
        <w:t>Urzędu Gminy i Miasta Węgliniec</w:t>
      </w:r>
    </w:p>
    <w:sectPr>
      <w:footnotePr>
        <w:pos w:val="pageBottom"/>
        <w:numFmt w:val="decimal"/>
        <w:numRestart w:val="continuous"/>
      </w:footnotePr>
      <w:pgSz w:w="11906" w:h="16838"/>
      <w:pgMar w:top="558" w:right="1063" w:bottom="558" w:left="1329" w:header="130" w:footer="13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Tekst treści (4)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color w:val="F993A8"/>
      <w:sz w:val="18"/>
      <w:szCs w:val="18"/>
      <w:u w:val="none"/>
    </w:rPr>
  </w:style>
  <w:style w:type="character" w:customStyle="1" w:styleId="CharStyle14">
    <w:name w:val="Tekst treści (3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270" w:line="182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Tekst treści (4)"/>
    <w:basedOn w:val="Normal"/>
    <w:link w:val="CharStyle10"/>
    <w:pPr>
      <w:widowControl w:val="0"/>
      <w:shd w:val="clear" w:color="auto" w:fill="auto"/>
      <w:spacing w:line="463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F993A8"/>
      <w:sz w:val="18"/>
      <w:szCs w:val="18"/>
      <w:u w:val="none"/>
    </w:rPr>
  </w:style>
  <w:style w:type="paragraph" w:customStyle="1" w:styleId="Style13">
    <w:name w:val="Tekst treści (3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SKM_C25826082708530</dc:title>
  <dc:subject/>
  <dc:creator/>
  <cp:keywords/>
</cp:coreProperties>
</file>